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DF" w:rsidRPr="00DE391E" w:rsidRDefault="008C18DF" w:rsidP="008C18D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учрежден 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 мая 2018 года</w:t>
      </w:r>
    </w:p>
    <w:p w:rsidR="00730636" w:rsidRDefault="00F962DC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E" w:rsidRDefault="00DE391E"/>
    <w:p w:rsidR="00DE391E" w:rsidRDefault="00DE391E"/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DE391E" w:rsidRPr="00DE391E" w:rsidRDefault="00A200D5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bistrovka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nso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DE391E" w:rsidRDefault="00DE391E" w:rsidP="00DE391E">
      <w:pPr>
        <w:jc w:val="right"/>
      </w:pPr>
    </w:p>
    <w:p w:rsidR="00DE391E" w:rsidRDefault="00DE391E" w:rsidP="00DE391E">
      <w:pPr>
        <w:jc w:val="right"/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 1</w:t>
      </w:r>
      <w:r w:rsidR="00AD6361">
        <w:rPr>
          <w:rFonts w:ascii="Times New Roman" w:hAnsi="Times New Roman" w:cs="Times New Roman"/>
          <w:sz w:val="24"/>
          <w:szCs w:val="24"/>
        </w:rPr>
        <w:t>6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AD6361">
        <w:rPr>
          <w:rFonts w:ascii="Times New Roman" w:hAnsi="Times New Roman" w:cs="Times New Roman"/>
          <w:sz w:val="24"/>
          <w:szCs w:val="24"/>
        </w:rPr>
        <w:t>0</w:t>
      </w:r>
      <w:r w:rsidR="00170A18">
        <w:rPr>
          <w:rFonts w:ascii="Times New Roman" w:hAnsi="Times New Roman" w:cs="Times New Roman"/>
          <w:sz w:val="24"/>
          <w:szCs w:val="24"/>
        </w:rPr>
        <w:t>6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170A18">
        <w:rPr>
          <w:rFonts w:ascii="Times New Roman" w:hAnsi="Times New Roman" w:cs="Times New Roman"/>
          <w:sz w:val="24"/>
          <w:szCs w:val="24"/>
        </w:rPr>
        <w:t>0</w:t>
      </w:r>
      <w:r w:rsidR="00AD6361">
        <w:rPr>
          <w:rFonts w:ascii="Times New Roman" w:hAnsi="Times New Roman" w:cs="Times New Roman"/>
          <w:sz w:val="24"/>
          <w:szCs w:val="24"/>
        </w:rPr>
        <w:t>2</w:t>
      </w:r>
      <w:r w:rsidRPr="00DE391E">
        <w:rPr>
          <w:rFonts w:ascii="Times New Roman" w:hAnsi="Times New Roman" w:cs="Times New Roman"/>
          <w:sz w:val="24"/>
          <w:szCs w:val="24"/>
        </w:rPr>
        <w:t>.201</w:t>
      </w:r>
      <w:r w:rsidR="00170A18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391E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Pr="00DE391E">
        <w:rPr>
          <w:rFonts w:ascii="Times New Roman" w:hAnsi="Times New Roman" w:cs="Times New Roman"/>
          <w:sz w:val="24"/>
          <w:szCs w:val="24"/>
        </w:rPr>
        <w:t xml:space="preserve"> район, с</w:t>
      </w:r>
      <w:proofErr w:type="gramStart"/>
      <w:r w:rsidRPr="00DE39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E391E">
        <w:rPr>
          <w:rFonts w:ascii="Times New Roman" w:hAnsi="Times New Roman" w:cs="Times New Roman"/>
          <w:sz w:val="24"/>
          <w:szCs w:val="24"/>
        </w:rPr>
        <w:t>ыстровка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AD6361" w:rsidRDefault="00AD6361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A489D" w:rsidRDefault="00DF1480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«Официальная информация администрации Быстровского сельсовета»</w:t>
      </w:r>
    </w:p>
    <w:p w:rsidR="00AD6361" w:rsidRDefault="00AD6361" w:rsidP="00AD636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AD6361" w:rsidRPr="00AD6361" w:rsidRDefault="00AD6361" w:rsidP="00AD6361">
      <w:pPr>
        <w:spacing w:after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АДМИНИСТРАЦИЯ</w:t>
      </w:r>
    </w:p>
    <w:p w:rsidR="00AD6361" w:rsidRPr="00AD6361" w:rsidRDefault="00AD6361" w:rsidP="00AD6361">
      <w:pPr>
        <w:spacing w:after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БЫСТРОВСКОГО СЕЛЬСОВЕТА</w:t>
      </w:r>
    </w:p>
    <w:p w:rsidR="00AD6361" w:rsidRPr="00AD6361" w:rsidRDefault="00AD6361" w:rsidP="00AD6361">
      <w:pPr>
        <w:spacing w:after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ИСКИТИМСКОГО РАЙОНА НОВОСИБИРСКОЙ ОБЛАСТИ</w:t>
      </w:r>
    </w:p>
    <w:p w:rsidR="00AD6361" w:rsidRPr="00AD6361" w:rsidRDefault="00AD6361" w:rsidP="00AD6361">
      <w:pPr>
        <w:spacing w:after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proofErr w:type="gramEnd"/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 С Т А Н О В Л Е Н И Е</w:t>
      </w:r>
    </w:p>
    <w:p w:rsidR="00AD6361" w:rsidRPr="00AD6361" w:rsidRDefault="00AD6361" w:rsidP="00AD6361">
      <w:pPr>
        <w:spacing w:after="0"/>
        <w:ind w:right="284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D6361">
        <w:rPr>
          <w:rFonts w:ascii="Times New Roman" w:eastAsia="Times New Roman" w:hAnsi="Times New Roman" w:cs="Times New Roman"/>
          <w:sz w:val="18"/>
          <w:szCs w:val="18"/>
          <w:lang w:eastAsia="ru-RU"/>
        </w:rPr>
        <w:t>29.01.2019                       12</w:t>
      </w:r>
    </w:p>
    <w:p w:rsidR="00AD6361" w:rsidRPr="00AD6361" w:rsidRDefault="00AD6361" w:rsidP="00AD6361">
      <w:pPr>
        <w:spacing w:after="0"/>
        <w:ind w:right="284"/>
        <w:jc w:val="center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____________    </w:t>
      </w:r>
      <w:r w:rsidRPr="00AD636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№ </w:t>
      </w:r>
      <w:r w:rsidRPr="00AD63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________</w:t>
      </w:r>
    </w:p>
    <w:p w:rsidR="00AD6361" w:rsidRPr="00AD6361" w:rsidRDefault="00AD6361" w:rsidP="00AD6361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AD6361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proofErr w:type="gramEnd"/>
      <w:r w:rsidRPr="00AD6361">
        <w:rPr>
          <w:rFonts w:ascii="Times New Roman" w:eastAsia="Times New Roman" w:hAnsi="Times New Roman" w:cs="Times New Roman"/>
          <w:sz w:val="18"/>
          <w:szCs w:val="18"/>
          <w:lang w:eastAsia="ru-RU"/>
        </w:rPr>
        <w:t>. Быстровка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«Об утверждении Порядка оформления и содержания задания на проведение мероприятий контроля (надзора) без взаимодействия с юридическими лицами и индивидуальными предпринимателями»</w:t>
      </w:r>
    </w:p>
    <w:p w:rsidR="00AD6361" w:rsidRPr="00AD6361" w:rsidRDefault="00AD6361" w:rsidP="00AD6361">
      <w:pPr>
        <w:pStyle w:val="Standard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AD6361">
        <w:rPr>
          <w:rFonts w:ascii="Times New Roman" w:hAnsi="Times New Roman" w:cs="Times New Roman"/>
          <w:sz w:val="18"/>
          <w:szCs w:val="18"/>
        </w:rPr>
        <w:t>В целях предупреждения нарушений юридическими лицами и индивидуальными предпринимателями обязательных требований, устранения причин, факторов и условий, способствующих нарушениям обязательных требований в соответствии со статьей 8.3 Федерального закона от 26 декабря 2008 года N 294-ФЗ "О защите юридических лиц и индивидуальных предприятий при осуществлении государственного контроля (надзора) и муниципального контроля", Уставом муниципального образования,</w:t>
      </w:r>
      <w:proofErr w:type="gramEnd"/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ПОСТАНОВЛЯЮ: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1. Утвердить: 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1.1. Порядок выдачи задания на проведение мероприятий по контролю без взаимодействия с юридическими лицами и индивидуальными предпринимателями согласно приложению N 1 к настоящему постановлению;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1.2. Форму задания на проведение мероприятий по контролю без взаимодействия с юридическими лицами и индивидуальными предпринимателями согласно приложению N 2 к настоящему постановлению; 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1.3. Форму журнала учета заданий на проведение мероприятий по контролю без взаимодействия с юридическими лицами и индивидуальными предпринимателями согласно приложению N 3 к настоящему постановлению;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1.4. Форму отчета о выполнении мероприятий по контролю без взаимодействия с юридическими лицами и индивидуальными предпринимателями согласно приложению N 4 к настоящему постановлению.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           2. Опубликовать настоящее постановление в газете «Вестник Быстровского сельсовета»  и разместить на официальном сайте  администрации Быстровского сельсовета.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3. 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>Контроль за</w:t>
      </w:r>
      <w:proofErr w:type="gramEnd"/>
      <w:r w:rsidRPr="00AD6361">
        <w:rPr>
          <w:rFonts w:ascii="Times New Roman" w:hAnsi="Times New Roman" w:cs="Times New Roman"/>
          <w:sz w:val="18"/>
          <w:szCs w:val="18"/>
        </w:rPr>
        <w:t xml:space="preserve"> исполнением настоящего постановления  возложить на главу администрации Быстровского сельсовета Павленко Андрея Анатольевича.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Глава  Быстровского сельсовета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D6361">
        <w:rPr>
          <w:rFonts w:ascii="Times New Roman" w:hAnsi="Times New Roman" w:cs="Times New Roman"/>
          <w:sz w:val="18"/>
          <w:szCs w:val="18"/>
        </w:rPr>
        <w:t>Искитимского района Новосибирской области:                                    А.А. Павленко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Приложение N 1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к постановлению администрации Быстровского сельсовета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D6361">
        <w:rPr>
          <w:rFonts w:ascii="Times New Roman" w:hAnsi="Times New Roman" w:cs="Times New Roman"/>
          <w:sz w:val="18"/>
          <w:szCs w:val="18"/>
        </w:rPr>
        <w:t>от 29.01.2019 года № 12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D6361">
        <w:rPr>
          <w:rFonts w:ascii="Times New Roman" w:hAnsi="Times New Roman" w:cs="Times New Roman"/>
          <w:b/>
          <w:sz w:val="18"/>
          <w:szCs w:val="18"/>
        </w:rPr>
        <w:t>Порядок выдачи задания на проведение мероприятий по контролю без  взаимодействия с юридическими лицами и индивидуальными предпринимателями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1. Порядок выдачи задания на осуществление мероприятий по контролю без взаимодействия с юридическими лицами и индивидуальными предпринимателями (далее - Порядок) определяет сроки и последовательность действий должностных лиц администрации Быстровского сельсовета (далее соответственно 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>–А</w:t>
      </w:r>
      <w:proofErr w:type="gramEnd"/>
      <w:r w:rsidRPr="00AD6361">
        <w:rPr>
          <w:rFonts w:ascii="Times New Roman" w:hAnsi="Times New Roman" w:cs="Times New Roman"/>
          <w:sz w:val="18"/>
          <w:szCs w:val="18"/>
        </w:rPr>
        <w:t>дминистрация, должностные лица) при подготовке и выдаче задания.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2. Должностными лицами, уполномоченными на выдачу задания, являются: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2.1.________________________________________________________________________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2.2. 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3. Задание на проведение мероприятий по контролю выдается: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3.1. В соответствии с планом, которым установлен перечень и сроки проведения мероприятий по контролю;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3.2. В случае поступления в Администрацию сведений, свидетельствующих о нарушениях обязательных требований законодательства.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4. При поступлении сведений, указанных в пункте 3.2, должностное лицо, указанное в пункте 2 настоящего Порядка, в течение пяти рабочих дней выдает задания по форме, утвержденной Администрацией.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 В задании указываются: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5.1. Дата выдачи задания;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5.2. Наименование юридического лица, индивидуального предпринимателя, ИНН, ОГРН (ОГРИП), основание, сроки проведения мероприятия по контролю;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5.3. Вид и форма мероприятия по контролю;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5.4. Фамилии, имена, отчества и должности должностного лица или должностных лиц Администрации, уполномоченных на проведение мероприятия по контролю;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5.5. Срок составления отчета о проведении мероприяти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>я(</w:t>
      </w:r>
      <w:proofErr w:type="spellStart"/>
      <w:proofErr w:type="gramEnd"/>
      <w:r w:rsidRPr="00AD6361">
        <w:rPr>
          <w:rFonts w:ascii="Times New Roman" w:hAnsi="Times New Roman" w:cs="Times New Roman"/>
          <w:sz w:val="18"/>
          <w:szCs w:val="18"/>
        </w:rPr>
        <w:t>ий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>) по контролю;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5.6. Фамилия, имя, отчество (при наличии) и должность должностного лица, выдавшего задание.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6. Журнал проведения выдачи заданий ведет специалист  Администрации в виде электронной таблицы в программе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MicrosoftExcel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 xml:space="preserve"> по форме, установленной приложением N 3 к постановлению.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7. Срок проведения мероприятия по контролю не может превышать двадцати рабочих дней.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8. 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>По результатам проведения в соответствии с заданием мероприятия по контролю в течение</w:t>
      </w:r>
      <w:proofErr w:type="gramEnd"/>
      <w:r w:rsidRPr="00AD6361">
        <w:rPr>
          <w:rFonts w:ascii="Times New Roman" w:hAnsi="Times New Roman" w:cs="Times New Roman"/>
          <w:sz w:val="18"/>
          <w:szCs w:val="18"/>
        </w:rPr>
        <w:t xml:space="preserve"> 5 рабочих дней с момента выполнения задания составляется соответствующий отчет по форме согласно приложению N 4 к постановление.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9. 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 xml:space="preserve">В случае выявления при проведении мероприятий по контролю нарушений обязательных требований, которые повлекли возникновение угрозы причинения вреда жизни, здоровью граждан, угрозы чрезвычайных ситуаций </w:t>
      </w:r>
      <w:r w:rsidRPr="00AD6361">
        <w:rPr>
          <w:rFonts w:ascii="Times New Roman" w:hAnsi="Times New Roman" w:cs="Times New Roman"/>
          <w:sz w:val="18"/>
          <w:szCs w:val="18"/>
        </w:rPr>
        <w:lastRenderedPageBreak/>
        <w:t>природного и техногенного характера, а также нарушений обязательных требований, которые причинили вред жизни, здоровью граждан, возникновение чрезвычайных ситуаций природного и техногенного характера, должностные лица Администрации принимают в своей компетенции меры по пресечению таких нарушений, а также направляют</w:t>
      </w:r>
      <w:proofErr w:type="gramEnd"/>
      <w:r w:rsidRPr="00AD6361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>в письменной форме главе Администрации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лица, индивидуального предпринимателя по основаниям, указанным в пункте 2 части 2 статьи 10 Федерального закона от 26 декабря 2008 года N 294-ФЗ "О защите юридических лиц и индивидуальных предприятий при осуществлении государственного контроля (надзора) и муниципального контроля" (далее</w:t>
      </w:r>
      <w:proofErr w:type="gramEnd"/>
      <w:r w:rsidRPr="00AD6361">
        <w:rPr>
          <w:rFonts w:ascii="Times New Roman" w:hAnsi="Times New Roman" w:cs="Times New Roman"/>
          <w:sz w:val="18"/>
          <w:szCs w:val="18"/>
        </w:rPr>
        <w:t xml:space="preserve"> - </w:t>
      </w:r>
      <w:proofErr w:type="gramStart"/>
      <w:r w:rsidRPr="00AD6361">
        <w:rPr>
          <w:rFonts w:ascii="Times New Roman" w:hAnsi="Times New Roman" w:cs="Times New Roman"/>
          <w:sz w:val="18"/>
          <w:szCs w:val="18"/>
        </w:rPr>
        <w:t>Федеральный закон N294-ФЗ).</w:t>
      </w:r>
      <w:proofErr w:type="gramEnd"/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AD6361">
        <w:rPr>
          <w:rFonts w:ascii="Times New Roman" w:hAnsi="Times New Roman" w:cs="Times New Roman"/>
          <w:sz w:val="18"/>
          <w:szCs w:val="18"/>
        </w:rPr>
        <w:t>10.В случае получения в ходе проведения мероприятий по контролю без взаимодействия с юридическими лицами, индивидуальными предпринимателями сведений о готовящихся нарушениях или признаках нарушения обязательных требований, указанных в частях 5 - 7 статьи 8.2 Федерального закона N 294-ФЗ, глава Администрации направляет в порядке, определенном Правительством Российской Федерации, юридическому лицу или индивидуальному предпринимателю предостережение о недопустимости нарушения обязательных требований и предлагает юридическому</w:t>
      </w:r>
      <w:proofErr w:type="gramEnd"/>
      <w:r w:rsidRPr="00AD6361">
        <w:rPr>
          <w:rFonts w:ascii="Times New Roman" w:hAnsi="Times New Roman" w:cs="Times New Roman"/>
          <w:sz w:val="18"/>
          <w:szCs w:val="18"/>
        </w:rPr>
        <w:t xml:space="preserve"> лицу, индивидуальному предпринимателю принять меры по обеспечению соблюдения обязательных требований и уведомить об этом в установленный в таком предостережении срок Инспекцию.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Приложение N 2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к постановлению администрации 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Быстровского сельсовета 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от  29.01.2019 года № 12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D6361">
        <w:rPr>
          <w:rFonts w:ascii="Times New Roman" w:hAnsi="Times New Roman" w:cs="Times New Roman"/>
          <w:b/>
          <w:sz w:val="18"/>
          <w:szCs w:val="18"/>
        </w:rPr>
        <w:t>Форма задания на проведение мероприятий по контролю без взаимодействия с        юридическими лицами и индивидуальными предпринимателями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На основании статьи 8.3 Федерального закона от 26 декабря 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поручаю: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1.____________________________________________________________________________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Фамилия, имя, отчество (в случае, если имеется), должность лица (лиц),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уполномоченных на осуществление мероприятия по контролю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провести 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(указать вид мероприятий по контролю)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2.В отношении_________________________________________________________________ 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наименование юридического лица/индивидуального предпринимателя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(ИНН/ОГРН)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3. Основание проведения мероприятия по контролю_________________________________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4. Дата и срок проведения мероприятия по контролю 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5. Срок составления отчета мероприятия по контролю 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_______________                              ______________                      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Наименование должность                                                                   подпись                                                                                ФИО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Приложение № 3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к постановлению администрации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Быстровского сельсовета                                                                                                     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от 29.01.2019 года № 12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D6361">
        <w:rPr>
          <w:rFonts w:ascii="Times New Roman" w:hAnsi="Times New Roman" w:cs="Times New Roman"/>
          <w:b/>
          <w:sz w:val="18"/>
          <w:szCs w:val="18"/>
        </w:rPr>
        <w:t xml:space="preserve">Форма журнала учета заданий на проведение мероприятий по контролю </w:t>
      </w:r>
      <w:proofErr w:type="gramStart"/>
      <w:r w:rsidRPr="00AD6361">
        <w:rPr>
          <w:rFonts w:ascii="Times New Roman" w:hAnsi="Times New Roman" w:cs="Times New Roman"/>
          <w:b/>
          <w:sz w:val="18"/>
          <w:szCs w:val="18"/>
        </w:rPr>
        <w:t>без</w:t>
      </w:r>
      <w:proofErr w:type="gramEnd"/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D6361">
        <w:rPr>
          <w:rFonts w:ascii="Times New Roman" w:hAnsi="Times New Roman" w:cs="Times New Roman"/>
          <w:b/>
          <w:sz w:val="18"/>
          <w:szCs w:val="18"/>
        </w:rPr>
        <w:t>взаимодействия с юридическими лицами и индивидуальными предпринимателям</w:t>
      </w:r>
      <w:r w:rsidRPr="00AD6361">
        <w:rPr>
          <w:rFonts w:ascii="Times New Roman" w:hAnsi="Times New Roman" w:cs="Times New Roman"/>
          <w:sz w:val="18"/>
          <w:szCs w:val="18"/>
        </w:rPr>
        <w:tab/>
      </w:r>
      <w:r w:rsidRPr="00AD6361">
        <w:rPr>
          <w:rFonts w:ascii="Times New Roman" w:hAnsi="Times New Roman" w:cs="Times New Roman"/>
          <w:sz w:val="18"/>
          <w:szCs w:val="18"/>
        </w:rPr>
        <w:tab/>
      </w:r>
      <w:r w:rsidRPr="00AD6361">
        <w:rPr>
          <w:rFonts w:ascii="Times New Roman" w:hAnsi="Times New Roman" w:cs="Times New Roman"/>
          <w:sz w:val="18"/>
          <w:szCs w:val="18"/>
        </w:rPr>
        <w:tab/>
      </w:r>
      <w:r w:rsidRPr="00AD6361">
        <w:rPr>
          <w:rFonts w:ascii="Times New Roman" w:hAnsi="Times New Roman" w:cs="Times New Roman"/>
          <w:sz w:val="18"/>
          <w:szCs w:val="18"/>
        </w:rPr>
        <w:tab/>
      </w:r>
      <w:r w:rsidRPr="00AD6361">
        <w:rPr>
          <w:rFonts w:ascii="Times New Roman" w:hAnsi="Times New Roman" w:cs="Times New Roman"/>
          <w:sz w:val="18"/>
          <w:szCs w:val="18"/>
        </w:rPr>
        <w:tab/>
      </w:r>
      <w:r w:rsidRPr="00AD6361">
        <w:rPr>
          <w:rFonts w:ascii="Times New Roman" w:hAnsi="Times New Roman" w:cs="Times New Roman"/>
          <w:sz w:val="18"/>
          <w:szCs w:val="18"/>
        </w:rPr>
        <w:tab/>
      </w:r>
      <w:r w:rsidRPr="00AD6361">
        <w:rPr>
          <w:rFonts w:ascii="Times New Roman" w:hAnsi="Times New Roman" w:cs="Times New Roman"/>
          <w:sz w:val="18"/>
          <w:szCs w:val="18"/>
        </w:rPr>
        <w:tab/>
      </w:r>
    </w:p>
    <w:tbl>
      <w:tblPr>
        <w:tblW w:w="1115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993"/>
        <w:gridCol w:w="1984"/>
        <w:gridCol w:w="709"/>
        <w:gridCol w:w="851"/>
        <w:gridCol w:w="1275"/>
        <w:gridCol w:w="1654"/>
        <w:gridCol w:w="1559"/>
        <w:gridCol w:w="1559"/>
      </w:tblGrid>
      <w:tr w:rsidR="00AD6361" w:rsidRPr="00AD6361" w:rsidTr="00A902DD">
        <w:tc>
          <w:tcPr>
            <w:tcW w:w="567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AD63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proofErr w:type="spellStart"/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993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Номер, дата выдачи задания</w:t>
            </w:r>
          </w:p>
        </w:tc>
        <w:tc>
          <w:tcPr>
            <w:tcW w:w="1984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наименование юридического лица/ индивидуального предпринимателя</w:t>
            </w:r>
          </w:p>
        </w:tc>
        <w:tc>
          <w:tcPr>
            <w:tcW w:w="709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ИНН</w:t>
            </w:r>
          </w:p>
        </w:tc>
        <w:tc>
          <w:tcPr>
            <w:tcW w:w="851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ОГРН</w:t>
            </w:r>
          </w:p>
        </w:tc>
        <w:tc>
          <w:tcPr>
            <w:tcW w:w="1275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ФИО, должность, подпись лица, которому выдано задание</w:t>
            </w:r>
          </w:p>
        </w:tc>
        <w:tc>
          <w:tcPr>
            <w:tcW w:w="1654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Дата проведения мероприятия</w:t>
            </w:r>
          </w:p>
        </w:tc>
        <w:tc>
          <w:tcPr>
            <w:tcW w:w="1559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Вид мероприятия</w:t>
            </w:r>
          </w:p>
        </w:tc>
        <w:tc>
          <w:tcPr>
            <w:tcW w:w="1559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6361">
              <w:rPr>
                <w:rFonts w:ascii="Times New Roman" w:hAnsi="Times New Roman" w:cs="Times New Roman"/>
                <w:sz w:val="18"/>
                <w:szCs w:val="18"/>
              </w:rPr>
              <w:t>Сведения о результатах мероприятия по контролю</w:t>
            </w:r>
          </w:p>
        </w:tc>
      </w:tr>
      <w:tr w:rsidR="00AD6361" w:rsidRPr="00AD6361" w:rsidTr="00A902DD">
        <w:tc>
          <w:tcPr>
            <w:tcW w:w="567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4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AD6361" w:rsidRPr="00AD6361" w:rsidRDefault="00AD6361" w:rsidP="00AD6361">
            <w:pPr>
              <w:pStyle w:val="Standard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Pr="00AD6361">
        <w:rPr>
          <w:rFonts w:ascii="Times New Roman" w:hAnsi="Times New Roman" w:cs="Times New Roman"/>
          <w:sz w:val="18"/>
          <w:szCs w:val="18"/>
        </w:rPr>
        <w:t xml:space="preserve">             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lastRenderedPageBreak/>
        <w:t xml:space="preserve"> Приложение № 4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к постановлению администрации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Быстровского сельсовета</w:t>
      </w:r>
    </w:p>
    <w:p w:rsidR="00AD6361" w:rsidRPr="00AD6361" w:rsidRDefault="00AD6361" w:rsidP="00AD6361">
      <w:pPr>
        <w:pStyle w:val="Standard"/>
        <w:ind w:left="4820"/>
        <w:jc w:val="right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 от 29.01.2019 года № 12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D6361">
        <w:rPr>
          <w:rFonts w:ascii="Times New Roman" w:hAnsi="Times New Roman" w:cs="Times New Roman"/>
          <w:b/>
          <w:sz w:val="18"/>
          <w:szCs w:val="18"/>
        </w:rPr>
        <w:t>Форма отчета о выполнении мероприятий по контролю без взаимодействия с юридическими лицами и индивидуальными предпринимателями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┌══════════════════════════════════════════════┬══════════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│                  Должность                   │    Инициалы, фамилия     │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├══════════════════════════════════════════════┼══════════┤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│                                  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 xml:space="preserve">              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└══════════════════════════════════════════════┴═══════на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 xml:space="preserve"> основании: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═══════════════════════════════════════════════════════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═══════════════════════════════════════════════════════(номер, дата задания о проведении мероприятия по контролю)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в отношении: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┌════════════════════════════════════┬════════════┬═══════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│   Наименование юридического лица   │    ИНН     │         ОГРН          │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│ (индивидуального предпринимателя)  │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 xml:space="preserve">           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├════════════════════════════════════┼════════════┼═══════┤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 xml:space="preserve">│                        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 xml:space="preserve">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  <w:r w:rsidRPr="00AD6361">
        <w:rPr>
          <w:rFonts w:ascii="Times New Roman" w:hAnsi="Times New Roman" w:cs="Times New Roman"/>
          <w:sz w:val="18"/>
          <w:szCs w:val="18"/>
        </w:rPr>
        <w:t xml:space="preserve">                       </w:t>
      </w:r>
      <w:proofErr w:type="spellStart"/>
      <w:r w:rsidRPr="00AD6361">
        <w:rPr>
          <w:rFonts w:ascii="Times New Roman" w:hAnsi="Times New Roman" w:cs="Times New Roman"/>
          <w:sz w:val="18"/>
          <w:szCs w:val="18"/>
        </w:rPr>
        <w:t>│</w:t>
      </w:r>
      <w:proofErr w:type="spellEnd"/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└════════════════════════════════════┴════════════┴════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проведено мероприятие по контролю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В результате мероприятий по контролю выявлены (не выявлены) нарушения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обязательных  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Меры, принятые по пресечению нарушений обязательных требований: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________________________________ ____________ ____________________</w:t>
      </w:r>
    </w:p>
    <w:p w:rsidR="00AD6361" w:rsidRP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AD6361">
        <w:rPr>
          <w:rFonts w:ascii="Times New Roman" w:hAnsi="Times New Roman" w:cs="Times New Roman"/>
          <w:sz w:val="18"/>
          <w:szCs w:val="18"/>
        </w:rPr>
        <w:t>(должность сотрудника, проводившего (подпись) (фамилия и инициалы)</w:t>
      </w:r>
      <w:proofErr w:type="gramEnd"/>
    </w:p>
    <w:p w:rsidR="00AD6361" w:rsidRDefault="00AD6361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 w:rsidRPr="00AD6361">
        <w:rPr>
          <w:rFonts w:ascii="Times New Roman" w:hAnsi="Times New Roman" w:cs="Times New Roman"/>
          <w:sz w:val="18"/>
          <w:szCs w:val="18"/>
        </w:rPr>
        <w:t>контрольное мероприятие)</w:t>
      </w:r>
    </w:p>
    <w:p w:rsidR="00582718" w:rsidRDefault="00582718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582718" w:rsidRDefault="00582718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582718" w:rsidRDefault="00582718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 w:bidi="ar-SA"/>
        </w:rPr>
        <w:drawing>
          <wp:inline distT="0" distB="0" distL="0" distR="0">
            <wp:extent cx="5934075" cy="37623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18" w:rsidRPr="00AD6361" w:rsidRDefault="00582718" w:rsidP="00AD6361">
      <w:pPr>
        <w:pStyle w:val="Standard"/>
        <w:jc w:val="both"/>
        <w:rPr>
          <w:rFonts w:ascii="Times New Roman" w:hAnsi="Times New Roman" w:cs="Times New Roman"/>
          <w:sz w:val="18"/>
          <w:szCs w:val="18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6A489D" w:rsidRDefault="0058271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905250" cy="29496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63828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E110C" w:rsidRDefault="00063828" w:rsidP="00AD6361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5934075" cy="36576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76"/>
      </w:tblGrid>
      <w:tr w:rsidR="00DE110C" w:rsidTr="00DE110C">
        <w:trPr>
          <w:trHeight w:val="15795"/>
        </w:trPr>
        <w:tc>
          <w:tcPr>
            <w:tcW w:w="10076" w:type="dxa"/>
          </w:tcPr>
          <w:p w:rsidR="00DE110C" w:rsidRPr="00DE110C" w:rsidRDefault="00DE110C" w:rsidP="003E3CBD">
            <w:pPr>
              <w:ind w:left="-720" w:right="-185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 w:rsidRPr="00DE110C">
              <w:rPr>
                <w:rFonts w:ascii="Times New Roman" w:hAnsi="Times New Roman" w:cs="Times New Roman"/>
                <w:b/>
                <w:sz w:val="48"/>
                <w:szCs w:val="48"/>
              </w:rPr>
              <w:lastRenderedPageBreak/>
              <w:t xml:space="preserve">   </w:t>
            </w:r>
            <w:r w:rsidRPr="00DE110C"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  <w:t>Федеральный государственный пожарный надзор информирует!</w:t>
            </w:r>
          </w:p>
          <w:p w:rsidR="00DE110C" w:rsidRPr="00DE110C" w:rsidRDefault="00DE110C" w:rsidP="003E3CB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DE110C">
              <w:rPr>
                <w:rFonts w:ascii="Times New Roman" w:hAnsi="Times New Roman" w:cs="Times New Roman"/>
                <w:szCs w:val="28"/>
              </w:rPr>
              <w:t>Несмотря на проводимую профилактическую работу и усиление контроля по обеспечению пожарной безопасности в жилом секторе на данной категории объектов продолжается тенденция роста количества пожаров, гибели и травматизма от них людей.</w:t>
            </w:r>
          </w:p>
          <w:p w:rsidR="00DE110C" w:rsidRPr="00DE110C" w:rsidRDefault="00DE110C" w:rsidP="003E3CB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DE110C">
              <w:rPr>
                <w:rFonts w:ascii="Times New Roman" w:hAnsi="Times New Roman" w:cs="Times New Roman"/>
                <w:szCs w:val="28"/>
              </w:rPr>
              <w:t xml:space="preserve">          В целях недопущения резкого обострения оперативной обстановки с пожарами на объектах жилого сектора, а также с учетом понижения температур, администрация Быстровского сельсовета и пожарная часть №102 по </w:t>
            </w:r>
            <w:proofErr w:type="spellStart"/>
            <w:r w:rsidRPr="00DE110C">
              <w:rPr>
                <w:rFonts w:ascii="Times New Roman" w:hAnsi="Times New Roman" w:cs="Times New Roman"/>
                <w:szCs w:val="28"/>
              </w:rPr>
              <w:t>Искитимскому</w:t>
            </w:r>
            <w:proofErr w:type="spellEnd"/>
            <w:r w:rsidRPr="00DE110C">
              <w:rPr>
                <w:rFonts w:ascii="Times New Roman" w:hAnsi="Times New Roman" w:cs="Times New Roman"/>
                <w:szCs w:val="28"/>
              </w:rPr>
              <w:t xml:space="preserve"> району обращается к ВАМ,</w:t>
            </w:r>
          </w:p>
          <w:p w:rsidR="00DE110C" w:rsidRPr="00DE110C" w:rsidRDefault="00A200D5" w:rsidP="003E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D5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26" type="#_x0000_t187" style="position:absolute;left:0;text-align:left;margin-left:-5.4pt;margin-top:4.85pt;width:36pt;height:42.25pt;z-index:251656704" adj="8070" fillcolor="#f60" strokecolor="#f60"/>
              </w:pict>
            </w:r>
          </w:p>
          <w:p w:rsidR="00DE110C" w:rsidRPr="00DE110C" w:rsidRDefault="00DE110C" w:rsidP="003E3CBD">
            <w:pPr>
              <w:jc w:val="center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  <w:r w:rsidRPr="00DE110C">
              <w:rPr>
                <w:rFonts w:ascii="Times New Roman" w:hAnsi="Times New Roman" w:cs="Times New Roman"/>
                <w:b/>
                <w:szCs w:val="28"/>
                <w:u w:val="single"/>
              </w:rPr>
              <w:t>Уважаемые жители наших сел!</w:t>
            </w:r>
          </w:p>
          <w:p w:rsidR="00DE110C" w:rsidRPr="00DE110C" w:rsidRDefault="00DE110C" w:rsidP="003E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Запрещается эксплуатировать печи и другие отопительные приборы без противопожарных разделок (</w:t>
            </w: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) от горючих конструкций, </w:t>
            </w: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предтопочных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листов, изготовленных из негорючего материала размером не менее 0,5 </w:t>
            </w: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етра"/>
              </w:smartTagPr>
              <w:r w:rsidRPr="00DE110C">
                <w:rPr>
                  <w:rFonts w:ascii="Times New Roman" w:hAnsi="Times New Roman" w:cs="Times New Roman"/>
                  <w:sz w:val="26"/>
                  <w:szCs w:val="26"/>
                </w:rPr>
                <w:t>0,7 метра</w:t>
              </w:r>
            </w:smartTag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(на деревянном или другом полу из горючих материалов), а также при наличии прогаров и повреждений в разделках (</w:t>
            </w: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отступках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) и </w:t>
            </w: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предтопочных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листах.</w:t>
            </w:r>
          </w:p>
          <w:p w:rsidR="00DE110C" w:rsidRPr="00DE110C" w:rsidRDefault="00DE110C" w:rsidP="003E3CB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     - При эксплуатации печного отопления </w:t>
            </w:r>
            <w:r w:rsidRPr="00DE110C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запрещается</w:t>
            </w: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а) оставлять без присмотра печи, которые топятся, а также поручать надзор за ними детям;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б) располагать топливо, другие горючие вещества и материалы на </w:t>
            </w: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листе;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в) применять для розжига печей бензин, керосин, дизельное топливо и </w:t>
            </w:r>
            <w:proofErr w:type="gram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другие</w:t>
            </w:r>
            <w:proofErr w:type="gram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легковоспламеняющиеся и горючие жидкости;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г) топить углем, коксом и газом печи, не предназначенные для этих видов топлива;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spellEnd"/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) производить топку печей во время проведения в помещениях собраний и других массовых мероприятий;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е) использовать вентиляционные и газовые каналы в качестве дымоходов;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ж) перекаливать печи.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Зола и шлак, выгребаемые из топок, должны быть залиты водой и удалены в специально отведенное для них место.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-  Товары, стеллажи, витрины, прилавки, шкафы и другое оборудование располагаются на расстоянии не менее </w:t>
            </w:r>
            <w:smartTag w:uri="urn:schemas-microsoft-com:office:smarttags" w:element="metricconverter">
              <w:smartTagPr>
                <w:attr w:name="ProductID" w:val="0,7 метра"/>
              </w:smartTagPr>
              <w:r w:rsidRPr="00DE110C">
                <w:rPr>
                  <w:rFonts w:ascii="Times New Roman" w:hAnsi="Times New Roman" w:cs="Times New Roman"/>
                  <w:sz w:val="26"/>
                  <w:szCs w:val="26"/>
                </w:rPr>
                <w:t>0,7 метра</w:t>
              </w:r>
            </w:smartTag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от печей, а от топочных отверстий - не </w:t>
            </w:r>
            <w:r w:rsidRPr="00DE11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менее </w:t>
            </w:r>
            <w:smartTag w:uri="urn:schemas-microsoft-com:office:smarttags" w:element="metricconverter">
              <w:smartTagPr>
                <w:attr w:name="ProductID" w:val="1,25 метра"/>
              </w:smartTagPr>
              <w:r w:rsidRPr="00DE110C">
                <w:rPr>
                  <w:rFonts w:ascii="Times New Roman" w:hAnsi="Times New Roman" w:cs="Times New Roman"/>
                  <w:sz w:val="26"/>
                  <w:szCs w:val="26"/>
                </w:rPr>
                <w:t>1,25 метра</w:t>
              </w:r>
            </w:smartTag>
            <w:r w:rsidRPr="00DE11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E110C" w:rsidRPr="00DE110C" w:rsidRDefault="00A200D5" w:rsidP="003E3CBD">
            <w:pPr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00D5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shape id="_x0000_s1027" type="#_x0000_t187" style="position:absolute;left:0;text-align:left;margin-left:-5.15pt;margin-top:43.5pt;width:36pt;height:42.25pt;z-index:251657728" adj="8070" fillcolor="#f60" strokecolor="#f60"/>
              </w:pict>
            </w:r>
            <w:r w:rsidR="00DE110C"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При эксплуатации металлических печей оборудование должно располагаться на расстоянии, указанном в инструкции предприятия-изготовителя металлических печей, но не менее чем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="00DE110C" w:rsidRPr="00DE110C">
                <w:rPr>
                  <w:rFonts w:ascii="Times New Roman" w:hAnsi="Times New Roman" w:cs="Times New Roman"/>
                  <w:sz w:val="26"/>
                  <w:szCs w:val="26"/>
                </w:rPr>
                <w:t>2 метра</w:t>
              </w:r>
            </w:smartTag>
            <w:r w:rsidR="00DE110C"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от металлической печи.</w:t>
            </w:r>
          </w:p>
          <w:p w:rsidR="00DE110C" w:rsidRPr="00DE110C" w:rsidRDefault="00DE110C" w:rsidP="003E3CBD">
            <w:pPr>
              <w:ind w:left="900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DE110C">
              <w:rPr>
                <w:rFonts w:ascii="Times New Roman" w:hAnsi="Times New Roman" w:cs="Times New Roman"/>
                <w:szCs w:val="28"/>
              </w:rPr>
              <w:t xml:space="preserve">При эксплуатации действующих электроустановок </w:t>
            </w:r>
            <w:r w:rsidRPr="00DE110C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запрещается</w:t>
            </w:r>
            <w:r w:rsidRPr="00DE110C">
              <w:rPr>
                <w:rFonts w:ascii="Times New Roman" w:hAnsi="Times New Roman" w:cs="Times New Roman"/>
                <w:b/>
                <w:szCs w:val="28"/>
              </w:rPr>
              <w:t>:</w:t>
            </w:r>
          </w:p>
          <w:p w:rsidR="00DE110C" w:rsidRPr="00DE110C" w:rsidRDefault="00DE110C" w:rsidP="003E3CBD">
            <w:pPr>
              <w:ind w:left="1080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DE110C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DE110C">
              <w:rPr>
                <w:rFonts w:ascii="Times New Roman" w:hAnsi="Times New Roman" w:cs="Times New Roman"/>
              </w:rPr>
              <w:t>а) эксплуатировать электропровода и кабели с видимыми нарушениями изоляции;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DE110C">
              <w:rPr>
                <w:rFonts w:ascii="Times New Roman" w:hAnsi="Times New Roman" w:cs="Times New Roman"/>
              </w:rPr>
              <w:t xml:space="preserve">б) пользоваться розетками, рубильниками, другими </w:t>
            </w:r>
            <w:proofErr w:type="spellStart"/>
            <w:r w:rsidRPr="00DE110C">
              <w:rPr>
                <w:rFonts w:ascii="Times New Roman" w:hAnsi="Times New Roman" w:cs="Times New Roman"/>
              </w:rPr>
              <w:t>электроустановочными</w:t>
            </w:r>
            <w:proofErr w:type="spellEnd"/>
            <w:r w:rsidRPr="00DE110C">
              <w:rPr>
                <w:rFonts w:ascii="Times New Roman" w:hAnsi="Times New Roman" w:cs="Times New Roman"/>
              </w:rPr>
              <w:t xml:space="preserve"> изделиями с повреждениями;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DE110C">
              <w:rPr>
                <w:rFonts w:ascii="Times New Roman" w:hAnsi="Times New Roman" w:cs="Times New Roman"/>
              </w:rPr>
              <w:t>в) 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      </w:r>
            <w:proofErr w:type="spellStart"/>
            <w:r w:rsidRPr="00DE110C">
              <w:rPr>
                <w:rFonts w:ascii="Times New Roman" w:hAnsi="Times New Roman" w:cs="Times New Roman"/>
              </w:rPr>
              <w:t>рассеивателями</w:t>
            </w:r>
            <w:proofErr w:type="spellEnd"/>
            <w:r w:rsidRPr="00DE110C">
              <w:rPr>
                <w:rFonts w:ascii="Times New Roman" w:hAnsi="Times New Roman" w:cs="Times New Roman"/>
              </w:rPr>
              <w:t>), предусмотренными конструкцией светильника;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DE110C">
              <w:rPr>
                <w:rFonts w:ascii="Times New Roman" w:hAnsi="Times New Roman" w:cs="Times New Roman"/>
              </w:rPr>
              <w:t>г)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110C">
              <w:rPr>
                <w:rFonts w:ascii="Times New Roman" w:hAnsi="Times New Roman" w:cs="Times New Roman"/>
              </w:rPr>
              <w:t>д</w:t>
            </w:r>
            <w:proofErr w:type="spellEnd"/>
            <w:r w:rsidRPr="00DE110C">
              <w:rPr>
                <w:rFonts w:ascii="Times New Roman" w:hAnsi="Times New Roman" w:cs="Times New Roman"/>
              </w:rPr>
              <w:t>) применять нестандартные (самодельные) электронагревательные приборы;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DE110C">
              <w:rPr>
                <w:rFonts w:ascii="Times New Roman" w:hAnsi="Times New Roman" w:cs="Times New Roman"/>
              </w:rPr>
              <w:t>е)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      </w:r>
          </w:p>
          <w:p w:rsidR="00DE110C" w:rsidRPr="00DE110C" w:rsidRDefault="00DE110C" w:rsidP="003E3CB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DE110C">
              <w:rPr>
                <w:rFonts w:ascii="Times New Roman" w:hAnsi="Times New Roman" w:cs="Times New Roman"/>
              </w:rPr>
              <w:t xml:space="preserve">ж) размещать (складировать) в </w:t>
            </w:r>
            <w:proofErr w:type="spellStart"/>
            <w:r w:rsidRPr="00DE110C">
              <w:rPr>
                <w:rFonts w:ascii="Times New Roman" w:hAnsi="Times New Roman" w:cs="Times New Roman"/>
              </w:rPr>
              <w:t>электрощитовых</w:t>
            </w:r>
            <w:proofErr w:type="spellEnd"/>
            <w:r w:rsidRPr="00DE110C">
              <w:rPr>
                <w:rFonts w:ascii="Times New Roman" w:hAnsi="Times New Roman" w:cs="Times New Roman"/>
              </w:rPr>
              <w:t xml:space="preserve"> (у электрощитов), у электродвигателей и пусковой аппаратуры горючие (в том числе легковоспламеняющиеся) вещества и материалы;</w:t>
            </w:r>
          </w:p>
          <w:p w:rsidR="00DE110C" w:rsidRPr="00DE110C" w:rsidRDefault="00DE110C" w:rsidP="003E3CB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DE110C">
              <w:rPr>
                <w:rFonts w:ascii="Times New Roman" w:hAnsi="Times New Roman" w:cs="Times New Roman"/>
                <w:szCs w:val="28"/>
              </w:rPr>
              <w:t xml:space="preserve">      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      </w:r>
          </w:p>
          <w:p w:rsidR="00DE110C" w:rsidRPr="00DE110C" w:rsidRDefault="00A200D5" w:rsidP="003E3CBD">
            <w:pPr>
              <w:ind w:left="900"/>
              <w:jc w:val="both"/>
              <w:rPr>
                <w:rFonts w:ascii="Times New Roman" w:hAnsi="Times New Roman" w:cs="Times New Roman"/>
                <w:szCs w:val="28"/>
              </w:rPr>
            </w:pPr>
            <w:r w:rsidRPr="00A200D5">
              <w:rPr>
                <w:rFonts w:ascii="Times New Roman" w:hAnsi="Times New Roman" w:cs="Times New Roman"/>
                <w:b/>
                <w:noProof/>
                <w:sz w:val="48"/>
                <w:szCs w:val="48"/>
              </w:rPr>
              <w:pict>
                <v:shape id="_x0000_s1028" type="#_x0000_t187" style="position:absolute;left:0;text-align:left;margin-left:-5.15pt;margin-top:10.55pt;width:36pt;height:42.25pt;z-index:251658752" adj="8070" fillcolor="#f60" strokecolor="#f60"/>
              </w:pict>
            </w:r>
          </w:p>
          <w:p w:rsidR="00DE110C" w:rsidRPr="00DE110C" w:rsidRDefault="00DE110C" w:rsidP="003E3CBD">
            <w:pPr>
              <w:ind w:left="900"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DE110C">
              <w:rPr>
                <w:rFonts w:ascii="Times New Roman" w:hAnsi="Times New Roman" w:cs="Times New Roman"/>
                <w:b/>
                <w:szCs w:val="28"/>
              </w:rPr>
              <w:t xml:space="preserve">При эксплуатации газовых баллонов и  газовых приборов: 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10C"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Pr="00DE110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Запрещается</w:t>
            </w:r>
            <w:r w:rsidRPr="00DE1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E110C">
              <w:rPr>
                <w:rFonts w:ascii="Times New Roman" w:hAnsi="Times New Roman" w:cs="Times New Roman"/>
                <w:sz w:val="28"/>
                <w:szCs w:val="28"/>
              </w:rPr>
              <w:t>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E110C">
              <w:rPr>
                <w:rFonts w:ascii="Times New Roman" w:hAnsi="Times New Roman" w:cs="Times New Roman"/>
                <w:sz w:val="28"/>
                <w:szCs w:val="28"/>
              </w:rPr>
              <w:t xml:space="preserve"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</w:t>
            </w:r>
            <w:smartTag w:uri="urn:schemas-microsoft-com:office:smarttags" w:element="metricconverter">
              <w:smartTagPr>
                <w:attr w:name="ProductID" w:val="5 литров"/>
              </w:smartTagPr>
              <w:r w:rsidRPr="00DE110C">
                <w:rPr>
                  <w:rFonts w:ascii="Times New Roman" w:hAnsi="Times New Roman" w:cs="Times New Roman"/>
                  <w:sz w:val="28"/>
                  <w:szCs w:val="28"/>
                </w:rPr>
                <w:t>5 литров</w:t>
              </w:r>
            </w:smartTag>
            <w:r w:rsidRPr="00DE110C">
              <w:rPr>
                <w:rFonts w:ascii="Times New Roman" w:hAnsi="Times New Roman" w:cs="Times New Roman"/>
                <w:sz w:val="28"/>
                <w:szCs w:val="28"/>
              </w:rPr>
              <w:t xml:space="preserve">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</w:t>
            </w:r>
            <w:smartTag w:uri="urn:schemas-microsoft-com:office:smarttags" w:element="metricconverter">
              <w:smartTagPr>
                <w:attr w:name="ProductID" w:val="5 метров"/>
              </w:smartTagPr>
              <w:r w:rsidRPr="00DE110C">
                <w:rPr>
                  <w:rFonts w:ascii="Times New Roman" w:hAnsi="Times New Roman" w:cs="Times New Roman"/>
                  <w:sz w:val="28"/>
                  <w:szCs w:val="28"/>
                </w:rPr>
                <w:t>5 метров</w:t>
              </w:r>
            </w:smartTag>
            <w:r w:rsidRPr="00DE110C">
              <w:rPr>
                <w:rFonts w:ascii="Times New Roman" w:hAnsi="Times New Roman" w:cs="Times New Roman"/>
                <w:sz w:val="28"/>
                <w:szCs w:val="28"/>
              </w:rPr>
              <w:t xml:space="preserve"> от входов</w:t>
            </w:r>
            <w:proofErr w:type="gramEnd"/>
            <w:r w:rsidRPr="00DE110C">
              <w:rPr>
                <w:rFonts w:ascii="Times New Roman" w:hAnsi="Times New Roman" w:cs="Times New Roman"/>
                <w:sz w:val="28"/>
                <w:szCs w:val="28"/>
              </w:rPr>
              <w:t xml:space="preserve"> в здание, цокольные и подвальные этажи.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1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10C">
              <w:rPr>
                <w:rFonts w:ascii="Times New Roman" w:hAnsi="Times New Roman" w:cs="Times New Roman"/>
                <w:sz w:val="28"/>
                <w:szCs w:val="28"/>
              </w:rPr>
              <w:t>-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      </w:r>
          </w:p>
          <w:p w:rsidR="00DE110C" w:rsidRPr="00DE110C" w:rsidRDefault="00DE110C" w:rsidP="003E3CBD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E110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 использовании бытовых газовых приборов запрещается: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10C">
              <w:rPr>
                <w:rFonts w:ascii="Times New Roman" w:hAnsi="Times New Roman" w:cs="Times New Roman"/>
                <w:sz w:val="28"/>
                <w:szCs w:val="28"/>
              </w:rPr>
              <w:t>а) эксплуатация бытовых газовых приборов при утечке газа;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10C">
              <w:rPr>
                <w:rFonts w:ascii="Times New Roman" w:hAnsi="Times New Roman" w:cs="Times New Roman"/>
                <w:sz w:val="28"/>
                <w:szCs w:val="28"/>
              </w:rPr>
              <w:t xml:space="preserve">б) присоединение деталей газовой арматуры с помощью </w:t>
            </w:r>
            <w:proofErr w:type="spellStart"/>
            <w:r w:rsidRPr="00DE110C">
              <w:rPr>
                <w:rFonts w:ascii="Times New Roman" w:hAnsi="Times New Roman" w:cs="Times New Roman"/>
                <w:sz w:val="28"/>
                <w:szCs w:val="28"/>
              </w:rPr>
              <w:t>искрообразующего</w:t>
            </w:r>
            <w:proofErr w:type="spellEnd"/>
            <w:r w:rsidRPr="00DE110C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инструмента;</w:t>
            </w:r>
          </w:p>
          <w:p w:rsidR="00DE110C" w:rsidRPr="00DE110C" w:rsidRDefault="00DE110C" w:rsidP="003E3C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10C">
              <w:rPr>
                <w:rFonts w:ascii="Times New Roman" w:hAnsi="Times New Roman" w:cs="Times New Roman"/>
                <w:sz w:val="28"/>
                <w:szCs w:val="28"/>
              </w:rPr>
              <w:t>в) проверка герметичности соединений с помощью источников открытого пламени, в том      числе спичек, зажигалок, свечей.</w:t>
            </w:r>
          </w:p>
          <w:p w:rsidR="00DE110C" w:rsidRPr="00DE110C" w:rsidRDefault="00DE110C" w:rsidP="003E3CBD">
            <w:pPr>
              <w:jc w:val="both"/>
              <w:rPr>
                <w:rFonts w:ascii="Times New Roman" w:hAnsi="Times New Roman" w:cs="Times New Roman"/>
                <w:b/>
                <w:color w:val="FF0000"/>
                <w:szCs w:val="28"/>
                <w:u w:val="single"/>
              </w:rPr>
            </w:pP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</w:rPr>
              <w:t xml:space="preserve">            </w:t>
            </w: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  <w:u w:val="single"/>
              </w:rPr>
              <w:t>Помните!!!</w:t>
            </w:r>
          </w:p>
          <w:p w:rsidR="00DE110C" w:rsidRPr="00DE110C" w:rsidRDefault="00DE110C" w:rsidP="003E3CBD">
            <w:pPr>
              <w:ind w:left="252" w:firstLine="540"/>
              <w:jc w:val="both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DE110C">
              <w:rPr>
                <w:rFonts w:ascii="Times New Roman" w:hAnsi="Times New Roman" w:cs="Times New Roman"/>
                <w:color w:val="FF0000"/>
                <w:szCs w:val="28"/>
              </w:rPr>
              <w:t>Вышеперечисленные мероприятия – выдержки из правил противопожарного режима в Российской Федерации,</w:t>
            </w: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</w:rPr>
              <w:t xml:space="preserve"> </w:t>
            </w:r>
            <w:r w:rsidRPr="00DE110C">
              <w:rPr>
                <w:rFonts w:ascii="Times New Roman" w:hAnsi="Times New Roman" w:cs="Times New Roman"/>
                <w:color w:val="FF0000"/>
                <w:szCs w:val="28"/>
              </w:rPr>
              <w:t xml:space="preserve">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      </w: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  <w:u w:val="single"/>
              </w:rPr>
              <w:t>наступает административная ответственность</w:t>
            </w:r>
            <w:r w:rsidRPr="00DE110C">
              <w:rPr>
                <w:rFonts w:ascii="Times New Roman" w:hAnsi="Times New Roman" w:cs="Times New Roman"/>
                <w:color w:val="FF0000"/>
                <w:szCs w:val="28"/>
              </w:rPr>
              <w:t>, при этом виновные лица могут подвергнуться штрафу в размере:</w:t>
            </w:r>
          </w:p>
          <w:p w:rsidR="00DE110C" w:rsidRPr="00DE110C" w:rsidRDefault="00DE110C" w:rsidP="003E3CBD">
            <w:pPr>
              <w:ind w:left="252" w:right="-185" w:firstLine="540"/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  <w:r w:rsidRPr="00DE110C">
              <w:rPr>
                <w:rFonts w:ascii="Times New Roman" w:hAnsi="Times New Roman" w:cs="Times New Roman"/>
                <w:color w:val="FF0000"/>
                <w:szCs w:val="28"/>
              </w:rPr>
              <w:t xml:space="preserve">- </w:t>
            </w: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</w:rPr>
              <w:t>Граждане от 1000 до 5000 рублей;</w:t>
            </w:r>
          </w:p>
          <w:p w:rsidR="00DE110C" w:rsidRPr="00DE110C" w:rsidRDefault="00DE110C" w:rsidP="003E3CBD">
            <w:pPr>
              <w:ind w:left="252" w:right="-185" w:firstLine="540"/>
              <w:rPr>
                <w:rFonts w:ascii="Times New Roman" w:hAnsi="Times New Roman" w:cs="Times New Roman"/>
                <w:b/>
                <w:color w:val="FF0000"/>
                <w:szCs w:val="28"/>
              </w:rPr>
            </w:pP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</w:rPr>
              <w:t>- Должностные лица и индивидуальные предприниматели  от 6000 до 50 000 рублей;</w:t>
            </w:r>
          </w:p>
          <w:p w:rsidR="00DE110C" w:rsidRPr="00DE110C" w:rsidRDefault="00DE110C" w:rsidP="003E3CBD">
            <w:pPr>
              <w:ind w:left="252" w:firstLine="540"/>
              <w:jc w:val="both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</w:rPr>
              <w:t>- Юридические лица от 150 000 до 1000 000 рублей</w:t>
            </w:r>
          </w:p>
          <w:p w:rsidR="00DE110C" w:rsidRPr="00DE110C" w:rsidRDefault="00DE110C" w:rsidP="003E3CBD">
            <w:pPr>
              <w:ind w:left="252" w:firstLine="540"/>
              <w:jc w:val="both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DE110C">
              <w:rPr>
                <w:rFonts w:ascii="Times New Roman" w:hAnsi="Times New Roman" w:cs="Times New Roman"/>
                <w:color w:val="FF0000"/>
                <w:szCs w:val="28"/>
              </w:rPr>
              <w:t xml:space="preserve"> А за те же нарушения, которые привели к тяжким последствиям (гибель, травмы) наступает </w:t>
            </w:r>
            <w:r w:rsidRPr="00DE110C">
              <w:rPr>
                <w:rFonts w:ascii="Times New Roman" w:hAnsi="Times New Roman" w:cs="Times New Roman"/>
                <w:b/>
                <w:color w:val="FF0000"/>
                <w:szCs w:val="28"/>
                <w:u w:val="single"/>
              </w:rPr>
              <w:t>уголовная ответственность</w:t>
            </w:r>
            <w:r w:rsidRPr="00DE110C">
              <w:rPr>
                <w:rFonts w:ascii="Times New Roman" w:hAnsi="Times New Roman" w:cs="Times New Roman"/>
                <w:color w:val="FF0000"/>
                <w:szCs w:val="28"/>
              </w:rPr>
              <w:t>, за что УК РФ предусматривается лишение свободы.</w:t>
            </w:r>
          </w:p>
          <w:p w:rsidR="00DE110C" w:rsidRPr="00DE110C" w:rsidRDefault="00DE110C" w:rsidP="003E3CBD">
            <w:pPr>
              <w:rPr>
                <w:rFonts w:ascii="Times New Roman" w:hAnsi="Times New Roman" w:cs="Times New Roman"/>
                <w:b/>
                <w:szCs w:val="28"/>
                <w:u w:val="single"/>
              </w:rPr>
            </w:pPr>
          </w:p>
          <w:p w:rsidR="00DE110C" w:rsidRPr="00DE110C" w:rsidRDefault="00DE110C" w:rsidP="003E3CBD">
            <w:pPr>
              <w:jc w:val="center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  <w:r w:rsidRPr="00DE110C">
              <w:rPr>
                <w:rFonts w:ascii="Times New Roman" w:hAnsi="Times New Roman" w:cs="Times New Roman"/>
                <w:b/>
                <w:szCs w:val="28"/>
                <w:u w:val="single"/>
              </w:rPr>
              <w:t>Соблюдайте правила противопожарного режима в РФ, берегите свою жизнь!</w:t>
            </w:r>
          </w:p>
          <w:p w:rsidR="00DE110C" w:rsidRPr="00DE110C" w:rsidRDefault="00DE110C" w:rsidP="003E3CBD">
            <w:pPr>
              <w:jc w:val="center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</w:p>
          <w:p w:rsidR="00DE110C" w:rsidRPr="00DE110C" w:rsidRDefault="00DE110C" w:rsidP="003E3CBD">
            <w:pPr>
              <w:jc w:val="center"/>
              <w:rPr>
                <w:rFonts w:ascii="Times New Roman" w:hAnsi="Times New Roman" w:cs="Times New Roman"/>
                <w:b/>
                <w:szCs w:val="28"/>
                <w:u w:val="single"/>
              </w:rPr>
            </w:pPr>
          </w:p>
          <w:p w:rsidR="00DE110C" w:rsidRPr="00DE110C" w:rsidRDefault="00DE110C" w:rsidP="003E3CBD">
            <w:pPr>
              <w:jc w:val="right"/>
              <w:rPr>
                <w:rFonts w:ascii="Times New Roman" w:hAnsi="Times New Roman" w:cs="Times New Roman"/>
                <w:szCs w:val="28"/>
              </w:rPr>
            </w:pPr>
            <w:r w:rsidRPr="00DE110C">
              <w:rPr>
                <w:rFonts w:ascii="Times New Roman" w:hAnsi="Times New Roman" w:cs="Times New Roman"/>
                <w:szCs w:val="28"/>
              </w:rPr>
              <w:t>Зам</w:t>
            </w:r>
            <w:proofErr w:type="gramStart"/>
            <w:r w:rsidRPr="00DE110C">
              <w:rPr>
                <w:rFonts w:ascii="Times New Roman" w:hAnsi="Times New Roman" w:cs="Times New Roman"/>
                <w:szCs w:val="28"/>
              </w:rPr>
              <w:t>.н</w:t>
            </w:r>
            <w:proofErr w:type="gramEnd"/>
            <w:r w:rsidRPr="00DE110C">
              <w:rPr>
                <w:rFonts w:ascii="Times New Roman" w:hAnsi="Times New Roman" w:cs="Times New Roman"/>
                <w:szCs w:val="28"/>
              </w:rPr>
              <w:t xml:space="preserve">ачальника </w:t>
            </w:r>
            <w:proofErr w:type="spellStart"/>
            <w:r w:rsidRPr="00DE110C">
              <w:rPr>
                <w:rFonts w:ascii="Times New Roman" w:hAnsi="Times New Roman" w:cs="Times New Roman"/>
                <w:szCs w:val="28"/>
              </w:rPr>
              <w:t>п</w:t>
            </w:r>
            <w:proofErr w:type="spellEnd"/>
            <w:r w:rsidRPr="00DE110C">
              <w:rPr>
                <w:rFonts w:ascii="Times New Roman" w:hAnsi="Times New Roman" w:cs="Times New Roman"/>
                <w:szCs w:val="28"/>
              </w:rPr>
              <w:t>/ч №102      Поздняков А.В.</w:t>
            </w:r>
          </w:p>
          <w:p w:rsidR="00DE110C" w:rsidRPr="00DE110C" w:rsidRDefault="00DE110C" w:rsidP="003E3CBD">
            <w:pPr>
              <w:jc w:val="right"/>
              <w:rPr>
                <w:rFonts w:ascii="Times New Roman" w:hAnsi="Times New Roman" w:cs="Times New Roman"/>
                <w:b/>
                <w:sz w:val="30"/>
                <w:szCs w:val="30"/>
                <w:u w:val="single"/>
              </w:rPr>
            </w:pPr>
            <w:r w:rsidRPr="00DE110C">
              <w:rPr>
                <w:rFonts w:ascii="Times New Roman" w:hAnsi="Times New Roman" w:cs="Times New Roman"/>
                <w:szCs w:val="28"/>
              </w:rPr>
              <w:t>Специалист администрации Быстровского сельсовета по ГО</w:t>
            </w:r>
            <w:proofErr w:type="gramStart"/>
            <w:r w:rsidRPr="00DE110C">
              <w:rPr>
                <w:rFonts w:ascii="Times New Roman" w:hAnsi="Times New Roman" w:cs="Times New Roman"/>
                <w:szCs w:val="28"/>
              </w:rPr>
              <w:t>,Ч</w:t>
            </w:r>
            <w:proofErr w:type="gramEnd"/>
            <w:r w:rsidRPr="00DE110C">
              <w:rPr>
                <w:rFonts w:ascii="Times New Roman" w:hAnsi="Times New Roman" w:cs="Times New Roman"/>
                <w:szCs w:val="28"/>
              </w:rPr>
              <w:t xml:space="preserve">С и ПБ  </w:t>
            </w:r>
            <w:proofErr w:type="spellStart"/>
            <w:r w:rsidRPr="00DE110C">
              <w:rPr>
                <w:rFonts w:ascii="Times New Roman" w:hAnsi="Times New Roman" w:cs="Times New Roman"/>
                <w:szCs w:val="28"/>
              </w:rPr>
              <w:t>Вазилова</w:t>
            </w:r>
            <w:proofErr w:type="spellEnd"/>
            <w:r w:rsidRPr="00DE110C">
              <w:rPr>
                <w:rFonts w:ascii="Times New Roman" w:hAnsi="Times New Roman" w:cs="Times New Roman"/>
                <w:szCs w:val="28"/>
              </w:rPr>
              <w:t xml:space="preserve"> О.А.</w:t>
            </w:r>
            <w:r w:rsidRPr="00DE110C">
              <w:rPr>
                <w:rFonts w:ascii="Times New Roman" w:hAnsi="Times New Roman" w:cs="Times New Roman"/>
                <w:b/>
                <w:szCs w:val="28"/>
                <w:u w:val="single"/>
              </w:rPr>
              <w:t xml:space="preserve"> </w:t>
            </w:r>
          </w:p>
        </w:tc>
      </w:tr>
    </w:tbl>
    <w:p w:rsidR="00DE110C" w:rsidRPr="00BF6F03" w:rsidRDefault="00DE110C" w:rsidP="00DE110C">
      <w:pPr>
        <w:jc w:val="both"/>
      </w:pPr>
    </w:p>
    <w:p w:rsidR="00DE110C" w:rsidRDefault="00DE110C" w:rsidP="00DE110C"/>
    <w:p w:rsidR="00DE110C" w:rsidRPr="00AD6361" w:rsidRDefault="00DE110C" w:rsidP="00DE110C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sz w:val="18"/>
          <w:szCs w:val="18"/>
        </w:rPr>
      </w:pPr>
    </w:p>
    <w:sectPr w:rsidR="00DE110C" w:rsidRPr="00AD6361" w:rsidSect="00AD6361">
      <w:headerReference w:type="default" r:id="rId1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218" w:rsidRDefault="00EC2218" w:rsidP="003E1628">
      <w:pPr>
        <w:spacing w:after="0" w:line="240" w:lineRule="auto"/>
      </w:pPr>
      <w:r>
        <w:separator/>
      </w:r>
    </w:p>
  </w:endnote>
  <w:endnote w:type="continuationSeparator" w:id="0">
    <w:p w:rsidR="00EC2218" w:rsidRDefault="00EC2218" w:rsidP="003E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218" w:rsidRDefault="00EC2218" w:rsidP="003E1628">
      <w:pPr>
        <w:spacing w:after="0" w:line="240" w:lineRule="auto"/>
      </w:pPr>
      <w:r>
        <w:separator/>
      </w:r>
    </w:p>
  </w:footnote>
  <w:footnote w:type="continuationSeparator" w:id="0">
    <w:p w:rsidR="00EC2218" w:rsidRDefault="00EC2218" w:rsidP="003E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73D" w:rsidRPr="00D4773D" w:rsidRDefault="00D4773D">
    <w:pPr>
      <w:pStyle w:val="a6"/>
      <w:rPr>
        <w:rFonts w:ascii="Times New Roman" w:hAnsi="Times New Roman" w:cs="Times New Roman"/>
      </w:rPr>
    </w:pPr>
    <w:r w:rsidRPr="00D4773D">
      <w:rPr>
        <w:rFonts w:ascii="Times New Roman" w:hAnsi="Times New Roman" w:cs="Times New Roman"/>
      </w:rPr>
      <w:t xml:space="preserve">Вестник Быстровского сельсовета ___________________________________ №16 от 06.02.2019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6289"/>
    <w:multiLevelType w:val="hybridMultilevel"/>
    <w:tmpl w:val="FF08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169E2"/>
    <w:multiLevelType w:val="hybridMultilevel"/>
    <w:tmpl w:val="7F4CFD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A6C5C"/>
    <w:multiLevelType w:val="hybridMultilevel"/>
    <w:tmpl w:val="CD3E73B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A1968AB"/>
    <w:multiLevelType w:val="multilevel"/>
    <w:tmpl w:val="55D67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434A6"/>
    <w:multiLevelType w:val="hybridMultilevel"/>
    <w:tmpl w:val="019C1A34"/>
    <w:lvl w:ilvl="0" w:tplc="24B6AF20">
      <w:start w:val="1"/>
      <w:numFmt w:val="decimal"/>
      <w:lvlText w:val="%1."/>
      <w:lvlJc w:val="left"/>
      <w:pPr>
        <w:ind w:left="17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36441E1A"/>
    <w:multiLevelType w:val="multilevel"/>
    <w:tmpl w:val="1578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63134A"/>
    <w:multiLevelType w:val="hybridMultilevel"/>
    <w:tmpl w:val="50728630"/>
    <w:lvl w:ilvl="0" w:tplc="99747DC4">
      <w:start w:val="1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70A1848"/>
    <w:multiLevelType w:val="multilevel"/>
    <w:tmpl w:val="0EEA67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A9862EC"/>
    <w:multiLevelType w:val="hybridMultilevel"/>
    <w:tmpl w:val="7C00A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B43CED"/>
    <w:multiLevelType w:val="hybridMultilevel"/>
    <w:tmpl w:val="561E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9114A"/>
    <w:multiLevelType w:val="multilevel"/>
    <w:tmpl w:val="C100D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1">
    <w:nsid w:val="77792164"/>
    <w:multiLevelType w:val="hybridMultilevel"/>
    <w:tmpl w:val="2B9EB78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9F2A88"/>
    <w:multiLevelType w:val="hybridMultilevel"/>
    <w:tmpl w:val="CA884F16"/>
    <w:lvl w:ilvl="0" w:tplc="75C8010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9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2DC"/>
    <w:rsid w:val="000465A9"/>
    <w:rsid w:val="000578A8"/>
    <w:rsid w:val="00063828"/>
    <w:rsid w:val="000D4141"/>
    <w:rsid w:val="000E3F6C"/>
    <w:rsid w:val="000F1FA3"/>
    <w:rsid w:val="00105B39"/>
    <w:rsid w:val="001256B1"/>
    <w:rsid w:val="00142685"/>
    <w:rsid w:val="00170A18"/>
    <w:rsid w:val="001C24FB"/>
    <w:rsid w:val="0020339F"/>
    <w:rsid w:val="00314A11"/>
    <w:rsid w:val="003327BB"/>
    <w:rsid w:val="00351B6D"/>
    <w:rsid w:val="00357F93"/>
    <w:rsid w:val="003700FE"/>
    <w:rsid w:val="003E1628"/>
    <w:rsid w:val="004E5D9D"/>
    <w:rsid w:val="00556A26"/>
    <w:rsid w:val="00582718"/>
    <w:rsid w:val="00594FCE"/>
    <w:rsid w:val="00605F2F"/>
    <w:rsid w:val="00626118"/>
    <w:rsid w:val="00635475"/>
    <w:rsid w:val="006604C4"/>
    <w:rsid w:val="006A489D"/>
    <w:rsid w:val="006F1B03"/>
    <w:rsid w:val="00711EF4"/>
    <w:rsid w:val="00730636"/>
    <w:rsid w:val="00766D73"/>
    <w:rsid w:val="007A5DE0"/>
    <w:rsid w:val="007B2FA5"/>
    <w:rsid w:val="00882AE3"/>
    <w:rsid w:val="008C18DF"/>
    <w:rsid w:val="008E2DA1"/>
    <w:rsid w:val="009113BF"/>
    <w:rsid w:val="00917E49"/>
    <w:rsid w:val="009511FD"/>
    <w:rsid w:val="009F56B2"/>
    <w:rsid w:val="00A200D5"/>
    <w:rsid w:val="00A807EA"/>
    <w:rsid w:val="00A85A9E"/>
    <w:rsid w:val="00AD6361"/>
    <w:rsid w:val="00B34EA5"/>
    <w:rsid w:val="00B50C8B"/>
    <w:rsid w:val="00BA1544"/>
    <w:rsid w:val="00CA4F6C"/>
    <w:rsid w:val="00CC1AFA"/>
    <w:rsid w:val="00CF1E28"/>
    <w:rsid w:val="00D34A23"/>
    <w:rsid w:val="00D4289C"/>
    <w:rsid w:val="00D4773D"/>
    <w:rsid w:val="00DE110C"/>
    <w:rsid w:val="00DE391E"/>
    <w:rsid w:val="00DF1480"/>
    <w:rsid w:val="00E4412D"/>
    <w:rsid w:val="00E758FE"/>
    <w:rsid w:val="00EC2218"/>
    <w:rsid w:val="00F0138C"/>
    <w:rsid w:val="00F472ED"/>
    <w:rsid w:val="00F7487A"/>
    <w:rsid w:val="00F962DC"/>
    <w:rsid w:val="00FD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6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4E5D9D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4E5D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391E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1426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4268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142685"/>
    <w:pPr>
      <w:widowControl w:val="0"/>
      <w:snapToGrid w:val="0"/>
      <w:spacing w:before="280" w:after="0" w:line="259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3E1628"/>
  </w:style>
  <w:style w:type="paragraph" w:styleId="a8">
    <w:name w:val="footer"/>
    <w:basedOn w:val="a"/>
    <w:link w:val="a9"/>
    <w:uiPriority w:val="99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628"/>
  </w:style>
  <w:style w:type="paragraph" w:styleId="2">
    <w:name w:val="Body Text 2"/>
    <w:basedOn w:val="a"/>
    <w:link w:val="20"/>
    <w:rsid w:val="00711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a">
    <w:name w:val="Body Text Indent"/>
    <w:basedOn w:val="a"/>
    <w:link w:val="ab"/>
    <w:rsid w:val="00711EF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c">
    <w:name w:val="Body Text"/>
    <w:basedOn w:val="a"/>
    <w:link w:val="ad"/>
    <w:uiPriority w:val="99"/>
    <w:unhideWhenUsed/>
    <w:rsid w:val="00711EF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711EF4"/>
  </w:style>
  <w:style w:type="paragraph" w:styleId="ae">
    <w:name w:val="List Paragraph"/>
    <w:basedOn w:val="a"/>
    <w:uiPriority w:val="34"/>
    <w:qFormat/>
    <w:rsid w:val="004E5D9D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A489D"/>
    <w:rPr>
      <w:color w:val="800080"/>
      <w:u w:val="single"/>
    </w:rPr>
  </w:style>
  <w:style w:type="paragraph" w:customStyle="1" w:styleId="font5">
    <w:name w:val="font5"/>
    <w:basedOn w:val="a"/>
    <w:rsid w:val="006A489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6A48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6A489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A489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48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A48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A48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6A489D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uiPriority w:val="99"/>
    <w:rsid w:val="007B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A18"/>
  </w:style>
  <w:style w:type="character" w:customStyle="1" w:styleId="af1">
    <w:name w:val="Гипертекстовая ссылка"/>
    <w:uiPriority w:val="99"/>
    <w:rsid w:val="00594FCE"/>
    <w:rPr>
      <w:rFonts w:cs="Times New Roman"/>
      <w:b/>
      <w:color w:val="106BBE"/>
    </w:rPr>
  </w:style>
  <w:style w:type="character" w:customStyle="1" w:styleId="af2">
    <w:name w:val="Цветовое выделение"/>
    <w:uiPriority w:val="99"/>
    <w:rsid w:val="00594FCE"/>
    <w:rPr>
      <w:b/>
      <w:color w:val="26282F"/>
    </w:rPr>
  </w:style>
  <w:style w:type="paragraph" w:styleId="af3">
    <w:name w:val="No Spacing"/>
    <w:uiPriority w:val="1"/>
    <w:qFormat/>
    <w:rsid w:val="000578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qFormat/>
    <w:rsid w:val="000578A8"/>
    <w:rPr>
      <w:i/>
      <w:iCs/>
    </w:rPr>
  </w:style>
  <w:style w:type="character" w:styleId="af5">
    <w:name w:val="Strong"/>
    <w:qFormat/>
    <w:rsid w:val="000578A8"/>
    <w:rPr>
      <w:b/>
      <w:bCs/>
    </w:rPr>
  </w:style>
  <w:style w:type="paragraph" w:customStyle="1" w:styleId="Style5">
    <w:name w:val="Style5"/>
    <w:basedOn w:val="a"/>
    <w:uiPriority w:val="99"/>
    <w:rsid w:val="000578A8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578A8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0578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FD577F"/>
  </w:style>
  <w:style w:type="paragraph" w:customStyle="1" w:styleId="table0">
    <w:name w:val="table0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AD636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944154-4D1A-4C94-A597-56B62C19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2518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16842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7</cp:revision>
  <cp:lastPrinted>2019-04-17T08:39:00Z</cp:lastPrinted>
  <dcterms:created xsi:type="dcterms:W3CDTF">2019-03-18T07:59:00Z</dcterms:created>
  <dcterms:modified xsi:type="dcterms:W3CDTF">2019-04-17T08:41:00Z</dcterms:modified>
</cp:coreProperties>
</file>