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3B0" w:rsidRPr="00AA6186" w:rsidRDefault="007E22E7" w:rsidP="009012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БЫСТРОВСКОГО</w:t>
      </w:r>
      <w:r w:rsidR="005223B0" w:rsidRPr="00AA6186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5223B0" w:rsidRPr="00AA6186" w:rsidRDefault="005223B0" w:rsidP="009012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186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5223B0" w:rsidRPr="00AA6186" w:rsidRDefault="005223B0" w:rsidP="00901244">
      <w:pPr>
        <w:spacing w:line="240" w:lineRule="auto"/>
        <w:rPr>
          <w:rFonts w:ascii="Times New Roman" w:hAnsi="Times New Roman"/>
          <w:b/>
          <w:sz w:val="40"/>
          <w:szCs w:val="40"/>
        </w:rPr>
      </w:pPr>
    </w:p>
    <w:p w:rsidR="005223B0" w:rsidRPr="00901244" w:rsidRDefault="005223B0" w:rsidP="00901244">
      <w:pPr>
        <w:jc w:val="center"/>
        <w:rPr>
          <w:rFonts w:ascii="Times New Roman" w:hAnsi="Times New Roman"/>
          <w:b/>
          <w:sz w:val="40"/>
          <w:szCs w:val="40"/>
        </w:rPr>
      </w:pPr>
      <w:r w:rsidRPr="00AA6186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5223B0" w:rsidRPr="00AA6186" w:rsidRDefault="00960C59" w:rsidP="007E22E7">
      <w:pPr>
        <w:tabs>
          <w:tab w:val="left" w:pos="382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u w:val="single"/>
        </w:rPr>
        <w:t>09.11.2022</w:t>
      </w:r>
      <w:r w:rsidR="005223B0" w:rsidRPr="00AA6186">
        <w:rPr>
          <w:rFonts w:ascii="Times New Roman" w:hAnsi="Times New Roman"/>
          <w:sz w:val="28"/>
          <w:szCs w:val="28"/>
        </w:rPr>
        <w:t xml:space="preserve">   №</w:t>
      </w:r>
      <w:r w:rsidR="005223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90</w:t>
      </w:r>
      <w:r w:rsidR="005223B0" w:rsidRPr="00385A7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E22E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</w:t>
      </w:r>
      <w:r w:rsidR="007E22E7">
        <w:rPr>
          <w:rFonts w:ascii="Times New Roman" w:hAnsi="Times New Roman"/>
          <w:sz w:val="24"/>
          <w:szCs w:val="24"/>
        </w:rPr>
        <w:t>с. Быстровка</w:t>
      </w:r>
    </w:p>
    <w:p w:rsidR="0076104F" w:rsidRPr="00691EB5" w:rsidRDefault="0076104F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 xml:space="preserve">О внесении  изменений в постановление </w:t>
      </w:r>
    </w:p>
    <w:p w:rsidR="005223B0" w:rsidRPr="00691EB5" w:rsidRDefault="00960C59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от 10.11.2021</w:t>
      </w:r>
      <w:r w:rsidR="0076104F" w:rsidRPr="00691EB5">
        <w:rPr>
          <w:rFonts w:ascii="Times New Roman" w:hAnsi="Times New Roman"/>
          <w:color w:val="000000"/>
          <w:sz w:val="28"/>
          <w:szCs w:val="28"/>
        </w:rPr>
        <w:t xml:space="preserve"> № 10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="0076104F" w:rsidRPr="00691EB5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5223B0" w:rsidRPr="00691EB5"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 xml:space="preserve">«Сохранение и развитие культуры </w:t>
      </w:r>
    </w:p>
    <w:p w:rsidR="005223B0" w:rsidRPr="00691EB5" w:rsidRDefault="007E22E7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>Быстровского</w:t>
      </w:r>
      <w:r w:rsidR="005223B0" w:rsidRPr="00691EB5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 w:rsidRPr="00691EB5">
        <w:rPr>
          <w:rFonts w:ascii="Times New Roman" w:hAnsi="Times New Roman"/>
          <w:color w:val="000000"/>
          <w:sz w:val="28"/>
          <w:szCs w:val="28"/>
        </w:rPr>
        <w:t>»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5223B0" w:rsidRPr="00260114" w:rsidRDefault="005223B0" w:rsidP="00150FBD">
      <w:pPr>
        <w:spacing w:after="0" w:line="312" w:lineRule="atLeast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691EB5">
        <w:rPr>
          <w:sz w:val="28"/>
          <w:szCs w:val="28"/>
        </w:rPr>
        <w:tab/>
      </w:r>
      <w:r w:rsidRPr="00260114">
        <w:rPr>
          <w:rFonts w:ascii="Times New Roman" w:hAnsi="Times New Roman"/>
          <w:sz w:val="27"/>
          <w:szCs w:val="27"/>
        </w:rPr>
        <w:t>В соответствии  с постановлени</w:t>
      </w:r>
      <w:r w:rsidR="007E22E7" w:rsidRPr="00260114">
        <w:rPr>
          <w:rFonts w:ascii="Times New Roman" w:hAnsi="Times New Roman"/>
          <w:sz w:val="27"/>
          <w:szCs w:val="27"/>
        </w:rPr>
        <w:t>ем администрации Быстровского сельсовета № 176</w:t>
      </w:r>
      <w:r w:rsidRPr="00260114">
        <w:rPr>
          <w:rFonts w:ascii="Times New Roman" w:hAnsi="Times New Roman"/>
          <w:sz w:val="27"/>
          <w:szCs w:val="27"/>
        </w:rPr>
        <w:t xml:space="preserve"> от </w:t>
      </w:r>
      <w:r w:rsidR="007E22E7" w:rsidRPr="00260114">
        <w:rPr>
          <w:rFonts w:ascii="Times New Roman" w:hAnsi="Times New Roman"/>
          <w:sz w:val="27"/>
          <w:szCs w:val="27"/>
        </w:rPr>
        <w:t>10.11.2014 г.</w:t>
      </w:r>
      <w:r w:rsidRPr="00260114">
        <w:rPr>
          <w:rFonts w:ascii="Times New Roman" w:hAnsi="Times New Roman"/>
          <w:sz w:val="27"/>
          <w:szCs w:val="27"/>
        </w:rPr>
        <w:t xml:space="preserve"> «Об утверждении Порядка принятия решений о разработке муниципальных программ </w:t>
      </w:r>
      <w:r w:rsidR="007E22E7" w:rsidRPr="00260114">
        <w:rPr>
          <w:rFonts w:ascii="Times New Roman" w:hAnsi="Times New Roman"/>
          <w:sz w:val="27"/>
          <w:szCs w:val="27"/>
        </w:rPr>
        <w:t>Быстровского</w:t>
      </w:r>
      <w:r w:rsidRPr="00260114">
        <w:rPr>
          <w:rFonts w:ascii="Times New Roman" w:hAnsi="Times New Roman"/>
          <w:sz w:val="27"/>
          <w:szCs w:val="27"/>
        </w:rPr>
        <w:t xml:space="preserve"> сельсовета, их формирования, реализации и проведения оценки эффективности реализации и Перечня муниципальных программ </w:t>
      </w:r>
      <w:r w:rsidR="007E22E7" w:rsidRPr="00260114">
        <w:rPr>
          <w:rFonts w:ascii="Times New Roman" w:hAnsi="Times New Roman"/>
          <w:sz w:val="27"/>
          <w:szCs w:val="27"/>
        </w:rPr>
        <w:t>Быстровского</w:t>
      </w:r>
      <w:r w:rsidRPr="00260114">
        <w:rPr>
          <w:rFonts w:ascii="Times New Roman" w:hAnsi="Times New Roman"/>
          <w:sz w:val="27"/>
          <w:szCs w:val="27"/>
        </w:rPr>
        <w:t xml:space="preserve"> сельсовета»</w:t>
      </w:r>
    </w:p>
    <w:p w:rsidR="005223B0" w:rsidRPr="00260114" w:rsidRDefault="005223B0" w:rsidP="00AA6186">
      <w:pPr>
        <w:pStyle w:val="a5"/>
        <w:rPr>
          <w:sz w:val="27"/>
          <w:szCs w:val="27"/>
        </w:rPr>
      </w:pPr>
      <w:r w:rsidRPr="00260114">
        <w:rPr>
          <w:sz w:val="27"/>
          <w:szCs w:val="27"/>
        </w:rPr>
        <w:t>ПОСТАНОВЛЯЮ:</w:t>
      </w:r>
    </w:p>
    <w:p w:rsidR="00260114" w:rsidRPr="00260114" w:rsidRDefault="00691EB5" w:rsidP="00960C59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7"/>
          <w:szCs w:val="27"/>
        </w:rPr>
      </w:pPr>
      <w:r w:rsidRPr="00260114">
        <w:rPr>
          <w:rFonts w:ascii="Times New Roman" w:hAnsi="Times New Roman"/>
          <w:sz w:val="27"/>
          <w:szCs w:val="27"/>
        </w:rPr>
        <w:t xml:space="preserve">1. Внести изменения в </w:t>
      </w:r>
      <w:r w:rsidR="00960C59">
        <w:rPr>
          <w:rFonts w:ascii="Times New Roman" w:hAnsi="Times New Roman"/>
          <w:sz w:val="27"/>
          <w:szCs w:val="27"/>
        </w:rPr>
        <w:t xml:space="preserve"> постановление</w:t>
      </w:r>
      <w:r w:rsidRPr="00260114">
        <w:rPr>
          <w:rFonts w:ascii="Times New Roman" w:hAnsi="Times New Roman"/>
          <w:sz w:val="27"/>
          <w:szCs w:val="27"/>
        </w:rPr>
        <w:t xml:space="preserve"> от </w:t>
      </w:r>
      <w:r w:rsidR="00960C59">
        <w:rPr>
          <w:rFonts w:ascii="Times New Roman" w:hAnsi="Times New Roman"/>
          <w:sz w:val="27"/>
          <w:szCs w:val="27"/>
        </w:rPr>
        <w:t>10.11.2021 № 108</w:t>
      </w:r>
      <w:r w:rsidR="00260114">
        <w:rPr>
          <w:rFonts w:ascii="Times New Roman" w:hAnsi="Times New Roman"/>
          <w:sz w:val="27"/>
          <w:szCs w:val="27"/>
        </w:rPr>
        <w:t xml:space="preserve">   </w:t>
      </w:r>
      <w:r w:rsidRPr="00260114">
        <w:rPr>
          <w:rFonts w:ascii="Times New Roman" w:hAnsi="Times New Roman"/>
          <w:sz w:val="27"/>
          <w:szCs w:val="27"/>
        </w:rPr>
        <w:t xml:space="preserve"> </w:t>
      </w:r>
      <w:r w:rsidR="00260114" w:rsidRPr="00260114">
        <w:rPr>
          <w:rFonts w:ascii="Times New Roman" w:hAnsi="Times New Roman"/>
          <w:color w:val="000000"/>
          <w:sz w:val="27"/>
          <w:szCs w:val="27"/>
        </w:rPr>
        <w:t xml:space="preserve">«Об утверждении </w:t>
      </w:r>
    </w:p>
    <w:p w:rsidR="00260114" w:rsidRPr="00260114" w:rsidRDefault="00260114" w:rsidP="00260114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7"/>
          <w:szCs w:val="27"/>
        </w:rPr>
      </w:pPr>
      <w:r w:rsidRPr="00260114">
        <w:rPr>
          <w:rFonts w:ascii="Times New Roman" w:hAnsi="Times New Roman"/>
          <w:color w:val="000000"/>
          <w:sz w:val="27"/>
          <w:szCs w:val="27"/>
        </w:rPr>
        <w:t>муниципальной программы «Сохранение и развитие культуры Быстровского сельсовета»:</w:t>
      </w:r>
    </w:p>
    <w:p w:rsidR="00691EB5" w:rsidRPr="00260114" w:rsidRDefault="00691EB5" w:rsidP="00260114">
      <w:pPr>
        <w:spacing w:line="239" w:lineRule="auto"/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       1.1 Таблица 1. Раздел 10 Объемы и источники финансирования программы Паспорта муниципальной программы, изменить на «Общий объем финансирова</w:t>
      </w:r>
      <w:r w:rsidR="00960C59">
        <w:rPr>
          <w:rFonts w:ascii="Times New Roman" w:eastAsia="Times New Roman" w:hAnsi="Times New Roman"/>
          <w:sz w:val="27"/>
          <w:szCs w:val="27"/>
        </w:rPr>
        <w:t>ния программы составляет в  2022-2025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</w:t>
      </w:r>
      <w:r w:rsidR="00960C59">
        <w:rPr>
          <w:rFonts w:ascii="Times New Roman" w:eastAsia="Times New Roman" w:hAnsi="Times New Roman"/>
          <w:sz w:val="27"/>
          <w:szCs w:val="27"/>
        </w:rPr>
        <w:t>гг. –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</w:t>
      </w:r>
      <w:r w:rsidR="00960C59">
        <w:rPr>
          <w:rFonts w:ascii="Times New Roman" w:eastAsia="Times New Roman" w:hAnsi="Times New Roman"/>
          <w:sz w:val="27"/>
          <w:szCs w:val="27"/>
        </w:rPr>
        <w:t>23 409,3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тыс. руб. средства местного бюджета      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2022 год-   2 962,9 тыс. рублей.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2023 год –  1 955,4 тыс. рублей.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2024 год –  1 630,0 тыс. рублей.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2025 год-   1 630,0 тыс. рублей</w:t>
      </w:r>
    </w:p>
    <w:p w:rsidR="00691EB5" w:rsidRPr="00260114" w:rsidRDefault="00691EB5" w:rsidP="00960C59">
      <w:pPr>
        <w:spacing w:line="0" w:lineRule="atLeast"/>
        <w:ind w:left="142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3. Осуществлять  финансирование  данной  программы  в  пределах средств,  предусмотренных в бюджете поселения на очередной финансовый год.                                                                                                                               4. Опубликовать   настоящее   Постановление   в   газете   "Вестник Быстровского сельсовета" и разместить на официальном сайте администрации Быстровского сельсовета.                                                       </w:t>
      </w:r>
      <w:r w:rsidR="00960C59">
        <w:rPr>
          <w:rFonts w:ascii="Times New Roman" w:eastAsia="Times New Roman" w:hAnsi="Times New Roman"/>
          <w:sz w:val="27"/>
          <w:szCs w:val="27"/>
        </w:rPr>
        <w:t xml:space="preserve">                                           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   5 . Контроль за исполнением настоящего постановления оставляю за собой.</w:t>
      </w:r>
    </w:p>
    <w:p w:rsidR="005223B0" w:rsidRPr="00260114" w:rsidRDefault="005223B0" w:rsidP="00150FBD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5223B0" w:rsidRDefault="00691EB5" w:rsidP="00150FBD">
      <w:pPr>
        <w:adjustRightInd w:val="0"/>
        <w:spacing w:after="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60114">
        <w:rPr>
          <w:rFonts w:ascii="Times New Roman" w:hAnsi="Times New Roman"/>
          <w:sz w:val="27"/>
          <w:szCs w:val="27"/>
        </w:rPr>
        <w:t xml:space="preserve">        </w:t>
      </w:r>
      <w:r w:rsidR="007E22E7" w:rsidRPr="00260114">
        <w:rPr>
          <w:rFonts w:ascii="Times New Roman" w:hAnsi="Times New Roman"/>
          <w:sz w:val="27"/>
          <w:szCs w:val="27"/>
        </w:rPr>
        <w:t>Глава Быстровского</w:t>
      </w:r>
      <w:r w:rsidR="005223B0" w:rsidRPr="00260114">
        <w:rPr>
          <w:rFonts w:ascii="Times New Roman" w:hAnsi="Times New Roman"/>
          <w:sz w:val="27"/>
          <w:szCs w:val="27"/>
        </w:rPr>
        <w:t xml:space="preserve"> сельсовета                                 </w:t>
      </w:r>
      <w:r w:rsidR="007E22E7" w:rsidRPr="00260114">
        <w:rPr>
          <w:rFonts w:ascii="Times New Roman" w:hAnsi="Times New Roman"/>
          <w:sz w:val="27"/>
          <w:szCs w:val="27"/>
        </w:rPr>
        <w:t xml:space="preserve"> </w:t>
      </w:r>
      <w:r w:rsidR="005223B0" w:rsidRPr="00260114">
        <w:rPr>
          <w:rFonts w:ascii="Times New Roman" w:hAnsi="Times New Roman"/>
          <w:sz w:val="27"/>
          <w:szCs w:val="27"/>
        </w:rPr>
        <w:t xml:space="preserve">    </w:t>
      </w:r>
      <w:r w:rsidR="007E22E7" w:rsidRPr="00260114">
        <w:rPr>
          <w:rFonts w:ascii="Times New Roman" w:hAnsi="Times New Roman"/>
          <w:sz w:val="27"/>
          <w:szCs w:val="27"/>
        </w:rPr>
        <w:t>А.А. Павленко</w:t>
      </w:r>
      <w:r w:rsidR="005223B0" w:rsidRPr="00260114">
        <w:rPr>
          <w:rFonts w:ascii="Times New Roman" w:hAnsi="Times New Roman"/>
          <w:color w:val="000000"/>
          <w:sz w:val="27"/>
          <w:szCs w:val="27"/>
          <w:lang w:eastAsia="ru-RU"/>
        </w:rPr>
        <w:t> </w:t>
      </w:r>
    </w:p>
    <w:p w:rsidR="00960C59" w:rsidRDefault="00960C59" w:rsidP="00150FBD">
      <w:pPr>
        <w:adjustRightInd w:val="0"/>
        <w:spacing w:after="0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960C59" w:rsidRDefault="00960C59" w:rsidP="00150FBD">
      <w:pPr>
        <w:adjustRightInd w:val="0"/>
        <w:spacing w:after="0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960C59" w:rsidRPr="00260114" w:rsidRDefault="00960C59" w:rsidP="00150FBD">
      <w:pPr>
        <w:adjustRightInd w:val="0"/>
        <w:spacing w:after="0"/>
        <w:rPr>
          <w:rFonts w:ascii="Times New Roman" w:hAnsi="Times New Roman"/>
          <w:sz w:val="27"/>
          <w:szCs w:val="27"/>
        </w:rPr>
      </w:pPr>
    </w:p>
    <w:p w:rsidR="00960C59" w:rsidRDefault="00960C59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Pr="005F517B" w:rsidRDefault="005223B0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Приложение </w:t>
      </w:r>
    </w:p>
    <w:p w:rsidR="005223B0" w:rsidRPr="005F517B" w:rsidRDefault="005223B0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к постановлению а</w:t>
      </w: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дминистрации</w:t>
      </w:r>
    </w:p>
    <w:p w:rsidR="005223B0" w:rsidRPr="005F517B" w:rsidRDefault="003F05E2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Быстровского</w:t>
      </w:r>
      <w:r w:rsidR="005223B0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сельсовета</w:t>
      </w:r>
    </w:p>
    <w:p w:rsidR="005223B0" w:rsidRDefault="005223B0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от  </w:t>
      </w:r>
      <w:r w:rsidR="00960C59">
        <w:rPr>
          <w:rFonts w:ascii="Times New Roman" w:hAnsi="Times New Roman"/>
          <w:color w:val="000000"/>
          <w:sz w:val="23"/>
          <w:szCs w:val="23"/>
          <w:lang w:eastAsia="ru-RU"/>
        </w:rPr>
        <w:t>09.11.2022 № 90</w:t>
      </w:r>
    </w:p>
    <w:p w:rsidR="005223B0" w:rsidRDefault="000045E2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Таблица 1</w:t>
      </w:r>
    </w:p>
    <w:p w:rsidR="005023A6" w:rsidRPr="005F517B" w:rsidRDefault="005023A6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Pr="005F517B" w:rsidRDefault="005223B0" w:rsidP="00150FB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МУНИЦИПАЛЬНАЯ 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ПРОГРАММА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                                                                        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«СОХРАНЕНИЕ И РАЗВИТИЕ КУЛЬТУРЫ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БЫСТРОВСКОГО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СЕЛЬСОВЕТА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»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                    </w:t>
      </w:r>
    </w:p>
    <w:p w:rsidR="005223B0" w:rsidRPr="005F517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ПАСПОРТ ПРОГРАММЫ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03"/>
        <w:gridCol w:w="7268"/>
      </w:tblGrid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rPr>
                <w:rFonts w:ascii="Times New Roman" w:hAnsi="Times New Roman"/>
                <w:b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 xml:space="preserve">«Сохранение и развитие культуры на территории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color w:val="000000"/>
              </w:rPr>
              <w:t xml:space="preserve"> сельсовета»</w:t>
            </w:r>
            <w:r w:rsidRPr="00960C59">
              <w:rPr>
                <w:rFonts w:ascii="Times New Roman" w:hAnsi="Times New Roman"/>
              </w:rPr>
              <w:t xml:space="preserve"> (далее – Программа)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Бюджетный </w:t>
            </w:r>
            <w:hyperlink r:id="rId5" w:history="1">
              <w:r w:rsidRPr="00960C59">
                <w:rPr>
                  <w:rStyle w:val="a4"/>
                  <w:rFonts w:ascii="Times New Roman" w:hAnsi="Times New Roman"/>
                </w:rPr>
                <w:t>кодекс</w:t>
              </w:r>
            </w:hyperlink>
            <w:r w:rsidRPr="00960C59">
              <w:rPr>
                <w:rFonts w:ascii="Times New Roman" w:hAnsi="Times New Roman"/>
              </w:rPr>
              <w:t xml:space="preserve"> Российской Федерации;</w:t>
            </w:r>
          </w:p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Федеральный </w:t>
            </w:r>
            <w:hyperlink r:id="rId6" w:history="1">
              <w:r w:rsidRPr="00960C59">
                <w:rPr>
                  <w:rStyle w:val="a4"/>
                  <w:rFonts w:ascii="Times New Roman" w:hAnsi="Times New Roman"/>
                </w:rPr>
                <w:t>закон</w:t>
              </w:r>
            </w:hyperlink>
            <w:r w:rsidRPr="00960C59">
              <w:rPr>
                <w:rFonts w:ascii="Times New Roman" w:hAnsi="Times New Roman"/>
              </w:rPr>
              <w:t xml:space="preserve"> от 06.10.2003 №131-ФЗ "Об общих принципах организации местного самоуправления в Российской Федерации";</w:t>
            </w:r>
          </w:p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Устав Быстровского сельсовета;</w:t>
            </w:r>
          </w:p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Постановление администрации Быстровского сельсовета от 10.11.2014 №176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администрации Быстровского сельсовета 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администрации Быстровского сельсовета 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960C59" w:rsidRPr="00960C59" w:rsidRDefault="00960C59" w:rsidP="00960C59">
            <w:pPr>
              <w:spacing w:after="0" w:line="244" w:lineRule="auto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  <w:kern w:val="2"/>
              </w:rPr>
              <w:t>культурно-досуговой деятельности;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доступ к культурным ценностям на территории Быстровского сельсовета.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2022-2025 годы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- Общий объем финансирования программы 23 409,3 тыс. руб.                                                                                                                  По годам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2022г – 9 368,5 тыс. руб.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2023г.- 8 640,8 тыс. руб.                                                                                                                 2024г.- 3 100 тыс. руб.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2025 г.-2 300 тыс. руб. 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highlight w:val="yellow"/>
              </w:rPr>
            </w:pPr>
            <w:r w:rsidRPr="00960C59">
              <w:rPr>
                <w:rFonts w:ascii="Times New Roman" w:hAnsi="Times New Roman"/>
              </w:rPr>
              <w:t xml:space="preserve">источник:  бюджет Быстровского сельсовета 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Участники основных 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>МКУК «Центр досуга с. Быстровка»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 xml:space="preserve">Администрация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color w:val="000000"/>
              </w:rPr>
              <w:t xml:space="preserve"> сельсовета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lastRenderedPageBreak/>
              <w:t xml:space="preserve">Ожидаемые      </w:t>
            </w:r>
            <w:r w:rsidRPr="00960C59">
              <w:rPr>
                <w:rFonts w:ascii="Times New Roman" w:hAnsi="Times New Roman"/>
                <w:b/>
                <w:i/>
              </w:rPr>
              <w:br/>
              <w:t xml:space="preserve">результаты     </w:t>
            </w:r>
            <w:r w:rsidRPr="00960C59">
              <w:rPr>
                <w:rFonts w:ascii="Times New Roman" w:hAnsi="Times New Roman"/>
                <w:b/>
                <w:i/>
              </w:rPr>
              <w:br/>
              <w:t xml:space="preserve">реализации     </w:t>
            </w:r>
            <w:r w:rsidRPr="00960C59">
              <w:rPr>
                <w:rFonts w:ascii="Times New Roman" w:hAnsi="Times New Roman"/>
                <w:b/>
                <w:i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FF0000"/>
              </w:rPr>
            </w:pPr>
            <w:r w:rsidRPr="00960C59">
              <w:rPr>
                <w:rFonts w:ascii="Times New Roman" w:hAnsi="Times New Roman"/>
              </w:rPr>
              <w:lastRenderedPageBreak/>
              <w:t>Увеличение количества проводимых мероприятий  в год.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lastRenderedPageBreak/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Осуществляется </w:t>
            </w:r>
            <w:r w:rsidRPr="00960C59">
              <w:rPr>
                <w:rFonts w:ascii="Times New Roman" w:hAnsi="Times New Roman"/>
                <w:color w:val="000000"/>
              </w:rPr>
              <w:t xml:space="preserve">в Порядке, определенным постановлением </w:t>
            </w:r>
            <w:r w:rsidRPr="00960C59">
              <w:rPr>
                <w:rFonts w:ascii="Times New Roman" w:hAnsi="Times New Roman"/>
                <w:bCs/>
                <w:color w:val="000000"/>
              </w:rPr>
              <w:t xml:space="preserve">администрации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bCs/>
                <w:color w:val="000000"/>
              </w:rPr>
              <w:t xml:space="preserve"> сельсовета от 10.11.2014 № 176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 xml:space="preserve">«Сохранение и развитие культуры на территории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color w:val="000000"/>
              </w:rPr>
              <w:t xml:space="preserve"> сельсовета»</w:t>
            </w:r>
            <w:r w:rsidRPr="00960C59">
              <w:rPr>
                <w:rFonts w:ascii="Times New Roman" w:hAnsi="Times New Roman"/>
              </w:rPr>
              <w:t xml:space="preserve"> (далее – Программа)</w:t>
            </w:r>
          </w:p>
        </w:tc>
      </w:tr>
    </w:tbl>
    <w:p w:rsidR="005223B0" w:rsidRPr="00A12DBB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 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I. Содержание проблемы и обоснование необходимости ее решения программными методами.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целью реализации Законов Российской Федерации: № 131-ФЗ "Об общих принципах организации местного самоуправления в Российской Федерации", № 3612-1 "Основы законодательства Российской Федерации о культуре", </w:t>
      </w:r>
      <w:r w:rsidR="00FB1DF5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№ 78-ФЗ "О библиотечном деле",  №73 «Об объектах культурного наследия (памятниках истории и культуры) народов Российской Федерации» Программой запланированы мероприятия по обеспечению жителей поселения услугами учреждений культуры, организации библиотечно-информационного обслуживания, созданию условий для организации массового отдыха и досуга жителей поселения,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Настоящая Программа направлена на создание правовой, организационной и финансово-экономической основы для развития культуры в Б</w:t>
      </w:r>
      <w:r w:rsidR="003F05E2" w:rsidRPr="00A12DBB">
        <w:rPr>
          <w:rFonts w:ascii="Times New Roman" w:hAnsi="Times New Roman"/>
          <w:color w:val="000000"/>
          <w:sz w:val="24"/>
          <w:szCs w:val="24"/>
          <w:lang w:eastAsia="ru-RU"/>
        </w:rPr>
        <w:t>ыстровском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сельсовете.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Реализация Программы «Сохранение и развитие культуры </w:t>
      </w:r>
      <w:r w:rsidR="003F05E2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Быстровском сельсовета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" поможет достичь более результативных показателей в области культуры, что позволит расширить спектр и качество, предоставляемых современных культурно - досуговых услуг населению, сохранить учреждение культуры и объекты культурного наследия.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II. Основные цели и задачи, сроки и этапы реализации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Цель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Основной целью Программы является создание условий для доступа граждан к культурным ценностям и информационным ресурсам, создание условий для сохранения и развития культурного потенциала и наследия поселения.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 Задачи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условий для организации массового отдыха и досуга, обеспечение жителей поселения  услугами учреждений культуры.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библиотечного обслуживания населения.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Социально-экономическое развитие невозможно без развития культуры. Развитие культуры в поселении - один из основных факторов социальной стабильности, условие для активизации хозяйственно-экономического развития.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 ремонт и содержание памятника воинам, погибшим в годы Великой Отечественной войны.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                                             Сроки и этапы реализации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Реализацию Программы предполагается осуществить в три этапа:</w:t>
      </w:r>
    </w:p>
    <w:p w:rsidR="005223B0" w:rsidRPr="00A12DBB" w:rsidRDefault="001D72B3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I этап – 2020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год;</w:t>
      </w:r>
    </w:p>
    <w:p w:rsidR="005223B0" w:rsidRPr="00A12DBB" w:rsidRDefault="001D72B3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II этап – 2021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год;</w:t>
      </w:r>
    </w:p>
    <w:p w:rsidR="005223B0" w:rsidRPr="00A12DBB" w:rsidRDefault="001D72B3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III этап – 2022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год.</w:t>
      </w:r>
    </w:p>
    <w:p w:rsidR="000045E2" w:rsidRPr="00A12DBB" w:rsidRDefault="000045E2" w:rsidP="000045E2">
      <w:pPr>
        <w:shd w:val="clear" w:color="auto" w:fill="FFFFFF"/>
        <w:spacing w:before="167" w:after="167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Таблица 2</w:t>
      </w:r>
    </w:p>
    <w:p w:rsidR="00EB1233" w:rsidRPr="00A12DBB" w:rsidRDefault="00EB1233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ЦЕЛЕВЫЕ ИНДИКАТОРЫ И ПОКАЗАТЕЛИ</w:t>
      </w:r>
    </w:p>
    <w:tbl>
      <w:tblPr>
        <w:tblW w:w="91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20"/>
        <w:gridCol w:w="690"/>
        <w:gridCol w:w="1215"/>
        <w:gridCol w:w="1020"/>
        <w:gridCol w:w="1875"/>
      </w:tblGrid>
      <w:tr w:rsidR="005223B0" w:rsidRPr="00A12DBB" w:rsidTr="002554F5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Программы, показатели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Ед.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41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3B1525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 w:rsidR="005223B0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1D72B3" w:rsidP="003B1525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3B1525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5223B0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E82BC3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B1525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023</w:t>
            </w:r>
            <w:r w:rsidR="005223B0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9120" w:type="dxa"/>
            <w:gridSpan w:val="5"/>
            <w:tcBorders>
              <w:top w:val="outset" w:sz="6" w:space="0" w:color="auto"/>
              <w:bottom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Задача 1. Создание условий для организации массового отдыха и досуга, обе</w:t>
            </w:r>
            <w:r w:rsidR="003B1525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спечения жителей Быстровского</w:t>
            </w: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культурно-досуговых мероприятий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EB1233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посетителей культурно-досуговых мероприятий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4921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5025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5250</w:t>
            </w:r>
          </w:p>
        </w:tc>
      </w:tr>
    </w:tbl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5223B0" w:rsidRPr="00A12DBB" w:rsidRDefault="005223B0" w:rsidP="00EB1233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III. СИСТЕМА ПРОГРАММНЫХ МЕРОПРИЯТИЙ, РЕСУРСНОЕ ОБЕСПЕЧЕНИЕ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На  территории поселения находится памятник воинам, погибшим в годы Великой Отечественной войны, который требуют постоянного ухода и ремонта. Для поддержания памятника в нормальном состоянии необходимо организовать регулярную уборку территории памятника, ремонт и окраску ограждения и монумента.</w:t>
      </w:r>
    </w:p>
    <w:p w:rsidR="00EB1233" w:rsidRPr="00A12DBB" w:rsidRDefault="00EB1233" w:rsidP="00EB1233">
      <w:pPr>
        <w:shd w:val="clear" w:color="auto" w:fill="FFFFFF"/>
        <w:spacing w:before="167" w:after="167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Таблица 3 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Сводные данные по расчету потребности в ресурсном обеспечении, необходимом для реализации Программы, по задачам приведены в таблице тыс. руб.</w:t>
      </w:r>
    </w:p>
    <w:tbl>
      <w:tblPr>
        <w:tblW w:w="10410" w:type="dxa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7"/>
        <w:gridCol w:w="2412"/>
        <w:gridCol w:w="1843"/>
        <w:gridCol w:w="1153"/>
        <w:gridCol w:w="1198"/>
        <w:gridCol w:w="1287"/>
      </w:tblGrid>
      <w:tr w:rsidR="00000EB9" w:rsidRPr="00A12DBB" w:rsidTr="002554F5">
        <w:trPr>
          <w:tblCellSpacing w:w="0" w:type="dxa"/>
          <w:jc w:val="right"/>
        </w:trPr>
        <w:tc>
          <w:tcPr>
            <w:tcW w:w="25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Раздел</w:t>
            </w:r>
          </w:p>
        </w:tc>
        <w:tc>
          <w:tcPr>
            <w:tcW w:w="24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финансирова-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ния</w:t>
            </w:r>
          </w:p>
        </w:tc>
        <w:tc>
          <w:tcPr>
            <w:tcW w:w="36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 по годам</w:t>
            </w:r>
          </w:p>
        </w:tc>
      </w:tr>
      <w:tr w:rsidR="00000EB9" w:rsidRPr="00A12DBB" w:rsidTr="002554F5">
        <w:trPr>
          <w:tblCellSpacing w:w="0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</w:t>
            </w:r>
            <w:r w:rsidR="003F05E2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«Сохранение и раз- 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витие культуры </w:t>
            </w:r>
            <w:r w:rsidR="003F05E2" w:rsidRPr="004D35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Быстровском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000EB9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color w:val="000000"/>
                <w:sz w:val="24"/>
                <w:szCs w:val="24"/>
              </w:rPr>
              <w:t>МКУК «Центр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2962,9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1955,4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1630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В т.ч.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1D72B3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223B0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B56B45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Сохранение  и развитие культуры </w:t>
            </w:r>
            <w:r w:rsidR="003F05E2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Быстровского</w:t>
            </w:r>
            <w:r w:rsidR="00B56B45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  <w:r w:rsidR="003F05E2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3F05E2">
            <w:pPr>
              <w:spacing w:before="167" w:after="167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МКУК </w:t>
            </w:r>
            <w:r w:rsidR="00000EB9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000EB9" w:rsidRPr="004D35AB">
              <w:rPr>
                <w:rFonts w:ascii="Times New Roman" w:hAnsi="Times New Roman"/>
                <w:color w:val="000000"/>
                <w:sz w:val="24"/>
                <w:szCs w:val="24"/>
              </w:rPr>
              <w:t>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4D35A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4D35A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4D35A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000EB9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- </w:t>
            </w:r>
            <w:r w:rsidR="00000EB9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 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«Сохранение, использование и популяризация объектов культурного наследия»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3B1525" w:rsidP="00000EB9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МКУК «</w:t>
            </w:r>
            <w:r w:rsidRPr="004D35AB">
              <w:rPr>
                <w:rFonts w:ascii="Times New Roman" w:hAnsi="Times New Roman"/>
                <w:color w:val="000000"/>
                <w:sz w:val="24"/>
                <w:szCs w:val="24"/>
              </w:rPr>
              <w:t>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4D35A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4D35A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4D35A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bookmarkStart w:id="0" w:name="_GoBack"/>
        <w:bookmarkEnd w:id="0"/>
      </w:tr>
    </w:tbl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D35AB">
        <w:rPr>
          <w:rFonts w:ascii="Times New Roman" w:hAnsi="Times New Roman"/>
          <w:color w:val="000000"/>
          <w:sz w:val="24"/>
          <w:szCs w:val="24"/>
          <w:lang w:eastAsia="ru-RU"/>
        </w:rPr>
        <w:t>Финансирование мероприятий муниципальной целевой программы осуществляется за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счет средств бюджета поселения. Ут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вержденная муниципальная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программа реализуется за счет бюджета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сельсовета в объемах, установленных решением Совета депутатов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Быстровского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о бюджете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на соответствующий финансовый год.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случае внесения изменений в решение Собрания депутатов в бюджете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на очередной финансовый год в части бюджетных ассигнований на реализацию  муниципальной программы вносятся соответствующие изменения в постановления 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о муниципальных программах.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IV. МЕХАНИЗМ РЕАЛИЗАЦИИ  И КОНТРОЛЬ ПРОГРАММЫ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Механизм реализации Программы предусматривает: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совершенствование системы управления муниципальным казенным учреждением культуры 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="00480E9F" w:rsidRPr="00A12DBB">
        <w:rPr>
          <w:rFonts w:ascii="Times New Roman" w:hAnsi="Times New Roman"/>
          <w:color w:val="000000"/>
          <w:sz w:val="24"/>
          <w:szCs w:val="24"/>
        </w:rPr>
        <w:t>Центр досуга с. Быстровка»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(организация управления и контроль за реализацией мероприятий Программы);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нормативной базы развития культуры в поселении;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рациональное распределение и использование бюджетных средств;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годового плана культурно-досуговых и массовых мероприятий;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-подготовку постановлений Распоряжений, положений, смет, программ, в части проводимых культурно-массовых мероприятий, смотров, фестивалей, конкурсов, культурных акций, участия самодеятельных коллективов в культурных акциях в поселении и за его пределами;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       Координация мероприятий по реализации Программы будет осуществляться через нормативные правовые акты - постановления, распоряжения администрации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, муниципальные контракты на поставку товаров, выполнение работ и оказание услуг, необходимых для реализации Программы.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мероприятий му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ниципальной долгосрочной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 осуществляется на основе контрактов, заключенных в соответствии с законодательством о размещении заказов на поставку товаров, выполнении работ, оказании услуг для государственных и муниципальных нужд.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Контроль за исполнением мероприятий Программы муниципальным учреждением культуры осуществляет администрация 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 xml:space="preserve">Быстровского </w:t>
      </w:r>
      <w:r w:rsidRPr="00A12DBB">
        <w:rPr>
          <w:rFonts w:ascii="Times New Roman" w:hAnsi="Times New Roman"/>
          <w:sz w:val="24"/>
          <w:szCs w:val="24"/>
          <w:lang w:eastAsia="ru-RU"/>
        </w:rPr>
        <w:t>сельсовета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A12DB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V. ОЦЕНКА ЭФФЕКТИВНОСТИ РЕАЛИЗАЦИИ МЕРОПРИЯТИЙ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В ходе реализации му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ниципальной долгосрочной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  «Сохранение и развитие культуры в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сельсовете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>»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произойдет положительный сдвиг в развитии материально-технической базы отрасли, расширятся формы и виды культурно-досуговых услуг населению, а также увеличатся посещаемость учреждений, способствующие дальнейшему развитию отрасли, а именно планируется достижение следующих конечных результатов Программы:</w:t>
      </w:r>
    </w:p>
    <w:tbl>
      <w:tblPr>
        <w:tblW w:w="82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20"/>
      </w:tblGrid>
      <w:tr w:rsidR="005223B0" w:rsidRPr="00A12DBB" w:rsidTr="00D82442">
        <w:trPr>
          <w:trHeight w:val="3005"/>
          <w:tblCellSpacing w:w="0" w:type="dxa"/>
          <w:jc w:val="center"/>
        </w:trPr>
        <w:tc>
          <w:tcPr>
            <w:tcW w:w="8220" w:type="dxa"/>
            <w:tcBorders>
              <w:top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посещений массовых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Сохранение культурного наследия и творческого потенциала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повысит качество услуг в сфере культуры.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культурно-досуговых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посетителей культурно-досуговых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клубных формирований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участников в клубных формированиях</w:t>
            </w:r>
          </w:p>
        </w:tc>
      </w:tr>
    </w:tbl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Муниципальный заказчик (заказчик-координатор) ежегодно в срок до 20 февраля года, следующего за отчетным, представляет в администрацию 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отчет о реализации 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программы, который должен содержать: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-общий объем фактически произведенных расходов, всего и в том числе по источникам финансирования;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-перечень завершенных в течение года мероприятий;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-перечень незавершенных в течение года мероприятий;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-анализ реализации программных мероприятий, причины несвоевременного завершения программных мероприятий;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-предложения по привлечению дополнительных источников финансирования, увеличению эффективности при достижении программных целей или прекращению дальнейшей реализации долгосрочной программы.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Муниципальные заказчики (заказчики-координаторы) ежегодно представляют на рассмотрение Совета депутатов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Быстровского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сельсовета доклад о ходе реализации долгосрочных программ. По результатам рассмотрения принимается решение о целесообразности продолжения работ и финансирования программ или об их прекращении или уточнении.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5223B0" w:rsidRPr="00A12DBB" w:rsidSect="008E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7EE2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3FE33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07A62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04EE0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A72CA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F02F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C2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FE4A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56D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D061F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11" w15:restartNumberingAfterBreak="0">
    <w:nsid w:val="05F378E6"/>
    <w:multiLevelType w:val="hybridMultilevel"/>
    <w:tmpl w:val="0E5A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B38D3"/>
    <w:multiLevelType w:val="hybridMultilevel"/>
    <w:tmpl w:val="20662F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64585"/>
    <w:multiLevelType w:val="hybridMultilevel"/>
    <w:tmpl w:val="0024A44E"/>
    <w:lvl w:ilvl="0" w:tplc="CC5C9F8A">
      <w:start w:val="1"/>
      <w:numFmt w:val="decimal"/>
      <w:lvlText w:val="%1."/>
      <w:lvlJc w:val="left"/>
      <w:pPr>
        <w:ind w:left="109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0"/>
  </w:num>
  <w:num w:numId="14">
    <w:abstractNumId w:val="13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5F517B"/>
    <w:rsid w:val="00000EB9"/>
    <w:rsid w:val="000045E2"/>
    <w:rsid w:val="00032E99"/>
    <w:rsid w:val="000D12D3"/>
    <w:rsid w:val="000D3B84"/>
    <w:rsid w:val="001258F6"/>
    <w:rsid w:val="00150FBD"/>
    <w:rsid w:val="00154FCD"/>
    <w:rsid w:val="001967EE"/>
    <w:rsid w:val="001D72B3"/>
    <w:rsid w:val="00237EBF"/>
    <w:rsid w:val="002554F5"/>
    <w:rsid w:val="00260114"/>
    <w:rsid w:val="00385A77"/>
    <w:rsid w:val="00391E3A"/>
    <w:rsid w:val="003B1525"/>
    <w:rsid w:val="003F05E2"/>
    <w:rsid w:val="00447B0F"/>
    <w:rsid w:val="004806EA"/>
    <w:rsid w:val="00480E9F"/>
    <w:rsid w:val="004A39D5"/>
    <w:rsid w:val="004D35AB"/>
    <w:rsid w:val="005023A6"/>
    <w:rsid w:val="00502AC9"/>
    <w:rsid w:val="005223B0"/>
    <w:rsid w:val="00572E94"/>
    <w:rsid w:val="005B655C"/>
    <w:rsid w:val="005C4686"/>
    <w:rsid w:val="005D0C38"/>
    <w:rsid w:val="005F517B"/>
    <w:rsid w:val="00691EB5"/>
    <w:rsid w:val="006A59FA"/>
    <w:rsid w:val="006C2D44"/>
    <w:rsid w:val="00750B11"/>
    <w:rsid w:val="0076104F"/>
    <w:rsid w:val="00791672"/>
    <w:rsid w:val="007B5096"/>
    <w:rsid w:val="007C145C"/>
    <w:rsid w:val="007E22E7"/>
    <w:rsid w:val="007E2FA3"/>
    <w:rsid w:val="008B0837"/>
    <w:rsid w:val="008E1522"/>
    <w:rsid w:val="00901244"/>
    <w:rsid w:val="0092272D"/>
    <w:rsid w:val="00960C59"/>
    <w:rsid w:val="009B123F"/>
    <w:rsid w:val="009B3A25"/>
    <w:rsid w:val="00A04F34"/>
    <w:rsid w:val="00A12DBB"/>
    <w:rsid w:val="00A57675"/>
    <w:rsid w:val="00A62A20"/>
    <w:rsid w:val="00AA6186"/>
    <w:rsid w:val="00AD34FC"/>
    <w:rsid w:val="00AD777D"/>
    <w:rsid w:val="00B56B45"/>
    <w:rsid w:val="00B74028"/>
    <w:rsid w:val="00B908C6"/>
    <w:rsid w:val="00BA2052"/>
    <w:rsid w:val="00BB0F1D"/>
    <w:rsid w:val="00C460D5"/>
    <w:rsid w:val="00C723FA"/>
    <w:rsid w:val="00CC3BD0"/>
    <w:rsid w:val="00CD1979"/>
    <w:rsid w:val="00CE62F0"/>
    <w:rsid w:val="00CF6D12"/>
    <w:rsid w:val="00D82442"/>
    <w:rsid w:val="00D8694A"/>
    <w:rsid w:val="00D92350"/>
    <w:rsid w:val="00DC3C71"/>
    <w:rsid w:val="00DD3C66"/>
    <w:rsid w:val="00E3070C"/>
    <w:rsid w:val="00E67C28"/>
    <w:rsid w:val="00E82BC3"/>
    <w:rsid w:val="00E87300"/>
    <w:rsid w:val="00EA6C45"/>
    <w:rsid w:val="00EB1233"/>
    <w:rsid w:val="00F021D2"/>
    <w:rsid w:val="00F05877"/>
    <w:rsid w:val="00FB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FCE6FF-F9E7-47EE-9B52-9DE36BF9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52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F5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7">
    <w:name w:val="heading 7"/>
    <w:basedOn w:val="a"/>
    <w:link w:val="70"/>
    <w:uiPriority w:val="99"/>
    <w:qFormat/>
    <w:rsid w:val="005F517B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517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F517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F517B"/>
    <w:rPr>
      <w:rFonts w:cs="Times New Roman"/>
    </w:rPr>
  </w:style>
  <w:style w:type="paragraph" w:customStyle="1" w:styleId="consplusnormal">
    <w:name w:val="consplusnormal"/>
    <w:basedOn w:val="a"/>
    <w:uiPriority w:val="99"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basedOn w:val="a"/>
    <w:uiPriority w:val="99"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rsid w:val="005F517B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AA618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AA6186"/>
    <w:rPr>
      <w:rFonts w:eastAsia="Times New Roman" w:cs="Times New Roman"/>
      <w:sz w:val="28"/>
      <w:lang w:val="ru-RU" w:eastAsia="ru-RU" w:bidi="ar-SA"/>
    </w:rPr>
  </w:style>
  <w:style w:type="paragraph" w:styleId="a7">
    <w:name w:val="List Paragraph"/>
    <w:basedOn w:val="a"/>
    <w:uiPriority w:val="34"/>
    <w:qFormat/>
    <w:rsid w:val="007E22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0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01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0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A890EF4B57774896625C25938BB0369D7D7D33B19A50F22737BBA881M014L" TargetMode="External"/><Relationship Id="rId5" Type="http://schemas.openxmlformats.org/officeDocument/2006/relationships/hyperlink" Target="consultantplus://offline/ref=63A890EF4B57774896625C25938BB0369D7D7C32B19D50F22737BBA881M01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1970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1</cp:lastModifiedBy>
  <cp:revision>20</cp:revision>
  <cp:lastPrinted>2021-11-15T08:51:00Z</cp:lastPrinted>
  <dcterms:created xsi:type="dcterms:W3CDTF">2019-11-06T05:02:00Z</dcterms:created>
  <dcterms:modified xsi:type="dcterms:W3CDTF">2022-11-14T03:40:00Z</dcterms:modified>
</cp:coreProperties>
</file>