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8DF" w:rsidRPr="00DE391E" w:rsidRDefault="008C18DF" w:rsidP="008C18DF">
      <w:pPr>
        <w:jc w:val="right"/>
        <w:rPr>
          <w:rFonts w:ascii="Times New Roman" w:hAnsi="Times New Roman" w:cs="Times New Roman"/>
          <w:noProof/>
          <w:sz w:val="24"/>
          <w:szCs w:val="24"/>
          <w:lang w:eastAsia="ru-RU"/>
        </w:rPr>
      </w:pPr>
      <w:r w:rsidRPr="00DE391E">
        <w:rPr>
          <w:rFonts w:ascii="Times New Roman" w:hAnsi="Times New Roman" w:cs="Times New Roman"/>
          <w:noProof/>
          <w:sz w:val="24"/>
          <w:szCs w:val="24"/>
          <w:lang w:eastAsia="ru-RU"/>
        </w:rPr>
        <w:t>«Вестник Быстровского сельсовета</w:t>
      </w:r>
      <w:r w:rsidR="00DE391E" w:rsidRPr="00DE391E">
        <w:rPr>
          <w:rFonts w:ascii="Times New Roman" w:hAnsi="Times New Roman" w:cs="Times New Roman"/>
          <w:noProof/>
          <w:sz w:val="24"/>
          <w:szCs w:val="24"/>
          <w:lang w:eastAsia="ru-RU"/>
        </w:rPr>
        <w:t xml:space="preserve">» </w:t>
      </w:r>
      <w:r w:rsidRPr="00DE391E">
        <w:rPr>
          <w:rFonts w:ascii="Times New Roman" w:hAnsi="Times New Roman" w:cs="Times New Roman"/>
          <w:noProof/>
          <w:sz w:val="24"/>
          <w:szCs w:val="24"/>
          <w:lang w:eastAsia="ru-RU"/>
        </w:rPr>
        <w:t xml:space="preserve"> учрежден </w:t>
      </w:r>
      <w:r w:rsidR="00DE391E" w:rsidRPr="00DE391E">
        <w:rPr>
          <w:rFonts w:ascii="Times New Roman" w:hAnsi="Times New Roman" w:cs="Times New Roman"/>
          <w:noProof/>
          <w:sz w:val="24"/>
          <w:szCs w:val="24"/>
          <w:lang w:eastAsia="ru-RU"/>
        </w:rPr>
        <w:t xml:space="preserve"> 18 мая 2018 года</w:t>
      </w:r>
    </w:p>
    <w:p w:rsidR="00730636" w:rsidRDefault="00F962DC">
      <w:r>
        <w:rPr>
          <w:noProof/>
          <w:lang w:eastAsia="ru-RU"/>
        </w:rPr>
        <w:drawing>
          <wp:inline distT="0" distB="0" distL="0" distR="0">
            <wp:extent cx="5940425" cy="195767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0425" cy="1957672"/>
                    </a:xfrm>
                    <a:prstGeom prst="rect">
                      <a:avLst/>
                    </a:prstGeom>
                    <a:noFill/>
                    <a:ln w="9525">
                      <a:noFill/>
                      <a:miter lim="800000"/>
                      <a:headEnd/>
                      <a:tailEnd/>
                    </a:ln>
                  </pic:spPr>
                </pic:pic>
              </a:graphicData>
            </a:graphic>
          </wp:inline>
        </w:drawing>
      </w:r>
    </w:p>
    <w:p w:rsidR="00DE391E" w:rsidRDefault="00DE391E"/>
    <w:p w:rsidR="00DE391E" w:rsidRDefault="00DE391E"/>
    <w:p w:rsidR="00DE391E" w:rsidRPr="00DE391E" w:rsidRDefault="00DE391E" w:rsidP="00DE391E">
      <w:pPr>
        <w:jc w:val="right"/>
        <w:rPr>
          <w:rFonts w:ascii="Times New Roman" w:hAnsi="Times New Roman" w:cs="Times New Roman"/>
          <w:sz w:val="28"/>
          <w:szCs w:val="28"/>
        </w:rPr>
      </w:pPr>
      <w:r w:rsidRPr="00DE391E">
        <w:rPr>
          <w:rFonts w:ascii="Times New Roman" w:hAnsi="Times New Roman" w:cs="Times New Roman"/>
          <w:sz w:val="28"/>
          <w:szCs w:val="28"/>
        </w:rPr>
        <w:t>Учредитель – администрация Быстровского сельсовета</w:t>
      </w:r>
    </w:p>
    <w:p w:rsidR="00DE391E" w:rsidRPr="00DE391E" w:rsidRDefault="00DE391E" w:rsidP="00DE391E">
      <w:pPr>
        <w:jc w:val="right"/>
        <w:rPr>
          <w:rFonts w:ascii="Times New Roman" w:hAnsi="Times New Roman" w:cs="Times New Roman"/>
          <w:sz w:val="28"/>
          <w:szCs w:val="28"/>
        </w:rPr>
      </w:pPr>
      <w:r w:rsidRPr="00DE391E">
        <w:rPr>
          <w:rFonts w:ascii="Times New Roman" w:hAnsi="Times New Roman" w:cs="Times New Roman"/>
          <w:sz w:val="28"/>
          <w:szCs w:val="28"/>
        </w:rPr>
        <w:t>Искитимского района Новосибирской области</w:t>
      </w:r>
    </w:p>
    <w:p w:rsidR="00DE391E" w:rsidRPr="00DE391E" w:rsidRDefault="00F2705F" w:rsidP="00DE391E">
      <w:pPr>
        <w:jc w:val="right"/>
        <w:rPr>
          <w:rFonts w:ascii="Times New Roman" w:hAnsi="Times New Roman" w:cs="Times New Roman"/>
          <w:sz w:val="24"/>
          <w:szCs w:val="24"/>
        </w:rPr>
      </w:pPr>
      <w:hyperlink r:id="rId9" w:history="1">
        <w:r w:rsidR="00DE391E" w:rsidRPr="00DE391E">
          <w:rPr>
            <w:rStyle w:val="a5"/>
            <w:rFonts w:ascii="Times New Roman" w:hAnsi="Times New Roman" w:cs="Times New Roman"/>
            <w:sz w:val="24"/>
            <w:szCs w:val="24"/>
            <w:lang w:val="en-US"/>
          </w:rPr>
          <w:t>http</w:t>
        </w:r>
        <w:r w:rsidR="00DE391E" w:rsidRPr="00DE391E">
          <w:rPr>
            <w:rStyle w:val="a5"/>
            <w:rFonts w:ascii="Times New Roman" w:hAnsi="Times New Roman" w:cs="Times New Roman"/>
            <w:sz w:val="24"/>
            <w:szCs w:val="24"/>
          </w:rPr>
          <w:t>://</w:t>
        </w:r>
        <w:r w:rsidR="00DE391E" w:rsidRPr="00DE391E">
          <w:rPr>
            <w:rStyle w:val="a5"/>
            <w:rFonts w:ascii="Times New Roman" w:hAnsi="Times New Roman" w:cs="Times New Roman"/>
            <w:sz w:val="24"/>
            <w:szCs w:val="24"/>
            <w:lang w:val="en-US"/>
          </w:rPr>
          <w:t>bistrovka</w:t>
        </w:r>
        <w:r w:rsidR="00DE391E" w:rsidRPr="00DE391E">
          <w:rPr>
            <w:rStyle w:val="a5"/>
            <w:rFonts w:ascii="Times New Roman" w:hAnsi="Times New Roman" w:cs="Times New Roman"/>
            <w:sz w:val="24"/>
            <w:szCs w:val="24"/>
          </w:rPr>
          <w:t>.</w:t>
        </w:r>
        <w:r w:rsidR="00DE391E" w:rsidRPr="00DE391E">
          <w:rPr>
            <w:rStyle w:val="a5"/>
            <w:rFonts w:ascii="Times New Roman" w:hAnsi="Times New Roman" w:cs="Times New Roman"/>
            <w:sz w:val="24"/>
            <w:szCs w:val="24"/>
            <w:lang w:val="en-US"/>
          </w:rPr>
          <w:t>nso</w:t>
        </w:r>
        <w:r w:rsidR="00DE391E" w:rsidRPr="00DE391E">
          <w:rPr>
            <w:rStyle w:val="a5"/>
            <w:rFonts w:ascii="Times New Roman" w:hAnsi="Times New Roman" w:cs="Times New Roman"/>
            <w:sz w:val="24"/>
            <w:szCs w:val="24"/>
          </w:rPr>
          <w:t>.</w:t>
        </w:r>
        <w:r w:rsidR="00DE391E" w:rsidRPr="00DE391E">
          <w:rPr>
            <w:rStyle w:val="a5"/>
            <w:rFonts w:ascii="Times New Roman" w:hAnsi="Times New Roman" w:cs="Times New Roman"/>
            <w:sz w:val="24"/>
            <w:szCs w:val="24"/>
            <w:lang w:val="en-US"/>
          </w:rPr>
          <w:t>ru</w:t>
        </w:r>
        <w:r w:rsidR="00DE391E" w:rsidRPr="00DE391E">
          <w:rPr>
            <w:rStyle w:val="a5"/>
            <w:rFonts w:ascii="Times New Roman" w:hAnsi="Times New Roman" w:cs="Times New Roman"/>
            <w:sz w:val="24"/>
            <w:szCs w:val="24"/>
          </w:rPr>
          <w:t>/</w:t>
        </w:r>
      </w:hyperlink>
    </w:p>
    <w:p w:rsidR="00DE391E" w:rsidRPr="00DE391E" w:rsidRDefault="00DE391E" w:rsidP="00DE391E">
      <w:pPr>
        <w:jc w:val="right"/>
        <w:rPr>
          <w:rFonts w:ascii="Times New Roman" w:hAnsi="Times New Roman" w:cs="Times New Roman"/>
          <w:sz w:val="28"/>
          <w:szCs w:val="28"/>
        </w:rPr>
      </w:pPr>
      <w:r w:rsidRPr="00DE391E">
        <w:rPr>
          <w:rFonts w:ascii="Times New Roman" w:hAnsi="Times New Roman" w:cs="Times New Roman"/>
          <w:sz w:val="28"/>
          <w:szCs w:val="28"/>
        </w:rPr>
        <w:t>ФИО главного редактора – Павленко Андрей Анатольевич</w:t>
      </w:r>
    </w:p>
    <w:p w:rsidR="00DE391E" w:rsidRDefault="00DE391E" w:rsidP="00DE391E">
      <w:pPr>
        <w:jc w:val="right"/>
      </w:pPr>
    </w:p>
    <w:p w:rsidR="00DE391E" w:rsidRDefault="00DE391E" w:rsidP="00DE391E">
      <w:pPr>
        <w:jc w:val="right"/>
      </w:pPr>
    </w:p>
    <w:p w:rsidR="00DE391E" w:rsidRPr="00DE391E" w:rsidRDefault="00DE391E" w:rsidP="00DE391E">
      <w:pPr>
        <w:jc w:val="right"/>
        <w:rPr>
          <w:rFonts w:ascii="Times New Roman" w:hAnsi="Times New Roman" w:cs="Times New Roman"/>
          <w:sz w:val="24"/>
          <w:szCs w:val="24"/>
        </w:rPr>
      </w:pPr>
      <w:r w:rsidRPr="00DE391E">
        <w:rPr>
          <w:rFonts w:ascii="Times New Roman" w:hAnsi="Times New Roman" w:cs="Times New Roman"/>
          <w:sz w:val="24"/>
          <w:szCs w:val="24"/>
        </w:rPr>
        <w:t>Порядковый номер выпуска №</w:t>
      </w:r>
      <w:r w:rsidR="00717535">
        <w:rPr>
          <w:rFonts w:ascii="Times New Roman" w:hAnsi="Times New Roman" w:cs="Times New Roman"/>
          <w:sz w:val="24"/>
          <w:szCs w:val="24"/>
        </w:rPr>
        <w:t xml:space="preserve"> 3</w:t>
      </w:r>
      <w:r w:rsidR="00D82F89">
        <w:rPr>
          <w:rFonts w:ascii="Times New Roman" w:hAnsi="Times New Roman" w:cs="Times New Roman"/>
          <w:sz w:val="24"/>
          <w:szCs w:val="24"/>
        </w:rPr>
        <w:t>7</w:t>
      </w:r>
      <w:r w:rsidRPr="00DE391E">
        <w:rPr>
          <w:rFonts w:ascii="Times New Roman" w:hAnsi="Times New Roman" w:cs="Times New Roman"/>
          <w:sz w:val="24"/>
          <w:szCs w:val="24"/>
        </w:rPr>
        <w:t xml:space="preserve"> </w:t>
      </w:r>
    </w:p>
    <w:p w:rsidR="00DE391E" w:rsidRPr="00DE391E" w:rsidRDefault="00DE391E" w:rsidP="00DE391E">
      <w:pPr>
        <w:jc w:val="right"/>
        <w:rPr>
          <w:rFonts w:ascii="Times New Roman" w:hAnsi="Times New Roman" w:cs="Times New Roman"/>
          <w:sz w:val="24"/>
          <w:szCs w:val="24"/>
        </w:rPr>
      </w:pPr>
      <w:r w:rsidRPr="00DE391E">
        <w:rPr>
          <w:rFonts w:ascii="Times New Roman" w:hAnsi="Times New Roman" w:cs="Times New Roman"/>
          <w:sz w:val="24"/>
          <w:szCs w:val="24"/>
        </w:rPr>
        <w:t xml:space="preserve">Дата </w:t>
      </w:r>
      <w:r w:rsidR="00CF4DFE">
        <w:rPr>
          <w:rFonts w:ascii="Times New Roman" w:hAnsi="Times New Roman" w:cs="Times New Roman"/>
          <w:sz w:val="24"/>
          <w:szCs w:val="24"/>
        </w:rPr>
        <w:t>2</w:t>
      </w:r>
      <w:r w:rsidR="00D82F89">
        <w:rPr>
          <w:rFonts w:ascii="Times New Roman" w:hAnsi="Times New Roman" w:cs="Times New Roman"/>
          <w:sz w:val="24"/>
          <w:szCs w:val="24"/>
        </w:rPr>
        <w:t>3</w:t>
      </w:r>
      <w:r w:rsidRPr="00DE391E">
        <w:rPr>
          <w:rFonts w:ascii="Times New Roman" w:hAnsi="Times New Roman" w:cs="Times New Roman"/>
          <w:sz w:val="24"/>
          <w:szCs w:val="24"/>
        </w:rPr>
        <w:t>.</w:t>
      </w:r>
      <w:r w:rsidR="007E2D91">
        <w:rPr>
          <w:rFonts w:ascii="Times New Roman" w:hAnsi="Times New Roman" w:cs="Times New Roman"/>
          <w:sz w:val="24"/>
          <w:szCs w:val="24"/>
        </w:rPr>
        <w:t>1</w:t>
      </w:r>
      <w:r w:rsidR="00D82F89">
        <w:rPr>
          <w:rFonts w:ascii="Times New Roman" w:hAnsi="Times New Roman" w:cs="Times New Roman"/>
          <w:sz w:val="24"/>
          <w:szCs w:val="24"/>
        </w:rPr>
        <w:t>2</w:t>
      </w:r>
      <w:r w:rsidRPr="00DE391E">
        <w:rPr>
          <w:rFonts w:ascii="Times New Roman" w:hAnsi="Times New Roman" w:cs="Times New Roman"/>
          <w:sz w:val="24"/>
          <w:szCs w:val="24"/>
        </w:rPr>
        <w:t>.201</w:t>
      </w:r>
      <w:r w:rsidR="00D5799D">
        <w:rPr>
          <w:rFonts w:ascii="Times New Roman" w:hAnsi="Times New Roman" w:cs="Times New Roman"/>
          <w:sz w:val="24"/>
          <w:szCs w:val="24"/>
        </w:rPr>
        <w:t>9</w:t>
      </w:r>
      <w:r w:rsidRPr="00DE391E">
        <w:rPr>
          <w:rFonts w:ascii="Times New Roman" w:hAnsi="Times New Roman" w:cs="Times New Roman"/>
          <w:sz w:val="24"/>
          <w:szCs w:val="24"/>
        </w:rPr>
        <w:t xml:space="preserve"> г.</w:t>
      </w:r>
    </w:p>
    <w:p w:rsidR="00DE391E" w:rsidRPr="00DE391E" w:rsidRDefault="00DE391E" w:rsidP="00DE391E">
      <w:pPr>
        <w:jc w:val="right"/>
        <w:rPr>
          <w:rFonts w:ascii="Times New Roman" w:hAnsi="Times New Roman" w:cs="Times New Roman"/>
          <w:sz w:val="24"/>
          <w:szCs w:val="24"/>
        </w:rPr>
      </w:pPr>
      <w:r w:rsidRPr="00DE391E">
        <w:rPr>
          <w:rFonts w:ascii="Times New Roman" w:hAnsi="Times New Roman" w:cs="Times New Roman"/>
          <w:sz w:val="24"/>
          <w:szCs w:val="24"/>
        </w:rPr>
        <w:t>Время подписания в печать 08.00</w:t>
      </w:r>
    </w:p>
    <w:p w:rsidR="00DE391E" w:rsidRPr="00DE391E" w:rsidRDefault="00DE391E" w:rsidP="00DE391E">
      <w:pPr>
        <w:jc w:val="right"/>
        <w:rPr>
          <w:rFonts w:ascii="Times New Roman" w:hAnsi="Times New Roman" w:cs="Times New Roman"/>
          <w:sz w:val="24"/>
          <w:szCs w:val="24"/>
        </w:rPr>
      </w:pPr>
      <w:r w:rsidRPr="00DE391E">
        <w:rPr>
          <w:rFonts w:ascii="Times New Roman" w:hAnsi="Times New Roman" w:cs="Times New Roman"/>
          <w:sz w:val="24"/>
          <w:szCs w:val="24"/>
        </w:rPr>
        <w:t>Тираж 20 экз.</w:t>
      </w:r>
    </w:p>
    <w:p w:rsidR="00DE391E" w:rsidRPr="00DE391E" w:rsidRDefault="00DE391E" w:rsidP="00DE391E">
      <w:pPr>
        <w:jc w:val="right"/>
        <w:rPr>
          <w:rFonts w:ascii="Times New Roman" w:hAnsi="Times New Roman" w:cs="Times New Roman"/>
          <w:sz w:val="24"/>
          <w:szCs w:val="24"/>
        </w:rPr>
      </w:pPr>
    </w:p>
    <w:p w:rsidR="00DE391E" w:rsidRPr="00DE391E" w:rsidRDefault="00DE391E" w:rsidP="00DE391E">
      <w:pPr>
        <w:jc w:val="right"/>
        <w:rPr>
          <w:rFonts w:ascii="Times New Roman" w:hAnsi="Times New Roman" w:cs="Times New Roman"/>
          <w:sz w:val="24"/>
          <w:szCs w:val="24"/>
        </w:rPr>
      </w:pPr>
    </w:p>
    <w:p w:rsidR="00DE391E" w:rsidRPr="00DE391E" w:rsidRDefault="00DE391E" w:rsidP="00DE391E">
      <w:pPr>
        <w:rPr>
          <w:rFonts w:ascii="Times New Roman" w:hAnsi="Times New Roman" w:cs="Times New Roman"/>
          <w:sz w:val="24"/>
          <w:szCs w:val="24"/>
        </w:rPr>
      </w:pPr>
      <w:r w:rsidRPr="00DE391E">
        <w:rPr>
          <w:rFonts w:ascii="Times New Roman" w:hAnsi="Times New Roman" w:cs="Times New Roman"/>
          <w:sz w:val="24"/>
          <w:szCs w:val="24"/>
        </w:rPr>
        <w:t>Адрес редакции: 633244, Новосибирская область,</w:t>
      </w:r>
    </w:p>
    <w:p w:rsidR="00DE391E" w:rsidRPr="00DE391E" w:rsidRDefault="00DE391E" w:rsidP="00DE391E">
      <w:pPr>
        <w:rPr>
          <w:rFonts w:ascii="Times New Roman" w:hAnsi="Times New Roman" w:cs="Times New Roman"/>
          <w:sz w:val="24"/>
          <w:szCs w:val="24"/>
        </w:rPr>
      </w:pPr>
      <w:r w:rsidRPr="00DE391E">
        <w:rPr>
          <w:rFonts w:ascii="Times New Roman" w:hAnsi="Times New Roman" w:cs="Times New Roman"/>
          <w:sz w:val="24"/>
          <w:szCs w:val="24"/>
        </w:rPr>
        <w:t>Искитимский район, с.Быстровка</w:t>
      </w:r>
    </w:p>
    <w:p w:rsidR="00DE391E" w:rsidRPr="00DE391E" w:rsidRDefault="00DE391E" w:rsidP="00DE391E">
      <w:pPr>
        <w:rPr>
          <w:rFonts w:ascii="Times New Roman" w:hAnsi="Times New Roman" w:cs="Times New Roman"/>
          <w:sz w:val="24"/>
          <w:szCs w:val="24"/>
        </w:rPr>
      </w:pPr>
      <w:r w:rsidRPr="00DE391E">
        <w:rPr>
          <w:rFonts w:ascii="Times New Roman" w:hAnsi="Times New Roman" w:cs="Times New Roman"/>
          <w:sz w:val="24"/>
          <w:szCs w:val="24"/>
        </w:rPr>
        <w:t>Улица Советская, 10</w:t>
      </w:r>
    </w:p>
    <w:p w:rsidR="00DE391E" w:rsidRPr="00DE391E" w:rsidRDefault="00DE391E" w:rsidP="00DE391E">
      <w:pPr>
        <w:rPr>
          <w:rFonts w:ascii="Times New Roman" w:hAnsi="Times New Roman" w:cs="Times New Roman"/>
          <w:sz w:val="24"/>
          <w:szCs w:val="24"/>
        </w:rPr>
      </w:pPr>
    </w:p>
    <w:p w:rsidR="00DE391E" w:rsidRPr="00DE391E" w:rsidRDefault="00DE391E" w:rsidP="00DE391E">
      <w:pPr>
        <w:rPr>
          <w:rFonts w:ascii="Times New Roman" w:hAnsi="Times New Roman" w:cs="Times New Roman"/>
          <w:sz w:val="24"/>
          <w:szCs w:val="24"/>
        </w:rPr>
      </w:pPr>
    </w:p>
    <w:p w:rsidR="00DE391E" w:rsidRDefault="00DE391E" w:rsidP="00DE391E">
      <w:pPr>
        <w:jc w:val="right"/>
        <w:rPr>
          <w:rFonts w:ascii="Times New Roman" w:hAnsi="Times New Roman" w:cs="Times New Roman"/>
          <w:sz w:val="24"/>
          <w:szCs w:val="24"/>
        </w:rPr>
      </w:pPr>
      <w:r w:rsidRPr="00DE391E">
        <w:rPr>
          <w:rFonts w:ascii="Times New Roman" w:hAnsi="Times New Roman" w:cs="Times New Roman"/>
          <w:sz w:val="24"/>
          <w:szCs w:val="24"/>
        </w:rPr>
        <w:t>«Распространяется бесплатно»</w:t>
      </w:r>
    </w:p>
    <w:p w:rsidR="00337BCA" w:rsidRDefault="00337BCA" w:rsidP="00711EF4">
      <w:pPr>
        <w:spacing w:after="0" w:line="240" w:lineRule="auto"/>
        <w:jc w:val="center"/>
        <w:rPr>
          <w:rFonts w:ascii="Times New Roman" w:hAnsi="Times New Roman" w:cs="Times New Roman"/>
          <w:b/>
        </w:rPr>
      </w:pPr>
    </w:p>
    <w:p w:rsidR="00E24F03" w:rsidRDefault="00516975" w:rsidP="00E24F03">
      <w:pPr>
        <w:spacing w:after="0" w:line="240" w:lineRule="auto"/>
        <w:ind w:firstLine="708"/>
        <w:jc w:val="center"/>
        <w:rPr>
          <w:rFonts w:ascii="Times New Roman" w:hAnsi="Times New Roman" w:cs="Times New Roman"/>
          <w:b/>
          <w:sz w:val="24"/>
          <w:szCs w:val="24"/>
        </w:rPr>
      </w:pPr>
      <w:bookmarkStart w:id="0" w:name="_GoBack"/>
      <w:bookmarkEnd w:id="0"/>
      <w:r w:rsidRPr="00D007A8">
        <w:rPr>
          <w:rFonts w:ascii="Times New Roman" w:hAnsi="Times New Roman" w:cs="Times New Roman"/>
          <w:b/>
          <w:sz w:val="24"/>
          <w:szCs w:val="24"/>
        </w:rPr>
        <w:t xml:space="preserve"> </w:t>
      </w:r>
      <w:r w:rsidR="00E24F03" w:rsidRPr="00D007A8">
        <w:rPr>
          <w:rFonts w:ascii="Times New Roman" w:hAnsi="Times New Roman" w:cs="Times New Roman"/>
          <w:b/>
          <w:sz w:val="24"/>
          <w:szCs w:val="24"/>
        </w:rPr>
        <w:t xml:space="preserve">«Официальная информация </w:t>
      </w:r>
      <w:r w:rsidR="001E7143">
        <w:rPr>
          <w:rFonts w:ascii="Times New Roman" w:hAnsi="Times New Roman" w:cs="Times New Roman"/>
          <w:b/>
          <w:sz w:val="24"/>
          <w:szCs w:val="24"/>
        </w:rPr>
        <w:t>Совета депутатов</w:t>
      </w:r>
      <w:r w:rsidR="00E24F03" w:rsidRPr="00D007A8">
        <w:rPr>
          <w:rFonts w:ascii="Times New Roman" w:hAnsi="Times New Roman" w:cs="Times New Roman"/>
          <w:b/>
          <w:sz w:val="24"/>
          <w:szCs w:val="24"/>
        </w:rPr>
        <w:t xml:space="preserve"> Быстровского сельсовета»</w:t>
      </w:r>
    </w:p>
    <w:p w:rsidR="001E7143" w:rsidRDefault="001E7143" w:rsidP="00E24F03">
      <w:pPr>
        <w:spacing w:after="0" w:line="240" w:lineRule="auto"/>
        <w:ind w:firstLine="708"/>
        <w:jc w:val="center"/>
        <w:rPr>
          <w:rFonts w:ascii="Times New Roman" w:hAnsi="Times New Roman" w:cs="Times New Roman"/>
          <w:b/>
          <w:sz w:val="24"/>
          <w:szCs w:val="24"/>
        </w:rPr>
      </w:pPr>
    </w:p>
    <w:p w:rsidR="00D82F89" w:rsidRPr="00D82F89" w:rsidRDefault="00D82F89" w:rsidP="00D82F89">
      <w:pPr>
        <w:pStyle w:val="1"/>
        <w:rPr>
          <w:sz w:val="18"/>
          <w:szCs w:val="18"/>
        </w:rPr>
      </w:pPr>
      <w:r w:rsidRPr="002D4A47">
        <w:rPr>
          <w:b w:val="0"/>
          <w:sz w:val="28"/>
          <w:szCs w:val="28"/>
        </w:rPr>
        <w:t xml:space="preserve">            </w:t>
      </w:r>
      <w:r w:rsidRPr="00D82F89">
        <w:rPr>
          <w:sz w:val="18"/>
          <w:szCs w:val="18"/>
        </w:rPr>
        <w:t>СОВЕТ ДЕПУТАТОВ БЫСТРОВСКОГО СЕЛЬСОВЕТА</w:t>
      </w:r>
    </w:p>
    <w:p w:rsidR="00D82F89" w:rsidRPr="00D82F89" w:rsidRDefault="00D82F89" w:rsidP="00D82F89">
      <w:pPr>
        <w:jc w:val="center"/>
        <w:rPr>
          <w:rFonts w:ascii="Times New Roman" w:hAnsi="Times New Roman" w:cs="Times New Roman"/>
          <w:b/>
          <w:sz w:val="18"/>
          <w:szCs w:val="18"/>
        </w:rPr>
      </w:pPr>
      <w:r w:rsidRPr="00D82F89">
        <w:rPr>
          <w:rFonts w:ascii="Times New Roman" w:hAnsi="Times New Roman" w:cs="Times New Roman"/>
          <w:b/>
          <w:sz w:val="18"/>
          <w:szCs w:val="18"/>
        </w:rPr>
        <w:t>ИСКИТИМСКОГО РАЙОНА НОВОСИБИРСКОЙ ОБЛАСТИ</w:t>
      </w:r>
    </w:p>
    <w:p w:rsidR="00D82F89" w:rsidRPr="00D82F89" w:rsidRDefault="00D82F89" w:rsidP="00D82F89">
      <w:pPr>
        <w:pStyle w:val="1"/>
        <w:jc w:val="center"/>
        <w:rPr>
          <w:sz w:val="18"/>
          <w:szCs w:val="18"/>
        </w:rPr>
      </w:pPr>
      <w:r w:rsidRPr="00D82F89">
        <w:rPr>
          <w:sz w:val="18"/>
          <w:szCs w:val="18"/>
        </w:rPr>
        <w:t>ПЯТОГО СОЗЫВА</w:t>
      </w:r>
    </w:p>
    <w:p w:rsidR="00D82F89" w:rsidRPr="00D82F89" w:rsidRDefault="00D82F89" w:rsidP="00D82F89">
      <w:pPr>
        <w:pStyle w:val="1"/>
        <w:jc w:val="center"/>
        <w:rPr>
          <w:sz w:val="18"/>
          <w:szCs w:val="18"/>
        </w:rPr>
      </w:pPr>
      <w:r w:rsidRPr="00D82F89">
        <w:rPr>
          <w:sz w:val="18"/>
          <w:szCs w:val="18"/>
        </w:rPr>
        <w:t xml:space="preserve">Р Е Ш Е Н И Е </w:t>
      </w:r>
    </w:p>
    <w:p w:rsidR="00D82F89" w:rsidRPr="00D82F89" w:rsidRDefault="00D82F89" w:rsidP="00D82F89">
      <w:pPr>
        <w:jc w:val="center"/>
        <w:rPr>
          <w:rFonts w:ascii="Times New Roman" w:hAnsi="Times New Roman" w:cs="Times New Roman"/>
          <w:i/>
          <w:sz w:val="18"/>
          <w:szCs w:val="18"/>
        </w:rPr>
      </w:pPr>
      <w:r w:rsidRPr="00D82F89">
        <w:rPr>
          <w:rFonts w:ascii="Times New Roman" w:hAnsi="Times New Roman" w:cs="Times New Roman"/>
          <w:sz w:val="18"/>
          <w:szCs w:val="18"/>
        </w:rPr>
        <w:t xml:space="preserve">     </w:t>
      </w:r>
      <w:r w:rsidRPr="00D82F89">
        <w:rPr>
          <w:rFonts w:ascii="Times New Roman" w:hAnsi="Times New Roman" w:cs="Times New Roman"/>
          <w:i/>
          <w:sz w:val="18"/>
          <w:szCs w:val="18"/>
        </w:rPr>
        <w:t>Сорок девятой очередной сессии</w:t>
      </w:r>
    </w:p>
    <w:p w:rsidR="00D82F89" w:rsidRPr="00D82F89" w:rsidRDefault="00D82F89" w:rsidP="00D82F89">
      <w:pPr>
        <w:rPr>
          <w:rFonts w:ascii="Times New Roman" w:hAnsi="Times New Roman" w:cs="Times New Roman"/>
          <w:sz w:val="18"/>
          <w:szCs w:val="18"/>
        </w:rPr>
      </w:pPr>
      <w:r w:rsidRPr="00D82F89">
        <w:rPr>
          <w:rFonts w:ascii="Times New Roman" w:hAnsi="Times New Roman" w:cs="Times New Roman"/>
          <w:sz w:val="18"/>
          <w:szCs w:val="18"/>
        </w:rPr>
        <w:t xml:space="preserve"> от 23.12.2019                                                                                                         № 141</w:t>
      </w:r>
    </w:p>
    <w:p w:rsidR="00D82F89" w:rsidRPr="00D82F89" w:rsidRDefault="00D82F89" w:rsidP="00D82F89">
      <w:pPr>
        <w:rPr>
          <w:rFonts w:ascii="Times New Roman" w:hAnsi="Times New Roman" w:cs="Times New Roman"/>
          <w:sz w:val="18"/>
          <w:szCs w:val="18"/>
        </w:rPr>
      </w:pPr>
      <w:r w:rsidRPr="00D82F89">
        <w:rPr>
          <w:rFonts w:ascii="Times New Roman" w:hAnsi="Times New Roman" w:cs="Times New Roman"/>
          <w:sz w:val="18"/>
          <w:szCs w:val="18"/>
        </w:rPr>
        <w:t>О внес</w:t>
      </w:r>
      <w:r>
        <w:rPr>
          <w:rFonts w:ascii="Times New Roman" w:hAnsi="Times New Roman" w:cs="Times New Roman"/>
          <w:sz w:val="18"/>
          <w:szCs w:val="18"/>
        </w:rPr>
        <w:t xml:space="preserve">ении изменений в решение сессии </w:t>
      </w:r>
      <w:r w:rsidRPr="00D82F89">
        <w:rPr>
          <w:rFonts w:ascii="Times New Roman" w:hAnsi="Times New Roman" w:cs="Times New Roman"/>
          <w:sz w:val="18"/>
          <w:szCs w:val="18"/>
        </w:rPr>
        <w:t>Совета депутатов от 24.12.2018 №107</w:t>
      </w:r>
      <w:r>
        <w:rPr>
          <w:rFonts w:ascii="Times New Roman" w:hAnsi="Times New Roman" w:cs="Times New Roman"/>
          <w:sz w:val="18"/>
          <w:szCs w:val="18"/>
        </w:rPr>
        <w:t xml:space="preserve"> </w:t>
      </w:r>
      <w:r w:rsidRPr="00D82F89">
        <w:rPr>
          <w:rFonts w:ascii="Times New Roman" w:hAnsi="Times New Roman" w:cs="Times New Roman"/>
          <w:sz w:val="18"/>
          <w:szCs w:val="18"/>
        </w:rPr>
        <w:t xml:space="preserve"> «О бюджете Быстровского сельсовета на 2019</w:t>
      </w:r>
      <w:r>
        <w:rPr>
          <w:rFonts w:ascii="Times New Roman" w:hAnsi="Times New Roman" w:cs="Times New Roman"/>
          <w:sz w:val="18"/>
          <w:szCs w:val="18"/>
        </w:rPr>
        <w:t xml:space="preserve"> год </w:t>
      </w:r>
      <w:r w:rsidRPr="00D82F89">
        <w:rPr>
          <w:rFonts w:ascii="Times New Roman" w:hAnsi="Times New Roman" w:cs="Times New Roman"/>
          <w:sz w:val="18"/>
          <w:szCs w:val="18"/>
        </w:rPr>
        <w:t>и плановый период 2020 и 2021</w:t>
      </w:r>
      <w:r>
        <w:rPr>
          <w:rFonts w:ascii="Times New Roman" w:hAnsi="Times New Roman" w:cs="Times New Roman"/>
          <w:sz w:val="18"/>
          <w:szCs w:val="18"/>
        </w:rPr>
        <w:t xml:space="preserve"> годов» </w:t>
      </w:r>
    </w:p>
    <w:p w:rsidR="00D82F89" w:rsidRPr="00D82F89" w:rsidRDefault="00D82F89" w:rsidP="00D82F89">
      <w:pPr>
        <w:pStyle w:val="ac"/>
        <w:widowControl w:val="0"/>
        <w:spacing w:after="0"/>
        <w:ind w:firstLine="567"/>
        <w:jc w:val="both"/>
        <w:rPr>
          <w:rFonts w:ascii="Times New Roman" w:hAnsi="Times New Roman" w:cs="Times New Roman"/>
          <w:sz w:val="18"/>
          <w:szCs w:val="18"/>
        </w:rPr>
      </w:pPr>
      <w:r w:rsidRPr="00D82F89">
        <w:rPr>
          <w:rFonts w:ascii="Times New Roman" w:hAnsi="Times New Roman" w:cs="Times New Roman"/>
          <w:sz w:val="18"/>
          <w:szCs w:val="18"/>
        </w:rPr>
        <w:t>Руководствуясь Бюджетным кодексом РФ и Уставом Быстровского сельсовета Искитимского района Новосибирской области, заслушав и обсудив информацию заместителя главы администрации Дробязко Т.В., Совет депутатов Быстровского сельсовета</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РЕШИЛ:</w:t>
      </w:r>
    </w:p>
    <w:p w:rsidR="00D82F89" w:rsidRPr="00D82F89" w:rsidRDefault="00D82F89" w:rsidP="00227407">
      <w:pPr>
        <w:numPr>
          <w:ilvl w:val="0"/>
          <w:numId w:val="13"/>
        </w:numPr>
        <w:tabs>
          <w:tab w:val="left" w:pos="1134"/>
        </w:tabs>
        <w:spacing w:after="0" w:line="240" w:lineRule="auto"/>
        <w:ind w:left="0" w:firstLine="567"/>
        <w:jc w:val="both"/>
        <w:rPr>
          <w:rFonts w:ascii="Times New Roman" w:hAnsi="Times New Roman" w:cs="Times New Roman"/>
          <w:sz w:val="18"/>
          <w:szCs w:val="18"/>
        </w:rPr>
      </w:pPr>
      <w:r w:rsidRPr="00D82F89">
        <w:rPr>
          <w:rFonts w:ascii="Times New Roman" w:hAnsi="Times New Roman" w:cs="Times New Roman"/>
          <w:sz w:val="18"/>
          <w:szCs w:val="18"/>
        </w:rPr>
        <w:t>Внести в решение 37-ой сессии Совета депутатов от 24.12.2018 № 107 «О бюджете Быстровского сельсовета на 2019 год и плановый период 2020 и 2021 годов» (в редакции решений от 22.02.2019г №114, от 26.04.2019г № 122, от 31.05.2019г № 125, от 19.07.2019 № 126, от 20.09.2019 № 129, от 25.10.2019 № 136) следующие изменения:</w:t>
      </w:r>
    </w:p>
    <w:p w:rsidR="00D82F89" w:rsidRPr="00D82F89" w:rsidRDefault="00D82F89" w:rsidP="00227407">
      <w:pPr>
        <w:numPr>
          <w:ilvl w:val="1"/>
          <w:numId w:val="14"/>
        </w:numPr>
        <w:spacing w:after="0" w:line="240" w:lineRule="auto"/>
        <w:ind w:left="0" w:firstLine="567"/>
        <w:jc w:val="both"/>
        <w:rPr>
          <w:rFonts w:ascii="Times New Roman" w:hAnsi="Times New Roman" w:cs="Times New Roman"/>
          <w:b/>
          <w:sz w:val="18"/>
          <w:szCs w:val="18"/>
        </w:rPr>
      </w:pPr>
      <w:r w:rsidRPr="00D82F89">
        <w:rPr>
          <w:rFonts w:ascii="Times New Roman" w:hAnsi="Times New Roman" w:cs="Times New Roman"/>
          <w:sz w:val="18"/>
          <w:szCs w:val="18"/>
        </w:rPr>
        <w:t>в подпункте 1 пункта 1 статьи 1 цифры «</w:t>
      </w:r>
      <w:r w:rsidRPr="00D82F89">
        <w:rPr>
          <w:rFonts w:ascii="Times New Roman" w:hAnsi="Times New Roman" w:cs="Times New Roman"/>
          <w:b/>
          <w:sz w:val="18"/>
          <w:szCs w:val="18"/>
        </w:rPr>
        <w:t>17351,1»</w:t>
      </w:r>
      <w:r w:rsidRPr="00D82F89">
        <w:rPr>
          <w:rFonts w:ascii="Times New Roman" w:hAnsi="Times New Roman" w:cs="Times New Roman"/>
          <w:sz w:val="18"/>
          <w:szCs w:val="18"/>
        </w:rPr>
        <w:t xml:space="preserve"> заменить цифрами </w:t>
      </w:r>
      <w:r w:rsidRPr="00D82F89">
        <w:rPr>
          <w:rFonts w:ascii="Times New Roman" w:hAnsi="Times New Roman" w:cs="Times New Roman"/>
          <w:b/>
          <w:sz w:val="18"/>
          <w:szCs w:val="18"/>
        </w:rPr>
        <w:t>«17359,0»</w:t>
      </w:r>
      <w:r w:rsidRPr="00D82F89">
        <w:rPr>
          <w:rFonts w:ascii="Times New Roman" w:hAnsi="Times New Roman" w:cs="Times New Roman"/>
          <w:sz w:val="18"/>
          <w:szCs w:val="18"/>
        </w:rPr>
        <w:t xml:space="preserve">, цифры </w:t>
      </w:r>
      <w:r w:rsidRPr="00D82F89">
        <w:rPr>
          <w:rFonts w:ascii="Times New Roman" w:hAnsi="Times New Roman" w:cs="Times New Roman"/>
          <w:b/>
          <w:sz w:val="18"/>
          <w:szCs w:val="18"/>
        </w:rPr>
        <w:t>«9559,0»</w:t>
      </w:r>
      <w:r w:rsidRPr="00D82F89">
        <w:rPr>
          <w:rFonts w:ascii="Times New Roman" w:hAnsi="Times New Roman" w:cs="Times New Roman"/>
          <w:sz w:val="18"/>
          <w:szCs w:val="18"/>
        </w:rPr>
        <w:t xml:space="preserve"> после слов «безвозмездных поступлений в сумме» заменить цифрами </w:t>
      </w:r>
      <w:r w:rsidRPr="00D82F89">
        <w:rPr>
          <w:rFonts w:ascii="Times New Roman" w:hAnsi="Times New Roman" w:cs="Times New Roman"/>
          <w:b/>
          <w:sz w:val="18"/>
          <w:szCs w:val="18"/>
        </w:rPr>
        <w:t>«9566,9»</w:t>
      </w:r>
      <w:r w:rsidRPr="00D82F89">
        <w:rPr>
          <w:rFonts w:ascii="Times New Roman" w:hAnsi="Times New Roman" w:cs="Times New Roman"/>
          <w:sz w:val="18"/>
          <w:szCs w:val="18"/>
        </w:rPr>
        <w:t>,</w:t>
      </w:r>
      <w:r w:rsidRPr="00D82F89">
        <w:rPr>
          <w:rFonts w:ascii="Times New Roman" w:hAnsi="Times New Roman" w:cs="Times New Roman"/>
          <w:b/>
          <w:sz w:val="18"/>
          <w:szCs w:val="18"/>
        </w:rPr>
        <w:t xml:space="preserve"> </w:t>
      </w:r>
      <w:r w:rsidRPr="00D82F89">
        <w:rPr>
          <w:rFonts w:ascii="Times New Roman" w:hAnsi="Times New Roman" w:cs="Times New Roman"/>
          <w:sz w:val="18"/>
          <w:szCs w:val="18"/>
        </w:rPr>
        <w:t xml:space="preserve">цифры </w:t>
      </w:r>
      <w:r w:rsidRPr="00D82F89">
        <w:rPr>
          <w:rFonts w:ascii="Times New Roman" w:hAnsi="Times New Roman" w:cs="Times New Roman"/>
          <w:b/>
          <w:sz w:val="18"/>
          <w:szCs w:val="18"/>
        </w:rPr>
        <w:t>«9227,6»</w:t>
      </w:r>
      <w:r w:rsidRPr="00D82F89">
        <w:rPr>
          <w:rFonts w:ascii="Times New Roman" w:hAnsi="Times New Roman" w:cs="Times New Roman"/>
          <w:sz w:val="18"/>
          <w:szCs w:val="18"/>
        </w:rPr>
        <w:t xml:space="preserve"> после слов «межбюджетных трансфертов, получаемых из других бюджетов бюджетной системы Российской Федерации, в сумме» заменить цифрами </w:t>
      </w:r>
      <w:r w:rsidRPr="00D82F89">
        <w:rPr>
          <w:rFonts w:ascii="Times New Roman" w:hAnsi="Times New Roman" w:cs="Times New Roman"/>
          <w:b/>
          <w:sz w:val="18"/>
          <w:szCs w:val="18"/>
        </w:rPr>
        <w:t>«9235,5».</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1.2. в подпункте 2 пункта 1 статьи 1 цифры «</w:t>
      </w:r>
      <w:r w:rsidRPr="00D82F89">
        <w:rPr>
          <w:rFonts w:ascii="Times New Roman" w:hAnsi="Times New Roman" w:cs="Times New Roman"/>
          <w:b/>
          <w:sz w:val="18"/>
          <w:szCs w:val="18"/>
        </w:rPr>
        <w:t>18828,9»</w:t>
      </w:r>
      <w:r w:rsidRPr="00D82F89">
        <w:rPr>
          <w:rFonts w:ascii="Times New Roman" w:hAnsi="Times New Roman" w:cs="Times New Roman"/>
          <w:sz w:val="18"/>
          <w:szCs w:val="18"/>
        </w:rPr>
        <w:t xml:space="preserve"> заменить цифрами </w:t>
      </w:r>
      <w:r w:rsidRPr="00D82F89">
        <w:rPr>
          <w:rFonts w:ascii="Times New Roman" w:hAnsi="Times New Roman" w:cs="Times New Roman"/>
          <w:b/>
          <w:sz w:val="18"/>
          <w:szCs w:val="18"/>
        </w:rPr>
        <w:t>«18836,8»</w:t>
      </w:r>
      <w:r w:rsidRPr="00D82F89">
        <w:rPr>
          <w:rFonts w:ascii="Times New Roman" w:hAnsi="Times New Roman" w:cs="Times New Roman"/>
          <w:sz w:val="18"/>
          <w:szCs w:val="18"/>
        </w:rPr>
        <w:t>;</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1.4. в приложении 3</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утвердить таблицу 1 «Доходы местного бюджета на 2019 год» в прилагаемой редакции;</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1.5. в приложении 5</w:t>
      </w:r>
    </w:p>
    <w:p w:rsidR="00D82F89" w:rsidRPr="00D82F89" w:rsidRDefault="00D82F89" w:rsidP="00D82F89">
      <w:pPr>
        <w:widowControl w:val="0"/>
        <w:ind w:firstLine="567"/>
        <w:rPr>
          <w:rFonts w:ascii="Times New Roman" w:hAnsi="Times New Roman" w:cs="Times New Roman"/>
          <w:sz w:val="18"/>
          <w:szCs w:val="18"/>
        </w:rPr>
      </w:pPr>
      <w:r w:rsidRPr="00D82F89">
        <w:rPr>
          <w:rFonts w:ascii="Times New Roman" w:hAnsi="Times New Roman" w:cs="Times New Roman"/>
          <w:sz w:val="18"/>
          <w:szCs w:val="18"/>
        </w:rPr>
        <w:t xml:space="preserve"> утвердить таблицу 1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2019 год» в прилагаемой редакции;</w:t>
      </w:r>
    </w:p>
    <w:p w:rsidR="00D82F89" w:rsidRPr="00D82F89" w:rsidRDefault="00D82F89" w:rsidP="00D82F89">
      <w:pPr>
        <w:widowControl w:val="0"/>
        <w:ind w:firstLine="567"/>
        <w:rPr>
          <w:rFonts w:ascii="Times New Roman" w:hAnsi="Times New Roman" w:cs="Times New Roman"/>
          <w:sz w:val="18"/>
          <w:szCs w:val="18"/>
        </w:rPr>
      </w:pPr>
      <w:r w:rsidRPr="00D82F89">
        <w:rPr>
          <w:rFonts w:ascii="Times New Roman" w:hAnsi="Times New Roman" w:cs="Times New Roman"/>
          <w:sz w:val="18"/>
          <w:szCs w:val="18"/>
        </w:rPr>
        <w:t>1.6. в приложении 6</w:t>
      </w:r>
    </w:p>
    <w:p w:rsidR="00D82F89" w:rsidRPr="00D82F89" w:rsidRDefault="00D82F89" w:rsidP="00D82F89">
      <w:pPr>
        <w:widowControl w:val="0"/>
        <w:ind w:firstLine="567"/>
        <w:rPr>
          <w:rFonts w:ascii="Times New Roman" w:hAnsi="Times New Roman" w:cs="Times New Roman"/>
          <w:sz w:val="18"/>
          <w:szCs w:val="18"/>
        </w:rPr>
      </w:pPr>
      <w:r w:rsidRPr="00D82F89">
        <w:rPr>
          <w:rFonts w:ascii="Times New Roman" w:hAnsi="Times New Roman" w:cs="Times New Roman"/>
          <w:sz w:val="18"/>
          <w:szCs w:val="18"/>
        </w:rPr>
        <w:t xml:space="preserve"> утвердить таблицу 1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2019 год» в прилагаемой редакции;</w:t>
      </w:r>
    </w:p>
    <w:p w:rsidR="00D82F89" w:rsidRPr="00D82F89" w:rsidRDefault="00D82F89" w:rsidP="00D82F89">
      <w:pPr>
        <w:widowControl w:val="0"/>
        <w:ind w:firstLine="567"/>
        <w:rPr>
          <w:rFonts w:ascii="Times New Roman" w:hAnsi="Times New Roman" w:cs="Times New Roman"/>
          <w:sz w:val="18"/>
          <w:szCs w:val="18"/>
        </w:rPr>
      </w:pPr>
      <w:r w:rsidRPr="00D82F89">
        <w:rPr>
          <w:rFonts w:ascii="Times New Roman" w:hAnsi="Times New Roman" w:cs="Times New Roman"/>
          <w:sz w:val="18"/>
          <w:szCs w:val="18"/>
        </w:rPr>
        <w:t xml:space="preserve">1.7. в приложении 7 </w:t>
      </w:r>
    </w:p>
    <w:p w:rsidR="00D82F89" w:rsidRPr="00D82F89" w:rsidRDefault="00D82F89" w:rsidP="00D82F89">
      <w:pPr>
        <w:widowControl w:val="0"/>
        <w:ind w:firstLine="567"/>
        <w:rPr>
          <w:rFonts w:ascii="Times New Roman" w:hAnsi="Times New Roman" w:cs="Times New Roman"/>
          <w:sz w:val="18"/>
          <w:szCs w:val="18"/>
        </w:rPr>
      </w:pPr>
      <w:r w:rsidRPr="00D82F89">
        <w:rPr>
          <w:rFonts w:ascii="Times New Roman" w:hAnsi="Times New Roman" w:cs="Times New Roman"/>
          <w:sz w:val="18"/>
          <w:szCs w:val="18"/>
        </w:rPr>
        <w:t>утвердить таблицу 1 «Ведомственная структура расходов местного бюджета на 2019 год» в прилагаемой редакции;</w:t>
      </w:r>
    </w:p>
    <w:p w:rsidR="00D82F89" w:rsidRPr="00D82F89" w:rsidRDefault="00D82F89" w:rsidP="00D82F89">
      <w:pPr>
        <w:widowControl w:val="0"/>
        <w:ind w:firstLine="567"/>
        <w:rPr>
          <w:rFonts w:ascii="Times New Roman" w:hAnsi="Times New Roman" w:cs="Times New Roman"/>
          <w:sz w:val="18"/>
          <w:szCs w:val="18"/>
        </w:rPr>
      </w:pPr>
      <w:r w:rsidRPr="00D82F89">
        <w:rPr>
          <w:rFonts w:ascii="Times New Roman" w:hAnsi="Times New Roman" w:cs="Times New Roman"/>
          <w:sz w:val="18"/>
          <w:szCs w:val="18"/>
        </w:rPr>
        <w:t xml:space="preserve"> 2. Данное решение опубликовать в газете «Вестник Быстровского сельсовета».</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 xml:space="preserve"> 3. Решение вступает в силу после его официального опубликования.</w:t>
      </w:r>
    </w:p>
    <w:p w:rsidR="00D82F89" w:rsidRPr="00D82F89" w:rsidRDefault="00D82F89" w:rsidP="00D82F89">
      <w:pPr>
        <w:ind w:firstLine="567"/>
        <w:rPr>
          <w:rFonts w:ascii="Times New Roman" w:hAnsi="Times New Roman" w:cs="Times New Roman"/>
          <w:sz w:val="18"/>
          <w:szCs w:val="18"/>
        </w:rPr>
      </w:pPr>
      <w:r w:rsidRPr="00D82F89">
        <w:rPr>
          <w:rFonts w:ascii="Times New Roman" w:hAnsi="Times New Roman" w:cs="Times New Roman"/>
          <w:sz w:val="18"/>
          <w:szCs w:val="18"/>
        </w:rPr>
        <w:t xml:space="preserve"> 4. Контроль возложить на председателя комиссии Совета депутатов по бюджету, финансовой и налоговой политике Полыгалову Т.И.</w:t>
      </w:r>
    </w:p>
    <w:p w:rsidR="00D82F89" w:rsidRPr="00D82F89" w:rsidRDefault="00D82F89" w:rsidP="00D82F89">
      <w:pPr>
        <w:widowControl w:val="0"/>
        <w:snapToGrid w:val="0"/>
        <w:rPr>
          <w:rFonts w:ascii="Times New Roman" w:hAnsi="Times New Roman" w:cs="Times New Roman"/>
          <w:sz w:val="18"/>
          <w:szCs w:val="18"/>
        </w:rPr>
      </w:pPr>
      <w:r w:rsidRPr="00D82F89">
        <w:rPr>
          <w:rFonts w:ascii="Times New Roman" w:hAnsi="Times New Roman" w:cs="Times New Roman"/>
          <w:sz w:val="18"/>
          <w:szCs w:val="18"/>
        </w:rPr>
        <w:t xml:space="preserve">Глава Быстровского сельсовета </w:t>
      </w:r>
    </w:p>
    <w:p w:rsidR="00D82F89" w:rsidRPr="00D82F89" w:rsidRDefault="00D82F89" w:rsidP="00D82F89">
      <w:pPr>
        <w:widowControl w:val="0"/>
        <w:snapToGrid w:val="0"/>
        <w:rPr>
          <w:rFonts w:ascii="Times New Roman" w:hAnsi="Times New Roman" w:cs="Times New Roman"/>
          <w:sz w:val="18"/>
          <w:szCs w:val="18"/>
        </w:rPr>
      </w:pPr>
      <w:r w:rsidRPr="00D82F89">
        <w:rPr>
          <w:rFonts w:ascii="Times New Roman" w:hAnsi="Times New Roman" w:cs="Times New Roman"/>
          <w:sz w:val="18"/>
          <w:szCs w:val="18"/>
        </w:rPr>
        <w:t xml:space="preserve">Искитимского района Новосибирской области      </w:t>
      </w:r>
      <w:r>
        <w:rPr>
          <w:rFonts w:ascii="Times New Roman" w:hAnsi="Times New Roman" w:cs="Times New Roman"/>
          <w:sz w:val="18"/>
          <w:szCs w:val="18"/>
        </w:rPr>
        <w:t xml:space="preserve">                   А.А.Павленко</w:t>
      </w:r>
    </w:p>
    <w:p w:rsidR="00D82F89" w:rsidRPr="00D82F89" w:rsidRDefault="00D82F89" w:rsidP="00D82F89">
      <w:pPr>
        <w:tabs>
          <w:tab w:val="left" w:pos="6705"/>
          <w:tab w:val="left" w:pos="9150"/>
        </w:tabs>
        <w:rPr>
          <w:rFonts w:ascii="Times New Roman" w:hAnsi="Times New Roman" w:cs="Times New Roman"/>
          <w:sz w:val="18"/>
          <w:szCs w:val="18"/>
        </w:rPr>
      </w:pPr>
      <w:r w:rsidRPr="00D82F89">
        <w:rPr>
          <w:rFonts w:ascii="Times New Roman" w:hAnsi="Times New Roman" w:cs="Times New Roman"/>
          <w:sz w:val="18"/>
          <w:szCs w:val="18"/>
        </w:rPr>
        <w:t>Председателя Совета депутатов                                                   Н.В.Горбачев</w:t>
      </w:r>
    </w:p>
    <w:tbl>
      <w:tblPr>
        <w:tblW w:w="13525" w:type="dxa"/>
        <w:tblInd w:w="-390" w:type="dxa"/>
        <w:tblLayout w:type="fixed"/>
        <w:tblCellMar>
          <w:left w:w="30" w:type="dxa"/>
          <w:right w:w="30" w:type="dxa"/>
        </w:tblCellMar>
        <w:tblLook w:val="0000"/>
      </w:tblPr>
      <w:tblGrid>
        <w:gridCol w:w="390"/>
        <w:gridCol w:w="15"/>
        <w:gridCol w:w="631"/>
        <w:gridCol w:w="630"/>
        <w:gridCol w:w="630"/>
        <w:gridCol w:w="381"/>
        <w:gridCol w:w="1174"/>
        <w:gridCol w:w="568"/>
        <w:gridCol w:w="976"/>
        <w:gridCol w:w="976"/>
        <w:gridCol w:w="1720"/>
        <w:gridCol w:w="217"/>
        <w:gridCol w:w="537"/>
        <w:gridCol w:w="348"/>
        <w:gridCol w:w="172"/>
        <w:gridCol w:w="284"/>
        <w:gridCol w:w="236"/>
        <w:gridCol w:w="450"/>
        <w:gridCol w:w="529"/>
        <w:gridCol w:w="521"/>
        <w:gridCol w:w="2140"/>
      </w:tblGrid>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c>
          <w:tcPr>
            <w:tcW w:w="5631" w:type="dxa"/>
            <w:gridSpan w:val="6"/>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Приложение 3</w:t>
            </w:r>
          </w:p>
        </w:tc>
        <w:tc>
          <w:tcPr>
            <w:tcW w:w="1341" w:type="dxa"/>
            <w:gridSpan w:val="4"/>
            <w:tcBorders>
              <w:top w:val="single" w:sz="2" w:space="0" w:color="000000"/>
              <w:left w:val="nil"/>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215" w:type="dxa"/>
            <w:gridSpan w:val="3"/>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c>
          <w:tcPr>
            <w:tcW w:w="5631" w:type="dxa"/>
            <w:gridSpan w:val="6"/>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к решению сессии "О бюджете</w:t>
            </w:r>
          </w:p>
        </w:tc>
        <w:tc>
          <w:tcPr>
            <w:tcW w:w="1341" w:type="dxa"/>
            <w:gridSpan w:val="4"/>
            <w:tcBorders>
              <w:top w:val="single" w:sz="2" w:space="0" w:color="000000"/>
              <w:left w:val="nil"/>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215" w:type="dxa"/>
            <w:gridSpan w:val="3"/>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c>
          <w:tcPr>
            <w:tcW w:w="5631" w:type="dxa"/>
            <w:gridSpan w:val="6"/>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Быстровского сельсовета на 2019 год и</w:t>
            </w:r>
          </w:p>
        </w:tc>
        <w:tc>
          <w:tcPr>
            <w:tcW w:w="1341" w:type="dxa"/>
            <w:gridSpan w:val="4"/>
            <w:tcBorders>
              <w:top w:val="single" w:sz="2" w:space="0" w:color="000000"/>
              <w:left w:val="nil"/>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215" w:type="dxa"/>
            <w:gridSpan w:val="3"/>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c>
          <w:tcPr>
            <w:tcW w:w="5631" w:type="dxa"/>
            <w:gridSpan w:val="6"/>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плановый период 2020 и 2021 годов"</w:t>
            </w:r>
          </w:p>
        </w:tc>
        <w:tc>
          <w:tcPr>
            <w:tcW w:w="1341" w:type="dxa"/>
            <w:gridSpan w:val="4"/>
            <w:tcBorders>
              <w:top w:val="single" w:sz="2" w:space="0" w:color="000000"/>
              <w:left w:val="nil"/>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215" w:type="dxa"/>
            <w:gridSpan w:val="3"/>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c>
          <w:tcPr>
            <w:tcW w:w="5631" w:type="dxa"/>
            <w:gridSpan w:val="6"/>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от 23.12.2019 № 141</w:t>
            </w:r>
          </w:p>
        </w:tc>
        <w:tc>
          <w:tcPr>
            <w:tcW w:w="1341" w:type="dxa"/>
            <w:gridSpan w:val="4"/>
            <w:tcBorders>
              <w:top w:val="single" w:sz="2" w:space="0" w:color="000000"/>
              <w:left w:val="nil"/>
              <w:bottom w:val="single" w:sz="2" w:space="0" w:color="000000"/>
              <w:right w:val="nil"/>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215" w:type="dxa"/>
            <w:gridSpan w:val="3"/>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c>
          <w:tcPr>
            <w:tcW w:w="5631" w:type="dxa"/>
            <w:gridSpan w:val="6"/>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341" w:type="dxa"/>
            <w:gridSpan w:val="4"/>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215" w:type="dxa"/>
            <w:gridSpan w:val="3"/>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Arial" w:hAnsi="Arial" w:cs="Arial"/>
                <w:color w:val="000000"/>
                <w:sz w:val="20"/>
                <w:szCs w:val="20"/>
              </w:rPr>
            </w:pPr>
          </w:p>
        </w:tc>
      </w:tr>
      <w:tr w:rsidR="00D82F89" w:rsidRPr="00D82F89" w:rsidTr="006C3CB5">
        <w:trPr>
          <w:gridBefore w:val="1"/>
          <w:gridAfter w:val="2"/>
          <w:wBefore w:w="390" w:type="dxa"/>
          <w:wAfter w:w="2661" w:type="dxa"/>
          <w:trHeight w:val="247"/>
        </w:trPr>
        <w:tc>
          <w:tcPr>
            <w:tcW w:w="7918" w:type="dxa"/>
            <w:gridSpan w:val="11"/>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r w:rsidRPr="00D82F89">
              <w:rPr>
                <w:rFonts w:ascii="Times New Roman" w:hAnsi="Times New Roman" w:cs="Times New Roman"/>
                <w:color w:val="000000"/>
                <w:sz w:val="20"/>
                <w:szCs w:val="20"/>
              </w:rPr>
              <w:t xml:space="preserve">    Доходы местного бюджета на 2019 год и плановый период 2020 и 2021 годов</w:t>
            </w:r>
          </w:p>
        </w:tc>
        <w:tc>
          <w:tcPr>
            <w:tcW w:w="1341" w:type="dxa"/>
            <w:gridSpan w:val="4"/>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p>
        </w:tc>
        <w:tc>
          <w:tcPr>
            <w:tcW w:w="1215" w:type="dxa"/>
            <w:gridSpan w:val="3"/>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p>
        </w:tc>
        <w:tc>
          <w:tcPr>
            <w:tcW w:w="5631" w:type="dxa"/>
            <w:gridSpan w:val="6"/>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p>
        </w:tc>
        <w:tc>
          <w:tcPr>
            <w:tcW w:w="1341" w:type="dxa"/>
            <w:gridSpan w:val="4"/>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p>
        </w:tc>
        <w:tc>
          <w:tcPr>
            <w:tcW w:w="1215" w:type="dxa"/>
            <w:gridSpan w:val="3"/>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5631" w:type="dxa"/>
            <w:gridSpan w:val="6"/>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341" w:type="dxa"/>
            <w:gridSpan w:val="4"/>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Таблица 1</w:t>
            </w:r>
          </w:p>
        </w:tc>
        <w:tc>
          <w:tcPr>
            <w:tcW w:w="1215" w:type="dxa"/>
            <w:gridSpan w:val="3"/>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05"/>
        </w:trPr>
        <w:tc>
          <w:tcPr>
            <w:tcW w:w="7918" w:type="dxa"/>
            <w:gridSpan w:val="11"/>
            <w:tcBorders>
              <w:top w:val="single" w:sz="2" w:space="0" w:color="000000"/>
              <w:left w:val="single" w:sz="2" w:space="0" w:color="000000"/>
              <w:bottom w:val="single" w:sz="2" w:space="0" w:color="000000"/>
              <w:right w:val="nil"/>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r w:rsidRPr="00D82F89">
              <w:rPr>
                <w:rFonts w:ascii="Times New Roman" w:hAnsi="Times New Roman" w:cs="Times New Roman"/>
                <w:color w:val="000000"/>
                <w:sz w:val="20"/>
                <w:szCs w:val="20"/>
              </w:rPr>
              <w:t xml:space="preserve">Доходы местного бюджета на 2019 год </w:t>
            </w:r>
          </w:p>
        </w:tc>
        <w:tc>
          <w:tcPr>
            <w:tcW w:w="1341" w:type="dxa"/>
            <w:gridSpan w:val="4"/>
            <w:tcBorders>
              <w:top w:val="single" w:sz="2" w:space="0" w:color="000000"/>
              <w:left w:val="nil"/>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color w:val="000000"/>
                <w:sz w:val="20"/>
                <w:szCs w:val="20"/>
              </w:rPr>
            </w:pPr>
          </w:p>
        </w:tc>
        <w:tc>
          <w:tcPr>
            <w:tcW w:w="1215" w:type="dxa"/>
            <w:gridSpan w:val="3"/>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2" w:space="0" w:color="000000"/>
              <w:left w:val="single" w:sz="2" w:space="0" w:color="000000"/>
              <w:bottom w:val="single" w:sz="6" w:space="0" w:color="auto"/>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5631" w:type="dxa"/>
            <w:gridSpan w:val="6"/>
            <w:tcBorders>
              <w:top w:val="single" w:sz="2" w:space="0" w:color="000000"/>
              <w:left w:val="single" w:sz="2" w:space="0" w:color="000000"/>
              <w:bottom w:val="single" w:sz="6" w:space="0" w:color="auto"/>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c>
          <w:tcPr>
            <w:tcW w:w="1341" w:type="dxa"/>
            <w:gridSpan w:val="4"/>
            <w:tcBorders>
              <w:top w:val="single" w:sz="2" w:space="0" w:color="000000"/>
              <w:left w:val="single" w:sz="2" w:space="0" w:color="000000"/>
              <w:bottom w:val="single" w:sz="6" w:space="0" w:color="auto"/>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в тыс.руб.</w:t>
            </w:r>
          </w:p>
        </w:tc>
        <w:tc>
          <w:tcPr>
            <w:tcW w:w="1215" w:type="dxa"/>
            <w:gridSpan w:val="3"/>
            <w:tcBorders>
              <w:top w:val="single" w:sz="2" w:space="0" w:color="000000"/>
              <w:left w:val="single" w:sz="2" w:space="0" w:color="000000"/>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061"/>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jc w:val="center"/>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Код бюджетной классификации Российской Федерации</w:t>
            </w:r>
          </w:p>
        </w:tc>
        <w:tc>
          <w:tcPr>
            <w:tcW w:w="5631" w:type="dxa"/>
            <w:gridSpan w:val="6"/>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jc w:val="center"/>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Наименование групп, подгрупп, статей, подстатей, элементов, программ (подпрограмм), кодов экономической классификации доходов</w:t>
            </w:r>
          </w:p>
        </w:tc>
        <w:tc>
          <w:tcPr>
            <w:tcW w:w="1341" w:type="dxa"/>
            <w:gridSpan w:val="4"/>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jc w:val="center"/>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Сумма</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3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1 00 00000 00 0000 000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i/>
                <w:iCs/>
                <w:color w:val="000000"/>
                <w:sz w:val="20"/>
                <w:szCs w:val="20"/>
              </w:rPr>
            </w:pPr>
            <w:r w:rsidRPr="00D82F89">
              <w:rPr>
                <w:rFonts w:ascii="Times New Roman" w:hAnsi="Times New Roman" w:cs="Times New Roman"/>
                <w:b/>
                <w:bCs/>
                <w:i/>
                <w:iCs/>
                <w:color w:val="000000"/>
                <w:sz w:val="20"/>
                <w:szCs w:val="20"/>
              </w:rPr>
              <w:t>НАЛОГОВЫЕ И НЕНАЛОГОВЫЕ ДОХОДЫ</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7 792,1</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76"/>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1 01 00000 00 0000 000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НАЛОГИ НА ПРИБЫЛЬ, ДОХОДЫ</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1 510,5</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39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1 01 02010 01 0000 110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1 510,5</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1 03 00000 00 0000 000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НАЛОГИ НА ТОВАРЫ (РАБОТЫ И УСЛУГИ)</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1 487,6</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061"/>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1 03 02231 10 0000 110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641,3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469"/>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1 03 02241 10 0000 110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4,6</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222"/>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1 03 02251 10 0000 110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951,6</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366"/>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1 03 02261 10 0000 110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-109,9</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62"/>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1 05 00000 00 0000 000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НАДОГИ НА СОВОКУПНЫЙ ДОХОД</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160,4</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1 05 03010 01 0000 110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Единый сельскохозяйственный налог</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160,4</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1 06 00000 00 0000 000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НАЛОГИ НА ИМУЩЕСТВО</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4 122,1</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3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1 06 01000 00 0000 110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Налог на имущество физических лиц</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702,8</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756"/>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1 06 01030 10 0000 110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Налог на имущество физических лиц, взимаемый по ставкам, применяемым к объектам налогообложения, расположенным в границах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702,8</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1 06 06000 00 0000 110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Земельный налог</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3 419,3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05"/>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lastRenderedPageBreak/>
              <w:t>1 06 06030 00 0000 110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Земельный налог с организаций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2 155,0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9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1 06 06033 10 0000 110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Земельный налог с организаций, обладающих земельным участком, расположенным в границах сельских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2 155,0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77"/>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1 06 06040 00 0000 110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Земельный налог с физических лиц</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1 264,3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713"/>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1 06 06043 10 0000 110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Земельный налог с физических лиц, обладающих земельным участком, расположенным в границах сельских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1 264,3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742"/>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1 11 00000 00 0000 000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ДОХОДЫ ОТ ИСПОЛЬЗОВАНИЯ ИМУЩЕСТВА, НАХОДЯЩЕГОСЯ В ГОСУДАРСТВЕННОЙ И МУНИЦИПАЛЬНОЙ СОБСТВЕННОСТИ</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511,5</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1236"/>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1 11 05030 00 0000 120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автономных учреждений)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339,2</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989"/>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1 11 05035 00 0000 120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339,2</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989"/>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1 11 05035 10 0000 120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339,2</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9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1 13 02060 00 0000 120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поступающие в порядке возмещения расходов понесенных в связи с эксплуатациейимущества поселений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172,3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9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1 13 02065 00 0000 120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поступающие в порядке возмещения расходов понесенных в связи с эксплуатациейимущества поселений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172,3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9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1 13 02065 10 0000 120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Доходы поступающие в порядке возмещения расходов понесенных в связи с эксплуатациейимущества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172,3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247"/>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2 00 00000 00 0000 000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БЕЗВОЗМЕЗДНЫЕ ПОСТУПЛЕНИЯ</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9 566,9</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94"/>
        </w:trPr>
        <w:tc>
          <w:tcPr>
            <w:tcW w:w="2287" w:type="dxa"/>
            <w:gridSpan w:val="5"/>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2 02 00000 00 0000 000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Безвозмездные поступления от других бюджетов бюджетной системы Российской Федерации</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9 235,5</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523"/>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b/>
                <w:bCs/>
                <w:i/>
                <w:iCs/>
                <w:color w:val="000000"/>
                <w:sz w:val="18"/>
                <w:szCs w:val="18"/>
              </w:rPr>
            </w:pPr>
            <w:r w:rsidRPr="00D82F89">
              <w:rPr>
                <w:rFonts w:ascii="Times New Roman" w:hAnsi="Times New Roman" w:cs="Times New Roman"/>
                <w:b/>
                <w:bCs/>
                <w:i/>
                <w:iCs/>
                <w:color w:val="000000"/>
                <w:sz w:val="18"/>
                <w:szCs w:val="18"/>
              </w:rPr>
              <w:t>2 02 15000 00 0000 150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i/>
                <w:iCs/>
                <w:color w:val="000000"/>
                <w:sz w:val="20"/>
                <w:szCs w:val="20"/>
              </w:rPr>
            </w:pPr>
            <w:r w:rsidRPr="00D82F89">
              <w:rPr>
                <w:rFonts w:ascii="Times New Roman" w:hAnsi="Times New Roman" w:cs="Times New Roman"/>
                <w:b/>
                <w:bCs/>
                <w:i/>
                <w:iCs/>
                <w:color w:val="000000"/>
                <w:sz w:val="20"/>
                <w:szCs w:val="20"/>
              </w:rPr>
              <w:t>Дотации бюджетам субъектов Российской Федерации и муниципальных образований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5 211,3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552"/>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2 02 15001 10 0000 150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Дотации бюджетам поселений на выравнивание бюджетной обеспеченности</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5 211,3</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538"/>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2 02 29000 00 0000 150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Субсидии бюджетам бюджетной системы Российской федерации (межбюджетные субсидии)</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521,0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20"/>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2 02 29999 00 0000 150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 xml:space="preserve">Прочие субсидии </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521,0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20"/>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2 02 29999 10 0000 150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Прочие субсидии бюджетам сельских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521,0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420"/>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2 02 30000 10 0000 150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Субвенции бюджетам сельских поселений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232,0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756"/>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2 02 30024 10 0000 150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Субвенции бюджетам поселений на выполнение передаваемых полномочий субъектов Российской Федерации</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0,1</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794"/>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2 02 35118 10 0000 150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231,9</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74"/>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2 02 49000 00 0000 150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Прочие межбюджетные трансферты</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3 271,2</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547"/>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2 02 49999 00 0000 150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Прочие межбюджетные трансферты, передаваемые бюджетам поселений</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3 271,2</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559"/>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2 02 49999 10 0000 150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Прочие межбюджетные трансферты, передаваемые бюджетам сельских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3 271,2</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60"/>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b/>
                <w:bCs/>
                <w:i/>
                <w:iCs/>
                <w:color w:val="000000"/>
                <w:sz w:val="20"/>
                <w:szCs w:val="20"/>
              </w:rPr>
            </w:pPr>
            <w:r w:rsidRPr="00D82F89">
              <w:rPr>
                <w:rFonts w:ascii="Times New Roman" w:hAnsi="Times New Roman" w:cs="Times New Roman"/>
                <w:b/>
                <w:bCs/>
                <w:i/>
                <w:iCs/>
                <w:color w:val="000000"/>
                <w:sz w:val="20"/>
                <w:szCs w:val="20"/>
              </w:rPr>
              <w:lastRenderedPageBreak/>
              <w:t xml:space="preserve">2 07 05030 00 0000 150 </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b/>
                <w:bCs/>
                <w:i/>
                <w:iCs/>
                <w:color w:val="000000"/>
                <w:sz w:val="20"/>
                <w:szCs w:val="20"/>
              </w:rPr>
            </w:pPr>
            <w:r w:rsidRPr="00D82F89">
              <w:rPr>
                <w:rFonts w:ascii="Times New Roman" w:hAnsi="Times New Roman" w:cs="Times New Roman"/>
                <w:b/>
                <w:bCs/>
                <w:i/>
                <w:iCs/>
                <w:color w:val="000000"/>
                <w:sz w:val="20"/>
                <w:szCs w:val="20"/>
              </w:rPr>
              <w:t xml:space="preserve">Прочие безвозмездные поступления </w:t>
            </w: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331,4</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559"/>
        </w:trPr>
        <w:tc>
          <w:tcPr>
            <w:tcW w:w="2287" w:type="dxa"/>
            <w:gridSpan w:val="5"/>
            <w:tcBorders>
              <w:top w:val="single" w:sz="6" w:space="0" w:color="auto"/>
              <w:left w:val="single" w:sz="6" w:space="0" w:color="auto"/>
              <w:bottom w:val="single" w:sz="6" w:space="0" w:color="auto"/>
              <w:right w:val="single" w:sz="6" w:space="0" w:color="auto"/>
            </w:tcBorders>
            <w:shd w:val="solid" w:color="FFFFFF" w:fill="auto"/>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207 05030 10 0000 150</w:t>
            </w:r>
          </w:p>
        </w:tc>
        <w:tc>
          <w:tcPr>
            <w:tcW w:w="5631" w:type="dxa"/>
            <w:gridSpan w:val="6"/>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rPr>
                <w:rFonts w:ascii="Times New Roman" w:hAnsi="Times New Roman" w:cs="Times New Roman"/>
                <w:color w:val="000000"/>
                <w:sz w:val="20"/>
                <w:szCs w:val="20"/>
              </w:rPr>
            </w:pPr>
            <w:r w:rsidRPr="00D82F89">
              <w:rPr>
                <w:rFonts w:ascii="Times New Roman" w:hAnsi="Times New Roman" w:cs="Times New Roman"/>
                <w:color w:val="000000"/>
                <w:sz w:val="20"/>
                <w:szCs w:val="20"/>
              </w:rPr>
              <w:t>Прочие безвозмездные поступления в бюджеты сельских поселений</w:t>
            </w:r>
          </w:p>
        </w:tc>
        <w:tc>
          <w:tcPr>
            <w:tcW w:w="1341" w:type="dxa"/>
            <w:gridSpan w:val="4"/>
            <w:tcBorders>
              <w:top w:val="single" w:sz="6" w:space="0" w:color="auto"/>
              <w:left w:val="single" w:sz="6" w:space="0" w:color="auto"/>
              <w:bottom w:val="single" w:sz="6" w:space="0" w:color="auto"/>
              <w:right w:val="single" w:sz="6" w:space="0" w:color="auto"/>
            </w:tcBorders>
            <w:shd w:val="solid" w:color="99CCFF" w:fill="auto"/>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r w:rsidRPr="00D82F89">
              <w:rPr>
                <w:rFonts w:ascii="Times New Roman" w:hAnsi="Times New Roman" w:cs="Times New Roman"/>
                <w:color w:val="000000"/>
                <w:sz w:val="20"/>
                <w:szCs w:val="20"/>
              </w:rPr>
              <w:t>331,4</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D82F89" w:rsidRPr="00D82F89" w:rsidTr="006C3CB5">
        <w:trPr>
          <w:gridBefore w:val="1"/>
          <w:gridAfter w:val="2"/>
          <w:wBefore w:w="390" w:type="dxa"/>
          <w:wAfter w:w="2661" w:type="dxa"/>
          <w:trHeight w:val="362"/>
        </w:trPr>
        <w:tc>
          <w:tcPr>
            <w:tcW w:w="2287" w:type="dxa"/>
            <w:gridSpan w:val="5"/>
            <w:tcBorders>
              <w:top w:val="single" w:sz="6" w:space="0" w:color="auto"/>
              <w:left w:val="single" w:sz="6" w:space="0" w:color="auto"/>
              <w:bottom w:val="single" w:sz="6" w:space="0" w:color="auto"/>
              <w:right w:val="nil"/>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ВСЕГО  ДОХОДОВ</w:t>
            </w:r>
          </w:p>
        </w:tc>
        <w:tc>
          <w:tcPr>
            <w:tcW w:w="5631" w:type="dxa"/>
            <w:gridSpan w:val="6"/>
            <w:tcBorders>
              <w:top w:val="single" w:sz="6" w:space="0" w:color="auto"/>
              <w:left w:val="nil"/>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center"/>
              <w:rPr>
                <w:rFonts w:ascii="Times New Roman" w:hAnsi="Times New Roman" w:cs="Times New Roman"/>
                <w:b/>
                <w:bCs/>
                <w:color w:val="000000"/>
                <w:sz w:val="20"/>
                <w:szCs w:val="20"/>
              </w:rPr>
            </w:pPr>
          </w:p>
        </w:tc>
        <w:tc>
          <w:tcPr>
            <w:tcW w:w="1341" w:type="dxa"/>
            <w:gridSpan w:val="4"/>
            <w:tcBorders>
              <w:top w:val="single" w:sz="6" w:space="0" w:color="auto"/>
              <w:left w:val="single" w:sz="6" w:space="0" w:color="auto"/>
              <w:bottom w:val="single" w:sz="6" w:space="0" w:color="auto"/>
              <w:right w:val="single" w:sz="6" w:space="0" w:color="auto"/>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b/>
                <w:bCs/>
                <w:color w:val="000000"/>
                <w:sz w:val="20"/>
                <w:szCs w:val="20"/>
              </w:rPr>
            </w:pPr>
            <w:r w:rsidRPr="00D82F89">
              <w:rPr>
                <w:rFonts w:ascii="Times New Roman" w:hAnsi="Times New Roman" w:cs="Times New Roman"/>
                <w:b/>
                <w:bCs/>
                <w:color w:val="000000"/>
                <w:sz w:val="20"/>
                <w:szCs w:val="20"/>
              </w:rPr>
              <w:t>17 359,0</w:t>
            </w:r>
          </w:p>
        </w:tc>
        <w:tc>
          <w:tcPr>
            <w:tcW w:w="1215" w:type="dxa"/>
            <w:gridSpan w:val="3"/>
            <w:tcBorders>
              <w:top w:val="single" w:sz="2" w:space="0" w:color="000000"/>
              <w:left w:val="single" w:sz="6" w:space="0" w:color="auto"/>
              <w:bottom w:val="single" w:sz="2" w:space="0" w:color="000000"/>
              <w:right w:val="single" w:sz="2" w:space="0" w:color="000000"/>
            </w:tcBorders>
          </w:tcPr>
          <w:p w:rsidR="00D82F89" w:rsidRPr="00D82F89" w:rsidRDefault="00D82F89" w:rsidP="00D82F89">
            <w:pPr>
              <w:autoSpaceDE w:val="0"/>
              <w:autoSpaceDN w:val="0"/>
              <w:adjustRightInd w:val="0"/>
              <w:spacing w:after="0" w:line="240" w:lineRule="auto"/>
              <w:jc w:val="right"/>
              <w:rPr>
                <w:rFonts w:ascii="Times New Roman" w:hAnsi="Times New Roman" w:cs="Times New Roman"/>
                <w:color w:val="000000"/>
                <w:sz w:val="20"/>
                <w:szCs w:val="20"/>
              </w:rPr>
            </w:pPr>
          </w:p>
        </w:tc>
      </w:tr>
      <w:tr w:rsidR="006C3CB5" w:rsidRPr="006C3CB5" w:rsidTr="006C3CB5">
        <w:tblPrEx>
          <w:tblCellMar>
            <w:left w:w="108" w:type="dxa"/>
            <w:right w:w="108" w:type="dxa"/>
          </w:tblCellMar>
        </w:tblPrEx>
        <w:trPr>
          <w:gridAfter w:val="3"/>
          <w:wAfter w:w="3190" w:type="dxa"/>
          <w:trHeight w:val="426"/>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2520" w:type="dxa"/>
            <w:gridSpan w:val="3"/>
            <w:tcBorders>
              <w:top w:val="nil"/>
              <w:left w:val="nil"/>
              <w:bottom w:val="nil"/>
              <w:right w:val="nil"/>
            </w:tcBorders>
            <w:shd w:val="clear" w:color="auto" w:fill="auto"/>
            <w:noWrap/>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 xml:space="preserve">УВЕДОМЛЕНИЕ </w:t>
            </w: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897" w:type="dxa"/>
            <w:gridSpan w:val="9"/>
            <w:tcBorders>
              <w:top w:val="nil"/>
              <w:left w:val="nil"/>
              <w:bottom w:val="nil"/>
              <w:right w:val="nil"/>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 xml:space="preserve">ОБ ИЗМЕНЕНИИ БЮДЖЕТНЫХ АССИГНОВАНИЙ </w:t>
            </w: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7527" w:type="dxa"/>
            <w:gridSpan w:val="10"/>
            <w:tcBorders>
              <w:top w:val="nil"/>
              <w:left w:val="nil"/>
              <w:bottom w:val="nil"/>
              <w:right w:val="single" w:sz="4" w:space="0" w:color="000000"/>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ПО ДОХОДАМ</w:t>
            </w:r>
          </w:p>
        </w:tc>
        <w:tc>
          <w:tcPr>
            <w:tcW w:w="1142" w:type="dxa"/>
            <w:gridSpan w:val="4"/>
            <w:tcBorders>
              <w:top w:val="single" w:sz="4" w:space="0" w:color="auto"/>
              <w:left w:val="nil"/>
              <w:bottom w:val="single" w:sz="4" w:space="0" w:color="auto"/>
              <w:right w:val="single" w:sz="4" w:space="0" w:color="auto"/>
            </w:tcBorders>
            <w:shd w:val="clear" w:color="auto" w:fill="auto"/>
            <w:noWrap/>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КОДЫ</w:t>
            </w: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single" w:sz="4" w:space="0" w:color="auto"/>
              <w:bottom w:val="single" w:sz="4" w:space="0" w:color="auto"/>
              <w:right w:val="single" w:sz="4" w:space="0" w:color="auto"/>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r>
      <w:tr w:rsidR="006C3CB5" w:rsidRPr="006C3CB5" w:rsidTr="006C3CB5">
        <w:tblPrEx>
          <w:tblCellMar>
            <w:left w:w="108" w:type="dxa"/>
            <w:right w:w="108" w:type="dxa"/>
          </w:tblCellMar>
        </w:tblPrEx>
        <w:trPr>
          <w:gridAfter w:val="3"/>
          <w:wAfter w:w="3190" w:type="dxa"/>
          <w:trHeight w:val="255"/>
        </w:trPr>
        <w:tc>
          <w:tcPr>
            <w:tcW w:w="4419" w:type="dxa"/>
            <w:gridSpan w:val="8"/>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u w:val="single"/>
              </w:rPr>
            </w:pPr>
            <w:r w:rsidRPr="006C3CB5">
              <w:rPr>
                <w:rFonts w:ascii="Times New Roman" w:hAnsi="Times New Roman" w:cs="Times New Roman"/>
                <w:sz w:val="18"/>
                <w:szCs w:val="18"/>
                <w:u w:val="single"/>
              </w:rPr>
              <w:t>Наименование органа, исполняющего бюджет</w:t>
            </w:r>
          </w:p>
        </w:tc>
        <w:tc>
          <w:tcPr>
            <w:tcW w:w="4774" w:type="dxa"/>
            <w:gridSpan w:val="6"/>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Администрация Быстровского  сельсовета</w:t>
            </w:r>
          </w:p>
        </w:tc>
        <w:tc>
          <w:tcPr>
            <w:tcW w:w="1142" w:type="dxa"/>
            <w:gridSpan w:val="4"/>
            <w:tcBorders>
              <w:top w:val="nil"/>
              <w:left w:val="nil"/>
              <w:bottom w:val="nil"/>
              <w:right w:val="single" w:sz="4" w:space="0" w:color="auto"/>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r>
      <w:tr w:rsidR="006C3CB5" w:rsidRPr="006C3CB5" w:rsidTr="006C3CB5">
        <w:tblPrEx>
          <w:tblCellMar>
            <w:left w:w="108" w:type="dxa"/>
            <w:right w:w="108" w:type="dxa"/>
          </w:tblCellMar>
        </w:tblPrEx>
        <w:trPr>
          <w:gridAfter w:val="3"/>
          <w:wAfter w:w="3190" w:type="dxa"/>
          <w:trHeight w:val="255"/>
        </w:trPr>
        <w:tc>
          <w:tcPr>
            <w:tcW w:w="3851" w:type="dxa"/>
            <w:gridSpan w:val="7"/>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u w:val="single"/>
              </w:rPr>
            </w:pPr>
            <w:r w:rsidRPr="006C3CB5">
              <w:rPr>
                <w:rFonts w:ascii="Times New Roman" w:hAnsi="Times New Roman" w:cs="Times New Roman"/>
                <w:sz w:val="18"/>
                <w:szCs w:val="18"/>
                <w:u w:val="single"/>
              </w:rPr>
              <w:t>Получатель бюджетных средств</w:t>
            </w: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4774" w:type="dxa"/>
            <w:gridSpan w:val="6"/>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Администрация Быстровского  сельсовета</w:t>
            </w:r>
          </w:p>
        </w:tc>
        <w:tc>
          <w:tcPr>
            <w:tcW w:w="1142" w:type="dxa"/>
            <w:gridSpan w:val="4"/>
            <w:tcBorders>
              <w:top w:val="nil"/>
              <w:left w:val="nil"/>
              <w:bottom w:val="nil"/>
              <w:right w:val="single" w:sz="4" w:space="0" w:color="auto"/>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384</w:t>
            </w:r>
          </w:p>
        </w:tc>
      </w:tr>
      <w:tr w:rsidR="006C3CB5" w:rsidRPr="006C3CB5" w:rsidTr="006C3CB5">
        <w:tblPrEx>
          <w:tblCellMar>
            <w:left w:w="108" w:type="dxa"/>
            <w:right w:w="108" w:type="dxa"/>
          </w:tblCellMar>
        </w:tblPrEx>
        <w:trPr>
          <w:gridAfter w:val="3"/>
          <w:wAfter w:w="3190" w:type="dxa"/>
          <w:trHeight w:val="255"/>
        </w:trPr>
        <w:tc>
          <w:tcPr>
            <w:tcW w:w="3851" w:type="dxa"/>
            <w:gridSpan w:val="7"/>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u w:val="single"/>
              </w:rPr>
            </w:pPr>
            <w:r w:rsidRPr="006C3CB5">
              <w:rPr>
                <w:rFonts w:ascii="Times New Roman" w:hAnsi="Times New Roman" w:cs="Times New Roman"/>
                <w:sz w:val="18"/>
                <w:szCs w:val="18"/>
                <w:u w:val="single"/>
              </w:rPr>
              <w:t>Единица измерения</w:t>
            </w:r>
            <w:r w:rsidRPr="006C3CB5">
              <w:rPr>
                <w:rFonts w:ascii="Times New Roman" w:hAnsi="Times New Roman" w:cs="Times New Roman"/>
                <w:sz w:val="18"/>
                <w:szCs w:val="18"/>
              </w:rPr>
              <w:t>:  в руб.</w:t>
            </w: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vMerge/>
            <w:tcBorders>
              <w:top w:val="single" w:sz="4" w:space="0" w:color="auto"/>
              <w:left w:val="single" w:sz="4" w:space="0" w:color="auto"/>
              <w:bottom w:val="single" w:sz="4" w:space="0" w:color="auto"/>
              <w:right w:val="single" w:sz="4" w:space="0" w:color="auto"/>
            </w:tcBorders>
            <w:vAlign w:val="center"/>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single" w:sz="4" w:space="0" w:color="auto"/>
              <w:bottom w:val="nil"/>
              <w:right w:val="single" w:sz="4" w:space="0" w:color="auto"/>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r>
      <w:tr w:rsidR="006C3CB5" w:rsidRPr="006C3CB5" w:rsidTr="006C3CB5">
        <w:tblPrEx>
          <w:tblCellMar>
            <w:left w:w="108" w:type="dxa"/>
            <w:right w:w="108" w:type="dxa"/>
          </w:tblCellMar>
        </w:tblPrEx>
        <w:trPr>
          <w:gridAfter w:val="3"/>
          <w:wAfter w:w="3190" w:type="dxa"/>
          <w:trHeight w:val="255"/>
        </w:trPr>
        <w:tc>
          <w:tcPr>
            <w:tcW w:w="3851" w:type="dxa"/>
            <w:gridSpan w:val="7"/>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Наименование КБК</w:t>
            </w:r>
          </w:p>
        </w:tc>
        <w:tc>
          <w:tcPr>
            <w:tcW w:w="252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КБК</w:t>
            </w:r>
          </w:p>
        </w:tc>
        <w:tc>
          <w:tcPr>
            <w:tcW w:w="3964" w:type="dxa"/>
            <w:gridSpan w:val="8"/>
            <w:tcBorders>
              <w:top w:val="single" w:sz="4" w:space="0" w:color="auto"/>
              <w:left w:val="nil"/>
              <w:bottom w:val="single" w:sz="4" w:space="0" w:color="auto"/>
              <w:right w:val="single" w:sz="4" w:space="0" w:color="auto"/>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сумма изменений (+/-), рублей</w:t>
            </w:r>
          </w:p>
        </w:tc>
      </w:tr>
      <w:tr w:rsidR="006C3CB5" w:rsidRPr="006C3CB5" w:rsidTr="006C3CB5">
        <w:tblPrEx>
          <w:tblCellMar>
            <w:left w:w="108" w:type="dxa"/>
            <w:right w:w="108" w:type="dxa"/>
          </w:tblCellMar>
        </w:tblPrEx>
        <w:trPr>
          <w:gridAfter w:val="3"/>
          <w:wAfter w:w="3190" w:type="dxa"/>
          <w:trHeight w:val="255"/>
        </w:trPr>
        <w:tc>
          <w:tcPr>
            <w:tcW w:w="3851" w:type="dxa"/>
            <w:gridSpan w:val="7"/>
            <w:vMerge/>
            <w:tcBorders>
              <w:top w:val="single" w:sz="4" w:space="0" w:color="auto"/>
              <w:left w:val="single" w:sz="4" w:space="0" w:color="auto"/>
              <w:bottom w:val="single" w:sz="4" w:space="0" w:color="auto"/>
              <w:right w:val="single" w:sz="4" w:space="0" w:color="auto"/>
            </w:tcBorders>
            <w:vAlign w:val="center"/>
          </w:tcPr>
          <w:p w:rsidR="006C3CB5" w:rsidRPr="006C3CB5" w:rsidRDefault="006C3CB5" w:rsidP="006C3CB5">
            <w:pPr>
              <w:rPr>
                <w:rFonts w:ascii="Times New Roman" w:hAnsi="Times New Roman" w:cs="Times New Roman"/>
                <w:sz w:val="18"/>
                <w:szCs w:val="18"/>
              </w:rPr>
            </w:pPr>
          </w:p>
        </w:tc>
        <w:tc>
          <w:tcPr>
            <w:tcW w:w="2520" w:type="dxa"/>
            <w:gridSpan w:val="3"/>
            <w:vMerge/>
            <w:tcBorders>
              <w:top w:val="single" w:sz="4" w:space="0" w:color="auto"/>
              <w:left w:val="single" w:sz="4" w:space="0" w:color="auto"/>
              <w:bottom w:val="single" w:sz="4" w:space="0" w:color="auto"/>
              <w:right w:val="single" w:sz="4" w:space="0" w:color="auto"/>
            </w:tcBorders>
            <w:vAlign w:val="center"/>
          </w:tcPr>
          <w:p w:rsidR="006C3CB5" w:rsidRPr="006C3CB5" w:rsidRDefault="006C3CB5" w:rsidP="006C3CB5">
            <w:pPr>
              <w:rPr>
                <w:rFonts w:ascii="Times New Roman" w:hAnsi="Times New Roman" w:cs="Times New Roman"/>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noWrap/>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2019 год</w:t>
            </w:r>
          </w:p>
        </w:tc>
      </w:tr>
      <w:tr w:rsidR="006C3CB5" w:rsidRPr="006C3CB5" w:rsidTr="006C3CB5">
        <w:tblPrEx>
          <w:tblCellMar>
            <w:left w:w="108" w:type="dxa"/>
            <w:right w:w="108" w:type="dxa"/>
          </w:tblCellMar>
        </w:tblPrEx>
        <w:trPr>
          <w:gridAfter w:val="3"/>
          <w:wAfter w:w="3190" w:type="dxa"/>
          <w:trHeight w:val="1175"/>
        </w:trPr>
        <w:tc>
          <w:tcPr>
            <w:tcW w:w="3851" w:type="dxa"/>
            <w:gridSpan w:val="7"/>
            <w:tcBorders>
              <w:top w:val="single" w:sz="4" w:space="0" w:color="auto"/>
              <w:left w:val="single" w:sz="4" w:space="0" w:color="auto"/>
              <w:bottom w:val="single" w:sz="4" w:space="0" w:color="auto"/>
              <w:right w:val="single" w:sz="4" w:space="0" w:color="000000"/>
            </w:tcBorders>
            <w:shd w:val="clear" w:color="auto" w:fill="auto"/>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2520" w:type="dxa"/>
            <w:gridSpan w:val="3"/>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rPr>
                <w:rFonts w:ascii="Times New Roman" w:hAnsi="Times New Roman" w:cs="Times New Roman"/>
                <w:b/>
                <w:sz w:val="18"/>
                <w:szCs w:val="18"/>
              </w:rPr>
            </w:pPr>
            <w:r w:rsidRPr="006C3CB5">
              <w:rPr>
                <w:rFonts w:ascii="Times New Roman" w:hAnsi="Times New Roman" w:cs="Times New Roman"/>
                <w:b/>
                <w:sz w:val="18"/>
                <w:szCs w:val="18"/>
              </w:rPr>
              <w:t>182 101 02010 01 0000 110</w:t>
            </w:r>
          </w:p>
          <w:p w:rsidR="006C3CB5" w:rsidRPr="006C3CB5" w:rsidRDefault="006C3CB5" w:rsidP="006C3CB5">
            <w:pPr>
              <w:rPr>
                <w:rFonts w:ascii="Times New Roman" w:hAnsi="Times New Roman" w:cs="Times New Roman"/>
                <w:b/>
                <w:color w:val="0D0D0D"/>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sz w:val="18"/>
                <w:szCs w:val="18"/>
              </w:rPr>
            </w:pPr>
            <w:r w:rsidRPr="006C3CB5">
              <w:rPr>
                <w:rFonts w:ascii="Times New Roman" w:hAnsi="Times New Roman" w:cs="Times New Roman"/>
                <w:b/>
                <w:sz w:val="18"/>
                <w:szCs w:val="18"/>
              </w:rPr>
              <w:t>100 000</w:t>
            </w:r>
          </w:p>
          <w:p w:rsidR="006C3CB5" w:rsidRPr="006C3CB5" w:rsidRDefault="006C3CB5" w:rsidP="006C3CB5">
            <w:pPr>
              <w:jc w:val="center"/>
              <w:rPr>
                <w:rFonts w:ascii="Times New Roman" w:hAnsi="Times New Roman" w:cs="Times New Roman"/>
                <w:b/>
                <w:sz w:val="18"/>
                <w:szCs w:val="18"/>
              </w:rPr>
            </w:pPr>
          </w:p>
        </w:tc>
      </w:tr>
      <w:tr w:rsidR="006C3CB5" w:rsidRPr="006C3CB5" w:rsidTr="006C3CB5">
        <w:tblPrEx>
          <w:tblCellMar>
            <w:left w:w="108" w:type="dxa"/>
            <w:right w:w="108" w:type="dxa"/>
          </w:tblCellMar>
        </w:tblPrEx>
        <w:trPr>
          <w:gridAfter w:val="3"/>
          <w:wAfter w:w="3190" w:type="dxa"/>
          <w:trHeight w:val="315"/>
        </w:trPr>
        <w:tc>
          <w:tcPr>
            <w:tcW w:w="3851"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sz w:val="18"/>
                <w:szCs w:val="18"/>
              </w:rPr>
              <w:t>Распределение иных межбюджетных трансфертов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2520" w:type="dxa"/>
            <w:gridSpan w:val="3"/>
            <w:tcBorders>
              <w:top w:val="single" w:sz="4" w:space="0" w:color="auto"/>
              <w:left w:val="nil"/>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001 202 49999 10 0000 150</w:t>
            </w: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7956</w:t>
            </w:r>
          </w:p>
        </w:tc>
      </w:tr>
      <w:tr w:rsidR="006C3CB5" w:rsidRPr="006C3CB5" w:rsidTr="006C3CB5">
        <w:tblPrEx>
          <w:tblCellMar>
            <w:left w:w="108" w:type="dxa"/>
            <w:right w:w="108" w:type="dxa"/>
          </w:tblCellMar>
        </w:tblPrEx>
        <w:trPr>
          <w:gridAfter w:val="3"/>
          <w:wAfter w:w="3190" w:type="dxa"/>
          <w:trHeight w:val="70"/>
        </w:trPr>
        <w:tc>
          <w:tcPr>
            <w:tcW w:w="3851"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p w:rsidR="006C3CB5" w:rsidRPr="006C3CB5" w:rsidRDefault="006C3CB5" w:rsidP="006C3CB5">
            <w:pPr>
              <w:jc w:val="center"/>
              <w:rPr>
                <w:rFonts w:ascii="Times New Roman" w:hAnsi="Times New Roman" w:cs="Times New Roman"/>
                <w:bCs/>
                <w:sz w:val="18"/>
                <w:szCs w:val="18"/>
              </w:rPr>
            </w:pPr>
          </w:p>
        </w:tc>
        <w:tc>
          <w:tcPr>
            <w:tcW w:w="2520" w:type="dxa"/>
            <w:gridSpan w:val="3"/>
            <w:tcBorders>
              <w:top w:val="single" w:sz="4" w:space="0" w:color="auto"/>
              <w:left w:val="nil"/>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sz w:val="18"/>
                <w:szCs w:val="18"/>
              </w:rPr>
            </w:pPr>
            <w:r w:rsidRPr="006C3CB5">
              <w:rPr>
                <w:rFonts w:ascii="Times New Roman" w:hAnsi="Times New Roman" w:cs="Times New Roman"/>
                <w:b/>
                <w:sz w:val="18"/>
                <w:szCs w:val="18"/>
              </w:rPr>
              <w:t>182 105 03010 01 1000 110</w:t>
            </w:r>
          </w:p>
          <w:p w:rsidR="006C3CB5" w:rsidRPr="006C3CB5" w:rsidRDefault="006C3CB5" w:rsidP="006C3CB5">
            <w:pPr>
              <w:jc w:val="center"/>
              <w:rPr>
                <w:rFonts w:ascii="Times New Roman" w:hAnsi="Times New Roman" w:cs="Times New Roman"/>
                <w:b/>
                <w:bCs/>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12300</w:t>
            </w:r>
          </w:p>
        </w:tc>
      </w:tr>
      <w:tr w:rsidR="006C3CB5" w:rsidRPr="006C3CB5" w:rsidTr="006C3CB5">
        <w:tblPrEx>
          <w:tblCellMar>
            <w:left w:w="108" w:type="dxa"/>
            <w:right w:w="108" w:type="dxa"/>
          </w:tblCellMar>
        </w:tblPrEx>
        <w:trPr>
          <w:gridAfter w:val="3"/>
          <w:wAfter w:w="3190" w:type="dxa"/>
          <w:trHeight w:val="70"/>
        </w:trPr>
        <w:tc>
          <w:tcPr>
            <w:tcW w:w="3851"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sz w:val="18"/>
                <w:szCs w:val="18"/>
              </w:rPr>
            </w:pPr>
            <w:r w:rsidRPr="006C3CB5">
              <w:rPr>
                <w:rFonts w:ascii="Times New Roman" w:hAnsi="Times New Roman" w:cs="Times New Roman"/>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2520" w:type="dxa"/>
            <w:gridSpan w:val="3"/>
            <w:tcBorders>
              <w:top w:val="single" w:sz="4" w:space="0" w:color="auto"/>
              <w:left w:val="nil"/>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sz w:val="18"/>
                <w:szCs w:val="18"/>
              </w:rPr>
            </w:pPr>
            <w:r w:rsidRPr="006C3CB5">
              <w:rPr>
                <w:rFonts w:ascii="Times New Roman" w:hAnsi="Times New Roman" w:cs="Times New Roman"/>
                <w:b/>
                <w:sz w:val="18"/>
                <w:szCs w:val="18"/>
              </w:rPr>
              <w:t>182 106 01030 10 1000 110</w:t>
            </w:r>
          </w:p>
          <w:p w:rsidR="006C3CB5" w:rsidRPr="006C3CB5" w:rsidRDefault="006C3CB5" w:rsidP="006C3CB5">
            <w:pPr>
              <w:jc w:val="center"/>
              <w:rPr>
                <w:rFonts w:ascii="Times New Roman" w:hAnsi="Times New Roman" w:cs="Times New Roman"/>
                <w:b/>
                <w:bCs/>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-112300</w:t>
            </w:r>
          </w:p>
          <w:p w:rsidR="006C3CB5" w:rsidRPr="006C3CB5" w:rsidRDefault="006C3CB5" w:rsidP="006C3CB5">
            <w:pPr>
              <w:jc w:val="center"/>
              <w:rPr>
                <w:rFonts w:ascii="Times New Roman" w:hAnsi="Times New Roman" w:cs="Times New Roman"/>
                <w:b/>
                <w:bCs/>
                <w:sz w:val="18"/>
                <w:szCs w:val="18"/>
              </w:rPr>
            </w:pPr>
          </w:p>
        </w:tc>
      </w:tr>
      <w:tr w:rsidR="006C3CB5" w:rsidRPr="006C3CB5" w:rsidTr="006C3CB5">
        <w:tblPrEx>
          <w:tblCellMar>
            <w:left w:w="108" w:type="dxa"/>
            <w:right w:w="108" w:type="dxa"/>
          </w:tblCellMar>
        </w:tblPrEx>
        <w:trPr>
          <w:gridAfter w:val="3"/>
          <w:wAfter w:w="3190" w:type="dxa"/>
          <w:trHeight w:val="70"/>
        </w:trPr>
        <w:tc>
          <w:tcPr>
            <w:tcW w:w="3851"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Cs/>
                <w:sz w:val="18"/>
                <w:szCs w:val="18"/>
              </w:rPr>
            </w:pPr>
          </w:p>
        </w:tc>
        <w:tc>
          <w:tcPr>
            <w:tcW w:w="2520" w:type="dxa"/>
            <w:gridSpan w:val="3"/>
            <w:tcBorders>
              <w:top w:val="single" w:sz="4" w:space="0" w:color="auto"/>
              <w:left w:val="nil"/>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p>
        </w:tc>
      </w:tr>
      <w:tr w:rsidR="006C3CB5" w:rsidRPr="006C3CB5" w:rsidTr="006C3CB5">
        <w:tblPrEx>
          <w:tblCellMar>
            <w:left w:w="108" w:type="dxa"/>
            <w:right w:w="108" w:type="dxa"/>
          </w:tblCellMar>
        </w:tblPrEx>
        <w:trPr>
          <w:gridAfter w:val="3"/>
          <w:wAfter w:w="3190" w:type="dxa"/>
          <w:trHeight w:val="70"/>
        </w:trPr>
        <w:tc>
          <w:tcPr>
            <w:tcW w:w="3851"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6C3CB5" w:rsidRPr="006C3CB5" w:rsidRDefault="006C3CB5" w:rsidP="006C3CB5">
            <w:pPr>
              <w:rPr>
                <w:rFonts w:ascii="Times New Roman" w:hAnsi="Times New Roman" w:cs="Times New Roman"/>
                <w:b/>
                <w:bCs/>
                <w:sz w:val="18"/>
                <w:szCs w:val="18"/>
              </w:rPr>
            </w:pPr>
          </w:p>
        </w:tc>
        <w:tc>
          <w:tcPr>
            <w:tcW w:w="2520" w:type="dxa"/>
            <w:gridSpan w:val="3"/>
            <w:tcBorders>
              <w:top w:val="single" w:sz="4" w:space="0" w:color="auto"/>
              <w:left w:val="nil"/>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p>
        </w:tc>
      </w:tr>
      <w:tr w:rsidR="006C3CB5" w:rsidRPr="006C3CB5" w:rsidTr="006C3CB5">
        <w:tblPrEx>
          <w:tblCellMar>
            <w:left w:w="108" w:type="dxa"/>
            <w:right w:w="108" w:type="dxa"/>
          </w:tblCellMar>
        </w:tblPrEx>
        <w:trPr>
          <w:gridAfter w:val="3"/>
          <w:wAfter w:w="3190" w:type="dxa"/>
          <w:trHeight w:val="870"/>
        </w:trPr>
        <w:tc>
          <w:tcPr>
            <w:tcW w:w="3851"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6C3CB5" w:rsidRPr="006C3CB5" w:rsidRDefault="006C3CB5" w:rsidP="006C3CB5">
            <w:pPr>
              <w:rPr>
                <w:rFonts w:ascii="Times New Roman" w:hAnsi="Times New Roman" w:cs="Times New Roman"/>
                <w:b/>
                <w:bCs/>
                <w:sz w:val="18"/>
                <w:szCs w:val="18"/>
              </w:rPr>
            </w:pPr>
          </w:p>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Итого:</w:t>
            </w:r>
          </w:p>
          <w:p w:rsidR="006C3CB5" w:rsidRPr="006C3CB5" w:rsidRDefault="006C3CB5" w:rsidP="006C3CB5">
            <w:pPr>
              <w:jc w:val="center"/>
              <w:rPr>
                <w:rFonts w:ascii="Times New Roman" w:hAnsi="Times New Roman" w:cs="Times New Roman"/>
                <w:b/>
                <w:bCs/>
                <w:sz w:val="18"/>
                <w:szCs w:val="18"/>
              </w:rPr>
            </w:pPr>
          </w:p>
        </w:tc>
        <w:tc>
          <w:tcPr>
            <w:tcW w:w="2520" w:type="dxa"/>
            <w:gridSpan w:val="3"/>
            <w:tcBorders>
              <w:top w:val="single" w:sz="4" w:space="0" w:color="auto"/>
              <w:left w:val="nil"/>
              <w:bottom w:val="single" w:sz="4" w:space="0" w:color="auto"/>
              <w:right w:val="single" w:sz="4" w:space="0" w:color="auto"/>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p>
        </w:tc>
        <w:tc>
          <w:tcPr>
            <w:tcW w:w="3964" w:type="dxa"/>
            <w:gridSpan w:val="8"/>
            <w:tcBorders>
              <w:top w:val="single" w:sz="4" w:space="0" w:color="auto"/>
              <w:left w:val="nil"/>
              <w:bottom w:val="single" w:sz="4" w:space="0" w:color="auto"/>
              <w:right w:val="single" w:sz="4" w:space="0" w:color="000000"/>
            </w:tcBorders>
            <w:shd w:val="clear" w:color="auto" w:fill="auto"/>
            <w:vAlign w:val="bottom"/>
          </w:tcPr>
          <w:p w:rsidR="006C3CB5" w:rsidRPr="006C3CB5" w:rsidRDefault="006C3CB5" w:rsidP="006C3CB5">
            <w:pPr>
              <w:jc w:val="center"/>
              <w:rPr>
                <w:rFonts w:ascii="Times New Roman" w:hAnsi="Times New Roman" w:cs="Times New Roman"/>
                <w:b/>
                <w:bCs/>
                <w:sz w:val="18"/>
                <w:szCs w:val="18"/>
              </w:rPr>
            </w:pPr>
            <w:r w:rsidRPr="006C3CB5">
              <w:rPr>
                <w:rFonts w:ascii="Times New Roman" w:hAnsi="Times New Roman" w:cs="Times New Roman"/>
                <w:b/>
                <w:bCs/>
                <w:sz w:val="18"/>
                <w:szCs w:val="18"/>
              </w:rPr>
              <w:t>7956</w:t>
            </w:r>
          </w:p>
        </w:tc>
      </w:tr>
      <w:tr w:rsidR="006C3CB5" w:rsidRPr="006C3CB5" w:rsidTr="006C3CB5">
        <w:tblPrEx>
          <w:tblCellMar>
            <w:left w:w="108" w:type="dxa"/>
            <w:right w:w="108" w:type="dxa"/>
          </w:tblCellMar>
        </w:tblPrEx>
        <w:trPr>
          <w:gridAfter w:val="3"/>
          <w:wAfter w:w="3190" w:type="dxa"/>
          <w:trHeight w:val="255"/>
        </w:trPr>
        <w:tc>
          <w:tcPr>
            <w:tcW w:w="3851" w:type="dxa"/>
            <w:gridSpan w:val="7"/>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u w:val="single"/>
              </w:rPr>
            </w:pPr>
            <w:r w:rsidRPr="006C3CB5">
              <w:rPr>
                <w:rFonts w:ascii="Times New Roman" w:hAnsi="Times New Roman" w:cs="Times New Roman"/>
                <w:sz w:val="18"/>
                <w:szCs w:val="18"/>
                <w:u w:val="single"/>
              </w:rPr>
              <w:t>Глава Быстровского сельсовета</w:t>
            </w: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u w:val="single"/>
              </w:rPr>
            </w:pPr>
          </w:p>
        </w:tc>
        <w:tc>
          <w:tcPr>
            <w:tcW w:w="976" w:type="dxa"/>
            <w:tcBorders>
              <w:top w:val="nil"/>
              <w:left w:val="nil"/>
              <w:bottom w:val="single" w:sz="4" w:space="0" w:color="auto"/>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c>
          <w:tcPr>
            <w:tcW w:w="976" w:type="dxa"/>
            <w:tcBorders>
              <w:top w:val="nil"/>
              <w:left w:val="nil"/>
              <w:bottom w:val="single" w:sz="4" w:space="0" w:color="auto"/>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c>
          <w:tcPr>
            <w:tcW w:w="1720" w:type="dxa"/>
            <w:tcBorders>
              <w:top w:val="nil"/>
              <w:left w:val="nil"/>
              <w:bottom w:val="single" w:sz="4" w:space="0" w:color="auto"/>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А.А. Павленко</w:t>
            </w: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260"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(должность)</w:t>
            </w: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952"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(подпись)</w:t>
            </w:r>
          </w:p>
        </w:tc>
        <w:tc>
          <w:tcPr>
            <w:tcW w:w="282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(расшифровка подписи)</w:t>
            </w: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3851" w:type="dxa"/>
            <w:gridSpan w:val="7"/>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u w:val="single"/>
              </w:rPr>
            </w:pPr>
            <w:r w:rsidRPr="006C3CB5">
              <w:rPr>
                <w:rFonts w:ascii="Times New Roman" w:hAnsi="Times New Roman" w:cs="Times New Roman"/>
                <w:sz w:val="18"/>
                <w:szCs w:val="18"/>
                <w:u w:val="single"/>
              </w:rPr>
              <w:t>Зам. главы</w:t>
            </w: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single" w:sz="4" w:space="0" w:color="auto"/>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c>
          <w:tcPr>
            <w:tcW w:w="976" w:type="dxa"/>
            <w:tcBorders>
              <w:top w:val="nil"/>
              <w:left w:val="nil"/>
              <w:bottom w:val="single" w:sz="4" w:space="0" w:color="auto"/>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 </w:t>
            </w:r>
          </w:p>
        </w:tc>
        <w:tc>
          <w:tcPr>
            <w:tcW w:w="1720" w:type="dxa"/>
            <w:tcBorders>
              <w:top w:val="nil"/>
              <w:left w:val="nil"/>
              <w:bottom w:val="single" w:sz="4" w:space="0" w:color="auto"/>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Т. В. Дробязко</w:t>
            </w: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260"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(должность)</w:t>
            </w: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952"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(подпись)</w:t>
            </w:r>
          </w:p>
        </w:tc>
        <w:tc>
          <w:tcPr>
            <w:tcW w:w="282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(расшифровка подписи)</w:t>
            </w: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036"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PrEx>
        <w:trPr>
          <w:gridAfter w:val="3"/>
          <w:wAfter w:w="3190" w:type="dxa"/>
          <w:trHeight w:val="255"/>
        </w:trPr>
        <w:tc>
          <w:tcPr>
            <w:tcW w:w="1666"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r w:rsidRPr="006C3CB5">
              <w:rPr>
                <w:rFonts w:ascii="Times New Roman" w:hAnsi="Times New Roman" w:cs="Times New Roman"/>
                <w:sz w:val="18"/>
                <w:szCs w:val="18"/>
              </w:rPr>
              <w:t>23.12.2019г</w:t>
            </w:r>
          </w:p>
        </w:tc>
        <w:tc>
          <w:tcPr>
            <w:tcW w:w="63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555" w:type="dxa"/>
            <w:gridSpan w:val="2"/>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568"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976"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720" w:type="dxa"/>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02" w:type="dxa"/>
            <w:gridSpan w:val="3"/>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c>
          <w:tcPr>
            <w:tcW w:w="1142" w:type="dxa"/>
            <w:gridSpan w:val="4"/>
            <w:tcBorders>
              <w:top w:val="nil"/>
              <w:left w:val="nil"/>
              <w:bottom w:val="nil"/>
              <w:right w:val="nil"/>
            </w:tcBorders>
            <w:shd w:val="clear" w:color="auto" w:fill="auto"/>
            <w:noWrap/>
            <w:vAlign w:val="bottom"/>
          </w:tcPr>
          <w:p w:rsidR="006C3CB5" w:rsidRPr="006C3CB5" w:rsidRDefault="006C3CB5" w:rsidP="006C3CB5">
            <w:pPr>
              <w:rPr>
                <w:rFonts w:ascii="Times New Roman" w:hAnsi="Times New Roman" w:cs="Times New Roman"/>
                <w:sz w:val="18"/>
                <w:szCs w:val="18"/>
              </w:rPr>
            </w:pPr>
          </w:p>
        </w:tc>
      </w:tr>
      <w:tr w:rsidR="006C3CB5" w:rsidRPr="006C3CB5" w:rsidTr="006C3CB5">
        <w:tblPrEx>
          <w:tblCellMar>
            <w:left w:w="108" w:type="dxa"/>
            <w:right w:w="108" w:type="dxa"/>
          </w:tblCellMar>
          <w:tblLook w:val="04A0"/>
        </w:tblPrEx>
        <w:trPr>
          <w:gridBefore w:val="2"/>
          <w:wBefore w:w="405" w:type="dxa"/>
          <w:trHeight w:val="375"/>
        </w:trPr>
        <w:tc>
          <w:tcPr>
            <w:tcW w:w="8440" w:type="dxa"/>
            <w:gridSpan w:val="11"/>
            <w:tcBorders>
              <w:top w:val="nil"/>
              <w:left w:val="nil"/>
              <w:bottom w:val="nil"/>
              <w:right w:val="nil"/>
            </w:tcBorders>
            <w:shd w:val="clear" w:color="auto" w:fill="auto"/>
            <w:noWrap/>
            <w:vAlign w:val="bottom"/>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520" w:type="dxa"/>
            <w:gridSpan w:val="2"/>
            <w:tcBorders>
              <w:top w:val="nil"/>
              <w:left w:val="nil"/>
              <w:bottom w:val="nil"/>
              <w:right w:val="nil"/>
            </w:tcBorders>
            <w:shd w:val="clear" w:color="auto" w:fill="auto"/>
            <w:noWrap/>
            <w:vAlign w:val="bottom"/>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520" w:type="dxa"/>
            <w:gridSpan w:val="2"/>
            <w:tcBorders>
              <w:top w:val="nil"/>
              <w:left w:val="nil"/>
              <w:bottom w:val="nil"/>
              <w:right w:val="nil"/>
            </w:tcBorders>
            <w:shd w:val="clear" w:color="auto" w:fill="auto"/>
            <w:noWrap/>
            <w:vAlign w:val="bottom"/>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1500" w:type="dxa"/>
            <w:gridSpan w:val="3"/>
            <w:tcBorders>
              <w:top w:val="nil"/>
              <w:left w:val="nil"/>
              <w:bottom w:val="nil"/>
              <w:right w:val="nil"/>
            </w:tcBorders>
            <w:shd w:val="clear" w:color="auto" w:fill="auto"/>
            <w:noWrap/>
            <w:vAlign w:val="center"/>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2140" w:type="dxa"/>
            <w:tcBorders>
              <w:top w:val="nil"/>
              <w:left w:val="nil"/>
              <w:bottom w:val="nil"/>
              <w:right w:val="nil"/>
            </w:tcBorders>
            <w:shd w:val="clear" w:color="auto" w:fill="auto"/>
            <w:noWrap/>
            <w:vAlign w:val="center"/>
            <w:hideMark/>
          </w:tcPr>
          <w:p w:rsidR="006C3CB5" w:rsidRPr="006C3CB5" w:rsidRDefault="006C3CB5" w:rsidP="006C3CB5">
            <w:pPr>
              <w:spacing w:after="0" w:line="240" w:lineRule="auto"/>
              <w:jc w:val="right"/>
              <w:rPr>
                <w:rFonts w:ascii="Times New Roman" w:eastAsia="Times New Roman" w:hAnsi="Times New Roman" w:cs="Times New Roman"/>
                <w:sz w:val="20"/>
                <w:szCs w:val="20"/>
                <w:lang w:eastAsia="ru-RU"/>
              </w:rPr>
            </w:pPr>
            <w:r w:rsidRPr="006C3CB5">
              <w:rPr>
                <w:rFonts w:ascii="Times New Roman" w:eastAsia="Times New Roman" w:hAnsi="Times New Roman" w:cs="Times New Roman"/>
                <w:sz w:val="20"/>
                <w:szCs w:val="20"/>
                <w:lang w:eastAsia="ru-RU"/>
              </w:rPr>
              <w:t>Приложение 5</w:t>
            </w:r>
          </w:p>
        </w:tc>
      </w:tr>
    </w:tbl>
    <w:p w:rsidR="006C3CB5" w:rsidRDefault="006C3CB5" w:rsidP="006C3CB5">
      <w:pPr>
        <w:spacing w:after="0" w:line="240" w:lineRule="auto"/>
        <w:rPr>
          <w:rFonts w:ascii="Times New Roman" w:eastAsia="Times New Roman" w:hAnsi="Times New Roman" w:cs="Times New Roman"/>
          <w:sz w:val="20"/>
          <w:szCs w:val="20"/>
          <w:lang w:eastAsia="ru-RU"/>
        </w:rPr>
        <w:sectPr w:rsidR="006C3CB5" w:rsidSect="008A779A">
          <w:headerReference w:type="default" r:id="rId10"/>
          <w:footerReference w:type="default" r:id="rId11"/>
          <w:pgSz w:w="11906" w:h="16838"/>
          <w:pgMar w:top="1134" w:right="1701" w:bottom="1134" w:left="1701" w:header="709" w:footer="709" w:gutter="0"/>
          <w:cols w:space="708"/>
          <w:docGrid w:linePitch="360"/>
        </w:sectPr>
      </w:pPr>
    </w:p>
    <w:tbl>
      <w:tblPr>
        <w:tblW w:w="13120" w:type="dxa"/>
        <w:tblInd w:w="93" w:type="dxa"/>
        <w:tblLayout w:type="fixed"/>
        <w:tblLook w:val="04A0"/>
      </w:tblPr>
      <w:tblGrid>
        <w:gridCol w:w="8440"/>
        <w:gridCol w:w="520"/>
        <w:gridCol w:w="520"/>
        <w:gridCol w:w="1500"/>
        <w:gridCol w:w="680"/>
        <w:gridCol w:w="1460"/>
      </w:tblGrid>
      <w:tr w:rsidR="006C3CB5" w:rsidRPr="006C3CB5" w:rsidTr="006C3CB5">
        <w:trPr>
          <w:trHeight w:val="990"/>
        </w:trPr>
        <w:tc>
          <w:tcPr>
            <w:tcW w:w="8440" w:type="dxa"/>
            <w:tcBorders>
              <w:top w:val="nil"/>
              <w:left w:val="nil"/>
              <w:bottom w:val="nil"/>
              <w:right w:val="nil"/>
            </w:tcBorders>
            <w:shd w:val="clear" w:color="auto" w:fill="auto"/>
            <w:noWrap/>
            <w:vAlign w:val="bottom"/>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520" w:type="dxa"/>
            <w:tcBorders>
              <w:top w:val="nil"/>
              <w:left w:val="nil"/>
              <w:bottom w:val="nil"/>
              <w:right w:val="nil"/>
            </w:tcBorders>
            <w:shd w:val="clear" w:color="auto" w:fill="auto"/>
            <w:noWrap/>
            <w:vAlign w:val="bottom"/>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520" w:type="dxa"/>
            <w:tcBorders>
              <w:top w:val="nil"/>
              <w:left w:val="nil"/>
              <w:bottom w:val="nil"/>
              <w:right w:val="nil"/>
            </w:tcBorders>
            <w:shd w:val="clear" w:color="auto" w:fill="auto"/>
            <w:noWrap/>
            <w:vAlign w:val="bottom"/>
            <w:hideMark/>
          </w:tcPr>
          <w:p w:rsidR="006C3CB5" w:rsidRPr="006C3CB5" w:rsidRDefault="006C3CB5" w:rsidP="006C3CB5">
            <w:pPr>
              <w:spacing w:after="0" w:line="240" w:lineRule="auto"/>
              <w:rPr>
                <w:rFonts w:ascii="Times New Roman" w:eastAsia="Times New Roman" w:hAnsi="Times New Roman" w:cs="Times New Roman"/>
                <w:sz w:val="20"/>
                <w:szCs w:val="20"/>
                <w:lang w:eastAsia="ru-RU"/>
              </w:rPr>
            </w:pPr>
          </w:p>
        </w:tc>
        <w:tc>
          <w:tcPr>
            <w:tcW w:w="3640" w:type="dxa"/>
            <w:gridSpan w:val="3"/>
            <w:tcBorders>
              <w:top w:val="nil"/>
              <w:left w:val="nil"/>
              <w:bottom w:val="nil"/>
              <w:right w:val="nil"/>
            </w:tcBorders>
            <w:shd w:val="clear" w:color="000000" w:fill="CCFFFF"/>
            <w:vAlign w:val="center"/>
            <w:hideMark/>
          </w:tcPr>
          <w:p w:rsidR="006C3CB5" w:rsidRPr="006C3CB5" w:rsidRDefault="006C3CB5" w:rsidP="006C3CB5">
            <w:pPr>
              <w:spacing w:after="0" w:line="240" w:lineRule="auto"/>
              <w:jc w:val="right"/>
              <w:rPr>
                <w:rFonts w:ascii="Times New Roman" w:eastAsia="Times New Roman" w:hAnsi="Times New Roman" w:cs="Times New Roman"/>
                <w:sz w:val="20"/>
                <w:szCs w:val="20"/>
                <w:lang w:eastAsia="ru-RU"/>
              </w:rPr>
            </w:pPr>
            <w:r w:rsidRPr="006C3CB5">
              <w:rPr>
                <w:rFonts w:ascii="Times New Roman" w:eastAsia="Times New Roman" w:hAnsi="Times New Roman" w:cs="Times New Roman"/>
                <w:sz w:val="20"/>
                <w:szCs w:val="20"/>
                <w:lang w:eastAsia="ru-RU"/>
              </w:rPr>
              <w:t>к Решению "О бюджете Быстровского сельсовета на 2019 год и плановый период 2020 и 2021 годов"</w:t>
            </w:r>
          </w:p>
        </w:tc>
      </w:tr>
      <w:tr w:rsidR="006C3CB5" w:rsidRPr="00CB5B5E" w:rsidTr="006C3CB5">
        <w:trPr>
          <w:trHeight w:val="315"/>
        </w:trPr>
        <w:tc>
          <w:tcPr>
            <w:tcW w:w="844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3640" w:type="dxa"/>
            <w:gridSpan w:val="3"/>
            <w:tcBorders>
              <w:top w:val="nil"/>
              <w:left w:val="nil"/>
              <w:bottom w:val="nil"/>
              <w:right w:val="nil"/>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от 23.12.2019 года № 141</w:t>
            </w:r>
          </w:p>
        </w:tc>
      </w:tr>
      <w:tr w:rsidR="006C3CB5" w:rsidRPr="00CB5B5E" w:rsidTr="006C3CB5">
        <w:trPr>
          <w:trHeight w:val="255"/>
        </w:trPr>
        <w:tc>
          <w:tcPr>
            <w:tcW w:w="844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50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68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46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r>
      <w:tr w:rsidR="006C3CB5" w:rsidRPr="00CB5B5E" w:rsidTr="006C3CB5">
        <w:trPr>
          <w:trHeight w:val="300"/>
        </w:trPr>
        <w:tc>
          <w:tcPr>
            <w:tcW w:w="13120" w:type="dxa"/>
            <w:gridSpan w:val="6"/>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2017 ГОД И НА ПЛАНОВЫЙ ПЕРИОД 2018 И 2019 ГОДОВ</w:t>
            </w:r>
          </w:p>
        </w:tc>
      </w:tr>
      <w:tr w:rsidR="006C3CB5" w:rsidRPr="00CB5B5E" w:rsidTr="006C3CB5">
        <w:trPr>
          <w:trHeight w:val="315"/>
        </w:trPr>
        <w:tc>
          <w:tcPr>
            <w:tcW w:w="844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52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color w:val="000000"/>
                <w:sz w:val="18"/>
                <w:szCs w:val="18"/>
                <w:lang w:eastAsia="ru-RU"/>
              </w:rPr>
            </w:pPr>
          </w:p>
        </w:tc>
        <w:tc>
          <w:tcPr>
            <w:tcW w:w="52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color w:val="000000"/>
                <w:sz w:val="18"/>
                <w:szCs w:val="18"/>
                <w:lang w:eastAsia="ru-RU"/>
              </w:rPr>
            </w:pPr>
          </w:p>
        </w:tc>
        <w:tc>
          <w:tcPr>
            <w:tcW w:w="150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color w:val="000000"/>
                <w:sz w:val="18"/>
                <w:szCs w:val="18"/>
                <w:lang w:eastAsia="ru-RU"/>
              </w:rPr>
            </w:pPr>
          </w:p>
        </w:tc>
        <w:tc>
          <w:tcPr>
            <w:tcW w:w="68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color w:val="000000"/>
                <w:sz w:val="18"/>
                <w:szCs w:val="18"/>
                <w:lang w:eastAsia="ru-RU"/>
              </w:rPr>
            </w:pPr>
          </w:p>
        </w:tc>
        <w:tc>
          <w:tcPr>
            <w:tcW w:w="146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color w:val="000000"/>
                <w:sz w:val="18"/>
                <w:szCs w:val="18"/>
                <w:lang w:eastAsia="ru-RU"/>
              </w:rPr>
            </w:pPr>
          </w:p>
        </w:tc>
      </w:tr>
      <w:tr w:rsidR="006C3CB5" w:rsidRPr="00CB5B5E" w:rsidTr="006C3CB5">
        <w:trPr>
          <w:trHeight w:val="255"/>
        </w:trPr>
        <w:tc>
          <w:tcPr>
            <w:tcW w:w="844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52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52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1500" w:type="dxa"/>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2140" w:type="dxa"/>
            <w:gridSpan w:val="2"/>
            <w:tcBorders>
              <w:top w:val="nil"/>
              <w:left w:val="nil"/>
              <w:bottom w:val="nil"/>
              <w:right w:val="nil"/>
            </w:tcBorders>
            <w:shd w:val="clear" w:color="auto" w:fill="auto"/>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Таблица 1</w:t>
            </w:r>
          </w:p>
        </w:tc>
      </w:tr>
      <w:tr w:rsidR="006C3CB5" w:rsidRPr="00CB5B5E" w:rsidTr="006C3CB5">
        <w:trPr>
          <w:trHeight w:val="300"/>
        </w:trPr>
        <w:tc>
          <w:tcPr>
            <w:tcW w:w="13120" w:type="dxa"/>
            <w:gridSpan w:val="6"/>
            <w:tcBorders>
              <w:top w:val="nil"/>
              <w:left w:val="nil"/>
              <w:bottom w:val="nil"/>
              <w:right w:val="nil"/>
            </w:tcBorders>
            <w:shd w:val="clear" w:color="auto" w:fill="auto"/>
            <w:vAlign w:val="bottom"/>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w:t>
            </w:r>
          </w:p>
        </w:tc>
      </w:tr>
      <w:tr w:rsidR="006C3CB5" w:rsidRPr="00CB5B5E" w:rsidTr="006C3CB5">
        <w:trPr>
          <w:trHeight w:val="255"/>
        </w:trPr>
        <w:tc>
          <w:tcPr>
            <w:tcW w:w="844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50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68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46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тыс. рублей</w:t>
            </w:r>
          </w:p>
        </w:tc>
      </w:tr>
      <w:tr w:rsidR="006C3CB5" w:rsidRPr="00CB5B5E" w:rsidTr="006C3CB5">
        <w:trPr>
          <w:trHeight w:val="375"/>
        </w:trPr>
        <w:tc>
          <w:tcPr>
            <w:tcW w:w="84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Наименование</w:t>
            </w:r>
          </w:p>
        </w:tc>
        <w:tc>
          <w:tcPr>
            <w:tcW w:w="520" w:type="dxa"/>
            <w:tcBorders>
              <w:top w:val="single" w:sz="4" w:space="0" w:color="auto"/>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РЗ</w:t>
            </w:r>
          </w:p>
        </w:tc>
        <w:tc>
          <w:tcPr>
            <w:tcW w:w="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ПР</w:t>
            </w:r>
          </w:p>
        </w:tc>
        <w:tc>
          <w:tcPr>
            <w:tcW w:w="1500" w:type="dxa"/>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ЦСР</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ВР</w:t>
            </w:r>
          </w:p>
        </w:tc>
        <w:tc>
          <w:tcPr>
            <w:tcW w:w="1460" w:type="dxa"/>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Сумма</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5 929,2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748,1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748,1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Глава муниципального образования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3 978,6</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3 978,6</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обеспечение функций государственных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1 088,5</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1 004,8</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1 004,8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83,7</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5,3</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78,4</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Мероприятия по решению вопросов в сфере административных правонарушений</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06</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25,4</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межбюджетные трансферты бюджетам бюджетной системы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Межбюджетные трансферты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межбюджетные трансферты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Другие общегосударственные вопросы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1 177,1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1 177,1</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Оценка недвижимости, признание прав и регулирование отношений по государственной собственности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Выполнение других обязательств государства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860,1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322,2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322,2</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538,0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Исполнение судебных актов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471,8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66,2</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Национальная оборона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231,9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Мобилизационная и вневойсковая подготовка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231,9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231,9</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Субвенции на осуществление первичного воинского учета на территориях, где отсутствуют военные комиссариаты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80" w:type="dxa"/>
            <w:tcBorders>
              <w:top w:val="nil"/>
              <w:left w:val="nil"/>
              <w:bottom w:val="single" w:sz="4" w:space="0" w:color="auto"/>
              <w:right w:val="single" w:sz="4" w:space="0" w:color="auto"/>
            </w:tcBorders>
            <w:shd w:val="clear" w:color="auto" w:fill="auto"/>
            <w:noWrap/>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231,9</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220,3</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220,3</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11,6</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11,6</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Национальная безопасность и правоохранительная деятельность</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216,5</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Защита населения и территории от чрезвычайных ситуаций природного и техногенного характера, гражданская оборона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39,5</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Муниципальная программа "Защита населения и территории от чрезвычайных ситуаций, обеспечение пожарной безопасности и безопасности людей на водных обьектах на территории Быстровского сельсовета на 2015-2020 годы"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предупреждению и ликвидации последствий чрезвычайных ситуаций и стихийных бедствий природного и техногенного характера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Обеспечение пожарной безопасности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177,0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177,0</w:t>
            </w:r>
          </w:p>
        </w:tc>
      </w:tr>
      <w:tr w:rsidR="006C3CB5" w:rsidRPr="00CB5B5E" w:rsidTr="006C3CB5">
        <w:trPr>
          <w:trHeight w:val="220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на оснащение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6C3CB5" w:rsidRPr="00CB5B5E" w:rsidTr="006C3CB5">
        <w:trPr>
          <w:trHeight w:val="220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Софинансирование мероприятий на оснащение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Национальная экономика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2 487,9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Дорожное хозяйство (дорожные фонды)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2 487,9</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Муниципальная программа "Дорожное хозяйство в Быстровского сельсовета на 2015-2020 годы"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2 487,9</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мероприятий государственной программы Новосибирской области "Развитие автомобильных дорог регионального, межмуниципального и местного заначения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развитию автомобильных дорог местного значения на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2 466,8</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Реализация мероприятий по развитию автомобильных дорог местного значения на территории Быстровского сельсовета за счет средств местного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развитию автомобильных дорог местного значения на территории Быстровского сельсовета за счет акцизов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заначения в Новосибирской области" в 2015-2022 годах</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Реализация мероприятий  по обеспечению безопасности дорожного движения на территории  Быстровского сельсовета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Реализация мероприятий по обеспечению безопасности дорожного движения на территории Быстровского сельсовета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Жилищно-коммунальное хозяйство</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1 941,5</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lastRenderedPageBreak/>
              <w:t>Благоустройство</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1 941,5</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Муниципальная программа "Благоустройство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1 941,5</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Подпрограмма "Уличное освещение" муниципальной программы "Благоустройство территории Быстровского  сельсовета на 2015-2020 годы"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1 921,8</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в рамках подпрограммы "Уличное освещение" муниципальной программы "Благоустройство территории Быстровского  сельсовета на 2015-2020 годы"</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1 205,6</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1 200,8</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1 200,8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4,8</w:t>
            </w:r>
          </w:p>
        </w:tc>
      </w:tr>
      <w:tr w:rsidR="006C3CB5" w:rsidRPr="00CB5B5E" w:rsidTr="006C3CB5">
        <w:trPr>
          <w:trHeight w:val="126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6C3CB5" w:rsidRPr="00CB5B5E" w:rsidTr="006C3CB5">
        <w:trPr>
          <w:trHeight w:val="126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Подпрограмма "Прочие мероприятия по благоустройству территории Быстровского сельсовета" муниципальной программы "Благоустройство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в рамках подпрограммы "Прочие мероприятия по благоустройству территории Быстровского сельсовета" муниципальной программы "Благоустройство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Культура, кинематография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7 878,6</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Культура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7 878,6</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000000" w:fill="CCFFFF"/>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Муниципальная программа "Сохранение и развитие культуры на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7 878,6</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CCFFFF"/>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муниципальной программы " Сохранение и развитие культуры на территории  Быстровского сельсовета"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5 995,9</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4 188,0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bottom"/>
            <w:hideMark/>
          </w:tcPr>
          <w:p w:rsidR="006C3CB5" w:rsidRPr="00CB5B5E" w:rsidRDefault="006C3CB5" w:rsidP="006C3CB5">
            <w:pPr>
              <w:spacing w:after="0" w:line="240" w:lineRule="auto"/>
              <w:rPr>
                <w:rFonts w:ascii="Times New Roman" w:eastAsia="Times New Roman" w:hAnsi="Times New Roman" w:cs="Times New Roman"/>
                <w:color w:val="000000"/>
                <w:sz w:val="18"/>
                <w:szCs w:val="18"/>
                <w:lang w:eastAsia="ru-RU"/>
              </w:rPr>
            </w:pPr>
            <w:r w:rsidRPr="00CB5B5E">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4 188,0</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1 721,2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1 721,2</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86,7</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86,7</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1 815,9</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1 785,9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bottom"/>
            <w:hideMark/>
          </w:tcPr>
          <w:p w:rsidR="006C3CB5" w:rsidRPr="00CB5B5E" w:rsidRDefault="006C3CB5" w:rsidP="006C3CB5">
            <w:pPr>
              <w:spacing w:after="0" w:line="240" w:lineRule="auto"/>
              <w:rPr>
                <w:rFonts w:ascii="Times New Roman" w:eastAsia="Times New Roman" w:hAnsi="Times New Roman" w:cs="Times New Roman"/>
                <w:color w:val="000000"/>
                <w:sz w:val="18"/>
                <w:szCs w:val="18"/>
                <w:lang w:eastAsia="ru-RU"/>
              </w:rPr>
            </w:pPr>
            <w:r w:rsidRPr="00CB5B5E">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1 785,9</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r>
      <w:tr w:rsidR="006C3CB5" w:rsidRPr="00CB5B5E" w:rsidTr="006C3CB5">
        <w:trPr>
          <w:trHeight w:val="9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6C3CB5" w:rsidRPr="00CB5B5E" w:rsidTr="006C3CB5">
        <w:trPr>
          <w:trHeight w:val="94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bottom"/>
            <w:hideMark/>
          </w:tcPr>
          <w:p w:rsidR="006C3CB5" w:rsidRPr="00CB5B5E" w:rsidRDefault="006C3CB5" w:rsidP="006C3CB5">
            <w:pPr>
              <w:spacing w:after="0" w:line="240" w:lineRule="auto"/>
              <w:rPr>
                <w:rFonts w:ascii="Times New Roman" w:eastAsia="Times New Roman" w:hAnsi="Times New Roman" w:cs="Times New Roman"/>
                <w:color w:val="000000"/>
                <w:sz w:val="18"/>
                <w:szCs w:val="18"/>
                <w:lang w:eastAsia="ru-RU"/>
              </w:rPr>
            </w:pPr>
            <w:r w:rsidRPr="00CB5B5E">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Социальная политика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10</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151,2</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Пенсионное обеспечение</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10</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151,2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Доплаты к пенсиям государственных служащих субъектов Российской Федерации и муниципальных служащих</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6C3CB5" w:rsidRPr="00CB5B5E" w:rsidTr="006C3CB5">
        <w:trPr>
          <w:trHeight w:val="375"/>
        </w:trPr>
        <w:tc>
          <w:tcPr>
            <w:tcW w:w="8440" w:type="dxa"/>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Социальное обеспечение и иные выплаты населению</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c>
          <w:tcPr>
            <w:tcW w:w="146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6C3CB5" w:rsidRPr="00CB5B5E" w:rsidTr="006C3CB5">
        <w:trPr>
          <w:trHeight w:val="630"/>
        </w:trPr>
        <w:tc>
          <w:tcPr>
            <w:tcW w:w="8440" w:type="dxa"/>
            <w:tcBorders>
              <w:top w:val="nil"/>
              <w:left w:val="single" w:sz="4" w:space="0" w:color="auto"/>
              <w:bottom w:val="single" w:sz="4" w:space="0" w:color="auto"/>
              <w:right w:val="single" w:sz="4" w:space="0" w:color="auto"/>
            </w:tcBorders>
            <w:shd w:val="clear" w:color="000000" w:fill="FFFFFF"/>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Социальные выплаты гражданам,кроме публичных нормативных социальных выплат</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2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500" w:type="dxa"/>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680" w:type="dxa"/>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320</w:t>
            </w:r>
          </w:p>
        </w:tc>
        <w:tc>
          <w:tcPr>
            <w:tcW w:w="1460" w:type="dxa"/>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6C3CB5" w:rsidRPr="00CB5B5E" w:rsidTr="006C3CB5">
        <w:trPr>
          <w:trHeight w:val="315"/>
        </w:trPr>
        <w:tc>
          <w:tcPr>
            <w:tcW w:w="8440" w:type="dxa"/>
            <w:tcBorders>
              <w:top w:val="nil"/>
              <w:left w:val="single" w:sz="4" w:space="0" w:color="auto"/>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Итого расходов</w:t>
            </w:r>
          </w:p>
        </w:tc>
        <w:tc>
          <w:tcPr>
            <w:tcW w:w="520" w:type="dxa"/>
            <w:tcBorders>
              <w:top w:val="nil"/>
              <w:left w:val="nil"/>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20" w:type="dxa"/>
            <w:tcBorders>
              <w:top w:val="nil"/>
              <w:left w:val="nil"/>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500" w:type="dxa"/>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80" w:type="dxa"/>
            <w:tcBorders>
              <w:top w:val="nil"/>
              <w:left w:val="nil"/>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60" w:type="dxa"/>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18 836,8</w:t>
            </w:r>
          </w:p>
        </w:tc>
      </w:tr>
      <w:tr w:rsidR="006C3CB5" w:rsidRPr="00CB5B5E" w:rsidTr="006C3CB5">
        <w:trPr>
          <w:trHeight w:val="315"/>
        </w:trPr>
        <w:tc>
          <w:tcPr>
            <w:tcW w:w="8440" w:type="dxa"/>
            <w:tcBorders>
              <w:top w:val="nil"/>
              <w:left w:val="nil"/>
              <w:bottom w:val="nil"/>
              <w:right w:val="nil"/>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52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1500" w:type="dxa"/>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p>
        </w:tc>
        <w:tc>
          <w:tcPr>
            <w:tcW w:w="680" w:type="dxa"/>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460" w:type="dxa"/>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p>
        </w:tc>
      </w:tr>
    </w:tbl>
    <w:p w:rsidR="006C3CB5" w:rsidRPr="00CB5B5E" w:rsidRDefault="006C3CB5" w:rsidP="006C3CB5">
      <w:pPr>
        <w:rPr>
          <w:rFonts w:ascii="Times New Roman" w:hAnsi="Times New Roman" w:cs="Times New Roman"/>
          <w:sz w:val="18"/>
          <w:szCs w:val="18"/>
        </w:rPr>
      </w:pPr>
    </w:p>
    <w:p w:rsidR="006C3CB5" w:rsidRPr="00CB5B5E" w:rsidRDefault="006C3CB5" w:rsidP="00D82F89">
      <w:pPr>
        <w:ind w:left="720"/>
        <w:rPr>
          <w:rFonts w:ascii="Times New Roman" w:hAnsi="Times New Roman" w:cs="Times New Roman"/>
          <w:sz w:val="18"/>
          <w:szCs w:val="18"/>
        </w:rPr>
        <w:sectPr w:rsidR="006C3CB5" w:rsidRPr="00CB5B5E" w:rsidSect="006C3CB5">
          <w:pgSz w:w="16838" w:h="11906" w:orient="landscape"/>
          <w:pgMar w:top="1701" w:right="1134" w:bottom="1701" w:left="1134" w:header="709" w:footer="709" w:gutter="0"/>
          <w:cols w:space="708"/>
          <w:docGrid w:linePitch="360"/>
        </w:sectPr>
      </w:pPr>
    </w:p>
    <w:p w:rsidR="00D82F89" w:rsidRPr="00CB5B5E" w:rsidRDefault="00D82F89" w:rsidP="00D82F89">
      <w:pPr>
        <w:ind w:left="720"/>
        <w:rPr>
          <w:rFonts w:ascii="Times New Roman" w:hAnsi="Times New Roman" w:cs="Times New Roman"/>
          <w:sz w:val="18"/>
          <w:szCs w:val="18"/>
        </w:rPr>
      </w:pPr>
    </w:p>
    <w:tbl>
      <w:tblPr>
        <w:tblW w:w="14693" w:type="dxa"/>
        <w:tblInd w:w="93" w:type="dxa"/>
        <w:tblLook w:val="04A0"/>
      </w:tblPr>
      <w:tblGrid>
        <w:gridCol w:w="267"/>
        <w:gridCol w:w="4207"/>
        <w:gridCol w:w="993"/>
        <w:gridCol w:w="390"/>
        <w:gridCol w:w="659"/>
        <w:gridCol w:w="611"/>
        <w:gridCol w:w="759"/>
        <w:gridCol w:w="785"/>
        <w:gridCol w:w="659"/>
        <w:gridCol w:w="357"/>
        <w:gridCol w:w="194"/>
        <w:gridCol w:w="242"/>
        <w:gridCol w:w="128"/>
        <w:gridCol w:w="381"/>
        <w:gridCol w:w="414"/>
        <w:gridCol w:w="136"/>
        <w:gridCol w:w="60"/>
        <w:gridCol w:w="163"/>
        <w:gridCol w:w="219"/>
        <w:gridCol w:w="383"/>
        <w:gridCol w:w="156"/>
        <w:gridCol w:w="445"/>
        <w:gridCol w:w="325"/>
        <w:gridCol w:w="118"/>
        <w:gridCol w:w="230"/>
        <w:gridCol w:w="350"/>
        <w:gridCol w:w="403"/>
        <w:gridCol w:w="605"/>
        <w:gridCol w:w="36"/>
        <w:gridCol w:w="18"/>
      </w:tblGrid>
      <w:tr w:rsidR="006C3CB5" w:rsidRPr="00CB5B5E" w:rsidTr="00CB5B5E">
        <w:trPr>
          <w:gridAfter w:val="2"/>
          <w:wAfter w:w="60" w:type="dxa"/>
          <w:trHeight w:val="255"/>
        </w:trPr>
        <w:tc>
          <w:tcPr>
            <w:tcW w:w="9616" w:type="dxa"/>
            <w:gridSpan w:val="10"/>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694" w:type="dxa"/>
            <w:gridSpan w:val="8"/>
            <w:tcBorders>
              <w:top w:val="nil"/>
              <w:left w:val="nil"/>
              <w:bottom w:val="nil"/>
              <w:right w:val="nil"/>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p>
        </w:tc>
        <w:tc>
          <w:tcPr>
            <w:tcW w:w="620"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604"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2099" w:type="dxa"/>
            <w:gridSpan w:val="6"/>
            <w:tcBorders>
              <w:top w:val="nil"/>
              <w:left w:val="nil"/>
              <w:bottom w:val="nil"/>
              <w:right w:val="nil"/>
            </w:tcBorders>
            <w:shd w:val="clear" w:color="auto" w:fill="auto"/>
            <w:noWrap/>
            <w:vAlign w:val="bottom"/>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Приложнение 6</w:t>
            </w:r>
          </w:p>
        </w:tc>
      </w:tr>
      <w:tr w:rsidR="006C3CB5" w:rsidRPr="00CB5B5E" w:rsidTr="00CB5B5E">
        <w:trPr>
          <w:gridAfter w:val="2"/>
          <w:wAfter w:w="60" w:type="dxa"/>
          <w:trHeight w:val="825"/>
        </w:trPr>
        <w:tc>
          <w:tcPr>
            <w:tcW w:w="9616" w:type="dxa"/>
            <w:gridSpan w:val="10"/>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694" w:type="dxa"/>
            <w:gridSpan w:val="8"/>
            <w:tcBorders>
              <w:top w:val="nil"/>
              <w:left w:val="nil"/>
              <w:bottom w:val="nil"/>
              <w:right w:val="nil"/>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p>
        </w:tc>
        <w:tc>
          <w:tcPr>
            <w:tcW w:w="3323" w:type="dxa"/>
            <w:gridSpan w:val="10"/>
            <w:tcBorders>
              <w:top w:val="nil"/>
              <w:left w:val="nil"/>
              <w:bottom w:val="nil"/>
              <w:right w:val="nil"/>
            </w:tcBorders>
            <w:shd w:val="clear" w:color="auto" w:fill="auto"/>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к Решению "О бюджете Быстровского сельсовета на 2019 год и плановый период 2020 и 2021 годов"</w:t>
            </w:r>
          </w:p>
        </w:tc>
      </w:tr>
      <w:tr w:rsidR="006C3CB5" w:rsidRPr="00CB5B5E" w:rsidTr="00CB5B5E">
        <w:trPr>
          <w:gridAfter w:val="2"/>
          <w:wAfter w:w="60" w:type="dxa"/>
          <w:trHeight w:val="285"/>
        </w:trPr>
        <w:tc>
          <w:tcPr>
            <w:tcW w:w="9616" w:type="dxa"/>
            <w:gridSpan w:val="10"/>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694" w:type="dxa"/>
            <w:gridSpan w:val="8"/>
            <w:tcBorders>
              <w:top w:val="nil"/>
              <w:left w:val="nil"/>
              <w:bottom w:val="nil"/>
              <w:right w:val="nil"/>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p>
        </w:tc>
        <w:tc>
          <w:tcPr>
            <w:tcW w:w="620"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2703" w:type="dxa"/>
            <w:gridSpan w:val="8"/>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от 23.12.2019 года № 141</w:t>
            </w:r>
          </w:p>
        </w:tc>
      </w:tr>
      <w:tr w:rsidR="006C3CB5" w:rsidRPr="00CB5B5E" w:rsidTr="00CB5B5E">
        <w:trPr>
          <w:gridAfter w:val="2"/>
          <w:wAfter w:w="60" w:type="dxa"/>
          <w:trHeight w:val="255"/>
        </w:trPr>
        <w:tc>
          <w:tcPr>
            <w:tcW w:w="9616" w:type="dxa"/>
            <w:gridSpan w:val="10"/>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694" w:type="dxa"/>
            <w:gridSpan w:val="8"/>
            <w:tcBorders>
              <w:top w:val="nil"/>
              <w:left w:val="nil"/>
              <w:bottom w:val="nil"/>
              <w:right w:val="nil"/>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p>
        </w:tc>
        <w:tc>
          <w:tcPr>
            <w:tcW w:w="620"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604"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665" w:type="dxa"/>
            <w:gridSpan w:val="3"/>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434" w:type="dxa"/>
            <w:gridSpan w:val="3"/>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r>
      <w:tr w:rsidR="006C3CB5" w:rsidRPr="00CB5B5E" w:rsidTr="00CB5B5E">
        <w:trPr>
          <w:gridAfter w:val="2"/>
          <w:wAfter w:w="60" w:type="dxa"/>
          <w:trHeight w:val="300"/>
        </w:trPr>
        <w:tc>
          <w:tcPr>
            <w:tcW w:w="14633" w:type="dxa"/>
            <w:gridSpan w:val="28"/>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2017 ГОД И НА ПЛАНОВЫЙ ПЕРИОД 2018 И 2019 ГОДОВ</w:t>
            </w:r>
          </w:p>
        </w:tc>
      </w:tr>
      <w:tr w:rsidR="006C3CB5" w:rsidRPr="00CB5B5E" w:rsidTr="00CB5B5E">
        <w:trPr>
          <w:gridAfter w:val="2"/>
          <w:wAfter w:w="60" w:type="dxa"/>
          <w:trHeight w:val="255"/>
        </w:trPr>
        <w:tc>
          <w:tcPr>
            <w:tcW w:w="9616" w:type="dxa"/>
            <w:gridSpan w:val="10"/>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1694" w:type="dxa"/>
            <w:gridSpan w:val="8"/>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620" w:type="dxa"/>
            <w:gridSpan w:val="2"/>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604" w:type="dxa"/>
            <w:gridSpan w:val="2"/>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665" w:type="dxa"/>
            <w:gridSpan w:val="3"/>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1434" w:type="dxa"/>
            <w:gridSpan w:val="3"/>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r>
      <w:tr w:rsidR="006C3CB5" w:rsidRPr="00CB5B5E" w:rsidTr="00CB5B5E">
        <w:trPr>
          <w:gridAfter w:val="2"/>
          <w:wAfter w:w="60" w:type="dxa"/>
          <w:trHeight w:val="255"/>
        </w:trPr>
        <w:tc>
          <w:tcPr>
            <w:tcW w:w="9616" w:type="dxa"/>
            <w:gridSpan w:val="10"/>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1694" w:type="dxa"/>
            <w:gridSpan w:val="8"/>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620" w:type="dxa"/>
            <w:gridSpan w:val="2"/>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604" w:type="dxa"/>
            <w:gridSpan w:val="2"/>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2099" w:type="dxa"/>
            <w:gridSpan w:val="6"/>
            <w:tcBorders>
              <w:top w:val="nil"/>
              <w:left w:val="nil"/>
              <w:bottom w:val="nil"/>
              <w:right w:val="nil"/>
            </w:tcBorders>
            <w:shd w:val="clear" w:color="auto" w:fill="auto"/>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Таблица 1</w:t>
            </w:r>
          </w:p>
        </w:tc>
      </w:tr>
      <w:tr w:rsidR="006C3CB5" w:rsidRPr="00CB5B5E" w:rsidTr="00CB5B5E">
        <w:trPr>
          <w:gridAfter w:val="2"/>
          <w:wAfter w:w="60" w:type="dxa"/>
          <w:trHeight w:val="300"/>
        </w:trPr>
        <w:tc>
          <w:tcPr>
            <w:tcW w:w="14633" w:type="dxa"/>
            <w:gridSpan w:val="28"/>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w:t>
            </w:r>
          </w:p>
        </w:tc>
      </w:tr>
      <w:tr w:rsidR="006C3CB5" w:rsidRPr="00CB5B5E" w:rsidTr="00CB5B5E">
        <w:trPr>
          <w:gridAfter w:val="2"/>
          <w:wAfter w:w="60" w:type="dxa"/>
          <w:trHeight w:val="255"/>
        </w:trPr>
        <w:tc>
          <w:tcPr>
            <w:tcW w:w="9616" w:type="dxa"/>
            <w:gridSpan w:val="10"/>
            <w:tcBorders>
              <w:top w:val="nil"/>
              <w:left w:val="nil"/>
              <w:bottom w:val="nil"/>
              <w:right w:val="nil"/>
            </w:tcBorders>
            <w:shd w:val="clear" w:color="auto" w:fill="auto"/>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1694" w:type="dxa"/>
            <w:gridSpan w:val="8"/>
            <w:tcBorders>
              <w:top w:val="nil"/>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p>
        </w:tc>
        <w:tc>
          <w:tcPr>
            <w:tcW w:w="620" w:type="dxa"/>
            <w:gridSpan w:val="2"/>
            <w:tcBorders>
              <w:top w:val="nil"/>
              <w:left w:val="nil"/>
              <w:bottom w:val="nil"/>
              <w:right w:val="nil"/>
            </w:tcBorders>
            <w:shd w:val="clear" w:color="auto" w:fill="auto"/>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604" w:type="dxa"/>
            <w:gridSpan w:val="2"/>
            <w:tcBorders>
              <w:top w:val="nil"/>
              <w:left w:val="nil"/>
              <w:bottom w:val="nil"/>
              <w:right w:val="nil"/>
            </w:tcBorders>
            <w:shd w:val="clear" w:color="auto" w:fill="auto"/>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665" w:type="dxa"/>
            <w:gridSpan w:val="3"/>
            <w:tcBorders>
              <w:top w:val="nil"/>
              <w:left w:val="nil"/>
              <w:bottom w:val="nil"/>
              <w:right w:val="nil"/>
            </w:tcBorders>
            <w:shd w:val="clear" w:color="auto" w:fill="auto"/>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1434" w:type="dxa"/>
            <w:gridSpan w:val="3"/>
            <w:tcBorders>
              <w:top w:val="nil"/>
              <w:left w:val="nil"/>
              <w:bottom w:val="nil"/>
              <w:right w:val="nil"/>
            </w:tcBorders>
            <w:shd w:val="clear" w:color="auto" w:fill="auto"/>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тыс. рублей</w:t>
            </w:r>
          </w:p>
        </w:tc>
      </w:tr>
      <w:tr w:rsidR="006C3CB5" w:rsidRPr="00CB5B5E" w:rsidTr="00CB5B5E">
        <w:trPr>
          <w:gridAfter w:val="2"/>
          <w:wAfter w:w="60" w:type="dxa"/>
          <w:trHeight w:val="255"/>
        </w:trPr>
        <w:tc>
          <w:tcPr>
            <w:tcW w:w="9616" w:type="dxa"/>
            <w:gridSpan w:val="10"/>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Наименование</w:t>
            </w:r>
          </w:p>
        </w:tc>
        <w:tc>
          <w:tcPr>
            <w:tcW w:w="1694" w:type="dxa"/>
            <w:gridSpan w:val="8"/>
            <w:tcBorders>
              <w:top w:val="single" w:sz="4" w:space="0" w:color="auto"/>
              <w:left w:val="nil"/>
              <w:bottom w:val="single" w:sz="4" w:space="0" w:color="auto"/>
              <w:right w:val="single" w:sz="4" w:space="0" w:color="auto"/>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ЦСР</w:t>
            </w:r>
          </w:p>
        </w:tc>
        <w:tc>
          <w:tcPr>
            <w:tcW w:w="620" w:type="dxa"/>
            <w:gridSpan w:val="2"/>
            <w:tcBorders>
              <w:top w:val="single" w:sz="4" w:space="0" w:color="auto"/>
              <w:left w:val="nil"/>
              <w:bottom w:val="single" w:sz="4" w:space="0" w:color="auto"/>
              <w:right w:val="single" w:sz="4" w:space="0" w:color="auto"/>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ВР</w:t>
            </w:r>
          </w:p>
        </w:tc>
        <w:tc>
          <w:tcPr>
            <w:tcW w:w="604" w:type="dxa"/>
            <w:gridSpan w:val="2"/>
            <w:tcBorders>
              <w:top w:val="single" w:sz="4" w:space="0" w:color="auto"/>
              <w:left w:val="nil"/>
              <w:bottom w:val="single" w:sz="4" w:space="0" w:color="auto"/>
              <w:right w:val="single" w:sz="4" w:space="0" w:color="auto"/>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РЗ</w:t>
            </w:r>
          </w:p>
        </w:tc>
        <w:tc>
          <w:tcPr>
            <w:tcW w:w="665" w:type="dxa"/>
            <w:gridSpan w:val="3"/>
            <w:tcBorders>
              <w:top w:val="single" w:sz="4" w:space="0" w:color="auto"/>
              <w:left w:val="nil"/>
              <w:bottom w:val="single" w:sz="4" w:space="0" w:color="auto"/>
              <w:right w:val="single" w:sz="4" w:space="0" w:color="auto"/>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ПР</w:t>
            </w:r>
          </w:p>
        </w:tc>
        <w:tc>
          <w:tcPr>
            <w:tcW w:w="1434" w:type="dxa"/>
            <w:gridSpan w:val="3"/>
            <w:tcBorders>
              <w:top w:val="single" w:sz="4" w:space="0" w:color="auto"/>
              <w:left w:val="nil"/>
              <w:bottom w:val="single" w:sz="4" w:space="0" w:color="auto"/>
              <w:right w:val="single" w:sz="4" w:space="0" w:color="auto"/>
            </w:tcBorders>
            <w:shd w:val="clear" w:color="auto" w:fill="auto"/>
            <w:noWrap/>
            <w:vAlign w:val="bottom"/>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Сумма</w:t>
            </w:r>
          </w:p>
        </w:tc>
      </w:tr>
      <w:tr w:rsidR="006C3CB5" w:rsidRPr="00CB5B5E" w:rsidTr="00CB5B5E">
        <w:trPr>
          <w:gridAfter w:val="2"/>
          <w:wAfter w:w="60" w:type="dxa"/>
          <w:trHeight w:val="15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обьектах на территории Быстровского сельсовета на 2015-2020 годы"</w:t>
            </w:r>
          </w:p>
        </w:tc>
        <w:tc>
          <w:tcPr>
            <w:tcW w:w="1694" w:type="dxa"/>
            <w:gridSpan w:val="8"/>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50.0.00.00000</w:t>
            </w:r>
          </w:p>
        </w:tc>
        <w:tc>
          <w:tcPr>
            <w:tcW w:w="620" w:type="dxa"/>
            <w:gridSpan w:val="2"/>
            <w:tcBorders>
              <w:top w:val="nil"/>
              <w:left w:val="single" w:sz="4" w:space="0" w:color="auto"/>
              <w:bottom w:val="nil"/>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nil"/>
              <w:right w:val="single" w:sz="4" w:space="0" w:color="auto"/>
            </w:tcBorders>
            <w:shd w:val="clear" w:color="auto" w:fill="auto"/>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39,5</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по предупреждению и ликвидации последствий чрезвычайных ситуаций и стихийных бедствий природного и техногенного характера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50.0.00.02180</w:t>
            </w:r>
          </w:p>
        </w:tc>
        <w:tc>
          <w:tcPr>
            <w:tcW w:w="620" w:type="dxa"/>
            <w:gridSpan w:val="2"/>
            <w:tcBorders>
              <w:top w:val="single" w:sz="4" w:space="0" w:color="auto"/>
              <w:left w:val="single" w:sz="4" w:space="0" w:color="auto"/>
              <w:bottom w:val="nil"/>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39,5</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620" w:type="dxa"/>
            <w:gridSpan w:val="2"/>
            <w:tcBorders>
              <w:top w:val="single" w:sz="4" w:space="0" w:color="auto"/>
              <w:left w:val="single" w:sz="4" w:space="0" w:color="auto"/>
              <w:bottom w:val="nil"/>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4" w:type="dxa"/>
            <w:gridSpan w:val="3"/>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lastRenderedPageBreak/>
              <w:t>Муниципальная программа "Дорожное хозяйство в Быстровского сельсовета на 2015-2020 годы"</w:t>
            </w:r>
          </w:p>
        </w:tc>
        <w:tc>
          <w:tcPr>
            <w:tcW w:w="1694" w:type="dxa"/>
            <w:gridSpan w:val="8"/>
            <w:tcBorders>
              <w:top w:val="single" w:sz="4" w:space="0" w:color="auto"/>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52.0.00.00000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2 487,9</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Софинансирование мероприятий государственной программы Новосибирской области "Развитие автомобильных дорог регионального, межмуниципального и местного заначения в Новосибирской области"</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52.0.00.S0760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xml:space="preserve">Основное мероприятие: Развитие автомобильных дорог местного значения на территории  ________сельсовета </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52.0.01.00000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2 466,8</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по развитию автомобильных дорог местного значения на территории Быстровского сельсовета за счет средств местного бюджета</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52.0.01.04160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84,5</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по развитию автомобильных дорог местного значения на территории Быстровского сельсовета за счет акцизов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52.0.01.06070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1 568,1</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6C3CB5" w:rsidRPr="00CB5B5E" w:rsidTr="00CB5B5E">
        <w:trPr>
          <w:gridAfter w:val="2"/>
          <w:wAfter w:w="60" w:type="dxa"/>
          <w:trHeight w:val="1260"/>
        </w:trPr>
        <w:tc>
          <w:tcPr>
            <w:tcW w:w="9616" w:type="dxa"/>
            <w:gridSpan w:val="10"/>
            <w:tcBorders>
              <w:top w:val="nil"/>
              <w:left w:val="single" w:sz="4" w:space="0" w:color="auto"/>
              <w:bottom w:val="nil"/>
              <w:right w:val="nil"/>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lastRenderedPageBreak/>
              <w:t>Реализация мероприятий государственной программы Новосибирской области "Развитие автомобильных дорог регионального, межмуниципального и местного заначения в Новосибирской области" в 2015-2022 годах</w:t>
            </w:r>
          </w:p>
        </w:tc>
        <w:tc>
          <w:tcPr>
            <w:tcW w:w="1694" w:type="dxa"/>
            <w:gridSpan w:val="8"/>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52.0.01.70760</w:t>
            </w:r>
          </w:p>
        </w:tc>
        <w:tc>
          <w:tcPr>
            <w:tcW w:w="620" w:type="dxa"/>
            <w:gridSpan w:val="2"/>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814,2</w:t>
            </w:r>
          </w:p>
        </w:tc>
      </w:tr>
      <w:tr w:rsidR="006C3CB5" w:rsidRPr="00CB5B5E" w:rsidTr="00CB5B5E">
        <w:trPr>
          <w:gridAfter w:val="2"/>
          <w:wAfter w:w="60" w:type="dxa"/>
          <w:trHeight w:val="630"/>
        </w:trPr>
        <w:tc>
          <w:tcPr>
            <w:tcW w:w="961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620" w:type="dxa"/>
            <w:gridSpan w:val="2"/>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620" w:type="dxa"/>
            <w:gridSpan w:val="2"/>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xml:space="preserve">Реализация мероприятий  по обеспечению безопасности дорожного движения на территории  Быстровского сельсовета </w:t>
            </w:r>
          </w:p>
        </w:tc>
        <w:tc>
          <w:tcPr>
            <w:tcW w:w="1694" w:type="dxa"/>
            <w:gridSpan w:val="8"/>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52.0.02.00000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20,9</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xml:space="preserve">Реализация мероприятий по обеспечению безопасности дорожного движения на территории Быстровского сельсовета </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52.0.02.06070</w:t>
            </w:r>
          </w:p>
        </w:tc>
        <w:tc>
          <w:tcPr>
            <w:tcW w:w="620" w:type="dxa"/>
            <w:gridSpan w:val="2"/>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20,9</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665" w:type="dxa"/>
            <w:gridSpan w:val="3"/>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Муниципальная программа "Благоустройство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58.0.00.00000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1 941,5</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Подпрограмма "Уличное освещение" муниципальной программы "Благоустройство территории Быстровского  сельсовета на 2015-2020 годы"</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58.1.00.00000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1 921,8</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в рамках подпрограммы "Уличное освещение" муниципальной программы "Благоустройство территории Быстровского  сельсовета на 2015-2020 годы"</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58.1.00.01000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1 205,6</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1 200,8</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1 200,8</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4,8</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4,8</w:t>
            </w:r>
          </w:p>
        </w:tc>
      </w:tr>
      <w:tr w:rsidR="006C3CB5" w:rsidRPr="00CB5B5E" w:rsidTr="00CB5B5E">
        <w:trPr>
          <w:gridAfter w:val="2"/>
          <w:wAfter w:w="60" w:type="dxa"/>
          <w:trHeight w:val="1575"/>
        </w:trPr>
        <w:tc>
          <w:tcPr>
            <w:tcW w:w="9616" w:type="dxa"/>
            <w:gridSpan w:val="10"/>
            <w:tcBorders>
              <w:top w:val="nil"/>
              <w:left w:val="single" w:sz="4" w:space="0" w:color="auto"/>
              <w:bottom w:val="single" w:sz="4" w:space="0" w:color="auto"/>
              <w:right w:val="single" w:sz="4" w:space="0" w:color="auto"/>
            </w:tcBorders>
            <w:shd w:val="clear" w:color="000000" w:fill="CCFFFF"/>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58.1.00.70240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521,0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single" w:sz="4" w:space="0" w:color="auto"/>
              <w:left w:val="nil"/>
              <w:bottom w:val="nil"/>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6C3CB5" w:rsidRPr="00CB5B5E" w:rsidTr="00CB5B5E">
        <w:trPr>
          <w:gridAfter w:val="2"/>
          <w:wAfter w:w="60" w:type="dxa"/>
          <w:trHeight w:val="15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58.1.00.S0240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195,2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single" w:sz="4" w:space="0" w:color="auto"/>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6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lastRenderedPageBreak/>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58.3.00.00000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11,0</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58.3.00.04000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11,0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Подпрограмма "Прочие мероприятия по благоустройству территории Быстровского сельсовета" муниципальной программы "Благоустройство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58.4.00.00000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8,8</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в рамках подпрограммы "Прочие мероприятия по благоустройству территории Быстровского сельсовета" муниципальной программы "Благоустройство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58.4.00.05000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8,8</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Муниципальная программа "Сохранение и развитие культуры на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59.0.00.00000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7 878,6</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lastRenderedPageBreak/>
              <w:t>Реализация мероприятий муниципальной программы " Сохранение и развитие культуры на территории  Быстровского сельсовета"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59.0.00.40590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5 995,9</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4 188,0</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color w:val="000000"/>
                <w:sz w:val="18"/>
                <w:szCs w:val="18"/>
                <w:lang w:eastAsia="ru-RU"/>
              </w:rPr>
            </w:pPr>
            <w:r w:rsidRPr="00CB5B5E">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4 188,0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1 721,2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1 721,2</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86,7</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86,7</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59.0.00.70510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1 815,9</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1 785,9</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color w:val="000000"/>
                <w:sz w:val="18"/>
                <w:szCs w:val="18"/>
                <w:lang w:eastAsia="ru-RU"/>
              </w:rPr>
            </w:pPr>
            <w:r w:rsidRPr="00CB5B5E">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1 785,9</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1694" w:type="dxa"/>
            <w:gridSpan w:val="8"/>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59.0.00.L2992</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04" w:type="dxa"/>
            <w:gridSpan w:val="2"/>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Софинансирование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59.0.00.S0510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color w:val="000000"/>
                <w:sz w:val="18"/>
                <w:szCs w:val="18"/>
                <w:lang w:eastAsia="ru-RU"/>
              </w:rPr>
            </w:pPr>
            <w:r w:rsidRPr="00CB5B5E">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Непрограммные направления бюджета</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99.0.00.00000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6 489,3</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Расходы на выплаты по оплате труда работников государственных  органов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99.0.00.00110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2 774,9</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Расходы на выплаты персоналу государственных (муниципальных) органов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Расходы на обеспечение функций государственных органов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99.0.00.00190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1 088,5</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20" w:type="dxa"/>
            <w:gridSpan w:val="2"/>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1 004,8</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1 004,8</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83,7</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nil"/>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nil"/>
              <w:left w:val="nil"/>
              <w:bottom w:val="single" w:sz="4" w:space="0" w:color="auto"/>
              <w:right w:val="single" w:sz="4" w:space="0" w:color="auto"/>
            </w:tcBorders>
            <w:shd w:val="clear" w:color="000000" w:fill="CCFFFF"/>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5,3</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78,4</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Иные межбюджетные трансферты бюджетам бюджетной системы</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99.0.00.00500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25,4</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Межбюджетные трансферты</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межбюджетные трансферты</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Оценка недвижимости, признание прав и регулирование отношений по государственной собственности</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99.0.00.00910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317,0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Выполнение других обязательств государства</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99.0.00.00920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860,1</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322,2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20" w:type="dxa"/>
            <w:gridSpan w:val="2"/>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322,2</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бюджетные ассигнования</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538,0</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Исполнение судебных актов </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471,8</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66,2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Доплаты к пенсиям государственных служащих субъектов Российской Федерации и муниципальных служащих</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99.0.00.02020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151,2</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Социальное обеспечение и иные выплаты населению</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Социальные выплаты гражданам,кроме публичных нормативных социальных выплат</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6C3CB5" w:rsidRPr="00CB5B5E" w:rsidTr="00CB5B5E">
        <w:trPr>
          <w:gridAfter w:val="2"/>
          <w:wAfter w:w="60" w:type="dxa"/>
          <w:trHeight w:val="37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Глава муниципального образования</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99.0.00.03110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597,3</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620" w:type="dxa"/>
            <w:gridSpan w:val="2"/>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4" w:type="dxa"/>
            <w:gridSpan w:val="3"/>
            <w:tcBorders>
              <w:top w:val="single" w:sz="4" w:space="0" w:color="auto"/>
              <w:left w:val="nil"/>
              <w:bottom w:val="nil"/>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xml:space="preserve">Субвенции на осуществление первичного воинского учета на территориях, где отсутствуют военные комиссариаты </w:t>
            </w:r>
          </w:p>
        </w:tc>
        <w:tc>
          <w:tcPr>
            <w:tcW w:w="1694" w:type="dxa"/>
            <w:gridSpan w:val="8"/>
            <w:tcBorders>
              <w:top w:val="single" w:sz="4" w:space="0" w:color="auto"/>
              <w:left w:val="nil"/>
              <w:bottom w:val="nil"/>
              <w:right w:val="nil"/>
            </w:tcBorders>
            <w:shd w:val="clear" w:color="auto" w:fill="auto"/>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99.0.00.51180</w:t>
            </w:r>
          </w:p>
        </w:tc>
        <w:tc>
          <w:tcPr>
            <w:tcW w:w="620" w:type="dxa"/>
            <w:gridSpan w:val="2"/>
            <w:tcBorders>
              <w:top w:val="nil"/>
              <w:left w:val="single" w:sz="4" w:space="0" w:color="auto"/>
              <w:bottom w:val="single" w:sz="4" w:space="0" w:color="auto"/>
              <w:right w:val="single" w:sz="4" w:space="0" w:color="auto"/>
            </w:tcBorders>
            <w:shd w:val="clear" w:color="auto" w:fill="auto"/>
            <w:noWrap/>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single" w:sz="4" w:space="0" w:color="auto"/>
              <w:left w:val="nil"/>
              <w:bottom w:val="nil"/>
              <w:right w:val="nil"/>
            </w:tcBorders>
            <w:shd w:val="clear" w:color="auto" w:fill="auto"/>
            <w:noWrap/>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231,9</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single" w:sz="4" w:space="0" w:color="auto"/>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220,3</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220,3</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11,6</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11,6</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Мероприятия по решению вопросов в сфере административных правонарушений</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99.0.00.70190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6C3CB5" w:rsidRPr="00CB5B5E" w:rsidTr="00CB5B5E">
        <w:trPr>
          <w:gridAfter w:val="2"/>
          <w:wAfter w:w="60" w:type="dxa"/>
          <w:trHeight w:val="283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Реализация мероприятий на оснащение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1694" w:type="dxa"/>
            <w:gridSpan w:val="8"/>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99.0.00.70330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168,0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6C3CB5" w:rsidRPr="00CB5B5E" w:rsidTr="00CB5B5E">
        <w:trPr>
          <w:gridAfter w:val="2"/>
          <w:wAfter w:w="60" w:type="dxa"/>
          <w:trHeight w:val="94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Мероприятия по обеспечению сбалансированности местных бюджетов в рамках государственной программы "Управление финансами в Новосибирсой области"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99.0.00.70510</w:t>
            </w:r>
          </w:p>
        </w:tc>
        <w:tc>
          <w:tcPr>
            <w:tcW w:w="620" w:type="dxa"/>
            <w:gridSpan w:val="2"/>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265,9</w:t>
            </w:r>
          </w:p>
        </w:tc>
      </w:tr>
      <w:tr w:rsidR="006C3CB5" w:rsidRPr="00CB5B5E" w:rsidTr="00CB5B5E">
        <w:trPr>
          <w:gridAfter w:val="2"/>
          <w:wAfter w:w="60" w:type="dxa"/>
          <w:trHeight w:val="126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265,9</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4" w:type="dxa"/>
            <w:gridSpan w:val="3"/>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1694" w:type="dxa"/>
            <w:gridSpan w:val="8"/>
            <w:tcBorders>
              <w:top w:val="single" w:sz="4" w:space="0" w:color="auto"/>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20" w:type="dxa"/>
            <w:gridSpan w:val="2"/>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604" w:type="dxa"/>
            <w:gridSpan w:val="2"/>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665" w:type="dxa"/>
            <w:gridSpan w:val="3"/>
            <w:tcBorders>
              <w:top w:val="single" w:sz="4" w:space="0" w:color="auto"/>
              <w:left w:val="single" w:sz="4" w:space="0" w:color="auto"/>
              <w:bottom w:val="nil"/>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4" w:type="dxa"/>
            <w:gridSpan w:val="3"/>
            <w:tcBorders>
              <w:top w:val="single" w:sz="4" w:space="0" w:color="auto"/>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6C3CB5" w:rsidRPr="00CB5B5E" w:rsidTr="00CB5B5E">
        <w:trPr>
          <w:gridAfter w:val="2"/>
          <w:wAfter w:w="60" w:type="dxa"/>
          <w:trHeight w:val="283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Софинансирование мероприятий на оснащение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99.0.00.S0330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9,0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6C3CB5" w:rsidRPr="00CB5B5E" w:rsidTr="00CB5B5E">
        <w:trPr>
          <w:gridAfter w:val="2"/>
          <w:wAfter w:w="60" w:type="dxa"/>
          <w:trHeight w:val="630"/>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694" w:type="dxa"/>
            <w:gridSpan w:val="8"/>
            <w:tcBorders>
              <w:top w:val="nil"/>
              <w:left w:val="nil"/>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604" w:type="dxa"/>
            <w:gridSpan w:val="2"/>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665"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4" w:type="dxa"/>
            <w:gridSpan w:val="3"/>
            <w:tcBorders>
              <w:top w:val="nil"/>
              <w:left w:val="nil"/>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6C3CB5" w:rsidRPr="00CB5B5E" w:rsidTr="00CB5B5E">
        <w:trPr>
          <w:gridAfter w:val="2"/>
          <w:wAfter w:w="60" w:type="dxa"/>
          <w:trHeight w:val="315"/>
        </w:trPr>
        <w:tc>
          <w:tcPr>
            <w:tcW w:w="9616" w:type="dxa"/>
            <w:gridSpan w:val="10"/>
            <w:tcBorders>
              <w:top w:val="nil"/>
              <w:left w:val="single" w:sz="4" w:space="0" w:color="auto"/>
              <w:bottom w:val="single" w:sz="4" w:space="0" w:color="auto"/>
              <w:right w:val="single" w:sz="4" w:space="0" w:color="auto"/>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Итого расходов</w:t>
            </w:r>
          </w:p>
        </w:tc>
        <w:tc>
          <w:tcPr>
            <w:tcW w:w="1694" w:type="dxa"/>
            <w:gridSpan w:val="8"/>
            <w:tcBorders>
              <w:top w:val="nil"/>
              <w:left w:val="nil"/>
              <w:bottom w:val="single" w:sz="4" w:space="0" w:color="auto"/>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20" w:type="dxa"/>
            <w:gridSpan w:val="2"/>
            <w:tcBorders>
              <w:top w:val="nil"/>
              <w:left w:val="nil"/>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04" w:type="dxa"/>
            <w:gridSpan w:val="2"/>
            <w:tcBorders>
              <w:top w:val="nil"/>
              <w:left w:val="nil"/>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665" w:type="dxa"/>
            <w:gridSpan w:val="3"/>
            <w:tcBorders>
              <w:top w:val="nil"/>
              <w:left w:val="nil"/>
              <w:bottom w:val="single" w:sz="4" w:space="0" w:color="auto"/>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18 836,8</w:t>
            </w:r>
          </w:p>
        </w:tc>
      </w:tr>
      <w:tr w:rsidR="006C3CB5" w:rsidRPr="00CB5B5E" w:rsidTr="00CB5B5E">
        <w:trPr>
          <w:gridAfter w:val="2"/>
          <w:wAfter w:w="60" w:type="dxa"/>
          <w:trHeight w:val="315"/>
        </w:trPr>
        <w:tc>
          <w:tcPr>
            <w:tcW w:w="9616" w:type="dxa"/>
            <w:gridSpan w:val="10"/>
            <w:tcBorders>
              <w:top w:val="nil"/>
              <w:left w:val="nil"/>
              <w:bottom w:val="nil"/>
              <w:right w:val="nil"/>
            </w:tcBorders>
            <w:shd w:val="clear" w:color="auto" w:fill="auto"/>
            <w:vAlign w:val="center"/>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1694" w:type="dxa"/>
            <w:gridSpan w:val="8"/>
            <w:tcBorders>
              <w:top w:val="nil"/>
              <w:left w:val="nil"/>
              <w:bottom w:val="nil"/>
              <w:right w:val="nil"/>
            </w:tcBorders>
            <w:shd w:val="clear" w:color="auto" w:fill="auto"/>
            <w:vAlign w:val="center"/>
            <w:hideMark/>
          </w:tcPr>
          <w:p w:rsidR="006C3CB5" w:rsidRPr="00CB5B5E" w:rsidRDefault="006C3CB5" w:rsidP="006C3CB5">
            <w:pPr>
              <w:spacing w:after="0" w:line="240" w:lineRule="auto"/>
              <w:jc w:val="center"/>
              <w:rPr>
                <w:rFonts w:ascii="Times New Roman" w:eastAsia="Times New Roman" w:hAnsi="Times New Roman" w:cs="Times New Roman"/>
                <w:sz w:val="18"/>
                <w:szCs w:val="18"/>
                <w:lang w:eastAsia="ru-RU"/>
              </w:rPr>
            </w:pPr>
          </w:p>
        </w:tc>
        <w:tc>
          <w:tcPr>
            <w:tcW w:w="620"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sz w:val="18"/>
                <w:szCs w:val="18"/>
                <w:lang w:eastAsia="ru-RU"/>
              </w:rPr>
            </w:pPr>
          </w:p>
        </w:tc>
        <w:tc>
          <w:tcPr>
            <w:tcW w:w="604" w:type="dxa"/>
            <w:gridSpan w:val="2"/>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665" w:type="dxa"/>
            <w:gridSpan w:val="3"/>
            <w:tcBorders>
              <w:top w:val="nil"/>
              <w:left w:val="nil"/>
              <w:bottom w:val="nil"/>
              <w:right w:val="nil"/>
            </w:tcBorders>
            <w:shd w:val="clear" w:color="auto" w:fill="auto"/>
            <w:noWrap/>
            <w:vAlign w:val="bottom"/>
            <w:hideMark/>
          </w:tcPr>
          <w:p w:rsidR="006C3CB5" w:rsidRPr="00CB5B5E" w:rsidRDefault="006C3CB5" w:rsidP="006C3CB5">
            <w:pPr>
              <w:spacing w:after="0" w:line="240" w:lineRule="auto"/>
              <w:rPr>
                <w:rFonts w:ascii="Times New Roman" w:eastAsia="Times New Roman" w:hAnsi="Times New Roman" w:cs="Times New Roman"/>
                <w:b/>
                <w:bCs/>
                <w:sz w:val="18"/>
                <w:szCs w:val="18"/>
                <w:lang w:eastAsia="ru-RU"/>
              </w:rPr>
            </w:pPr>
          </w:p>
        </w:tc>
        <w:tc>
          <w:tcPr>
            <w:tcW w:w="1434" w:type="dxa"/>
            <w:gridSpan w:val="3"/>
            <w:tcBorders>
              <w:top w:val="nil"/>
              <w:left w:val="nil"/>
              <w:bottom w:val="nil"/>
              <w:right w:val="nil"/>
            </w:tcBorders>
            <w:shd w:val="clear" w:color="auto" w:fill="auto"/>
            <w:noWrap/>
            <w:vAlign w:val="center"/>
            <w:hideMark/>
          </w:tcPr>
          <w:p w:rsidR="006C3CB5" w:rsidRPr="00CB5B5E" w:rsidRDefault="006C3CB5" w:rsidP="006C3CB5">
            <w:pPr>
              <w:spacing w:after="0" w:line="240" w:lineRule="auto"/>
              <w:jc w:val="right"/>
              <w:rPr>
                <w:rFonts w:ascii="Times New Roman" w:eastAsia="Times New Roman" w:hAnsi="Times New Roman" w:cs="Times New Roman"/>
                <w:b/>
                <w:bCs/>
                <w:sz w:val="18"/>
                <w:szCs w:val="18"/>
                <w:lang w:eastAsia="ru-RU"/>
              </w:rPr>
            </w:pPr>
          </w:p>
        </w:tc>
      </w:tr>
      <w:tr w:rsidR="00CB5B5E" w:rsidRPr="00CB5B5E" w:rsidTr="00CB5B5E">
        <w:trPr>
          <w:gridAfter w:val="2"/>
          <w:wAfter w:w="60" w:type="dxa"/>
          <w:trHeight w:val="315"/>
        </w:trPr>
        <w:tc>
          <w:tcPr>
            <w:tcW w:w="9616" w:type="dxa"/>
            <w:gridSpan w:val="10"/>
            <w:tcBorders>
              <w:top w:val="nil"/>
              <w:left w:val="nil"/>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694" w:type="dxa"/>
            <w:gridSpan w:val="8"/>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620"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04"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665"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1434" w:type="dxa"/>
            <w:gridSpan w:val="3"/>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Приложение 7</w:t>
            </w:r>
          </w:p>
        </w:tc>
      </w:tr>
      <w:tr w:rsidR="00CB5B5E" w:rsidRPr="00CB5B5E" w:rsidTr="00CB5B5E">
        <w:trPr>
          <w:gridAfter w:val="1"/>
          <w:wAfter w:w="20" w:type="dxa"/>
          <w:trHeight w:val="1125"/>
        </w:trPr>
        <w:tc>
          <w:tcPr>
            <w:tcW w:w="9808" w:type="dxa"/>
            <w:gridSpan w:val="11"/>
            <w:tcBorders>
              <w:top w:val="nil"/>
              <w:left w:val="nil"/>
              <w:bottom w:val="nil"/>
              <w:right w:val="nil"/>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740"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41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56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3144" w:type="dxa"/>
            <w:gridSpan w:val="10"/>
            <w:tcBorders>
              <w:top w:val="nil"/>
              <w:left w:val="nil"/>
              <w:bottom w:val="nil"/>
              <w:right w:val="nil"/>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sz w:val="20"/>
                <w:szCs w:val="20"/>
                <w:lang w:eastAsia="ru-RU"/>
              </w:rPr>
            </w:pPr>
            <w:r w:rsidRPr="00CB5B5E">
              <w:rPr>
                <w:rFonts w:ascii="Times New Roman" w:eastAsia="Times New Roman" w:hAnsi="Times New Roman" w:cs="Times New Roman"/>
                <w:sz w:val="20"/>
                <w:szCs w:val="20"/>
                <w:lang w:eastAsia="ru-RU"/>
              </w:rPr>
              <w:t>к Решению "О бюджете Быстровского сельсовета на 2019 год и плановый период 2020 и 2021 годов"</w:t>
            </w:r>
          </w:p>
        </w:tc>
      </w:tr>
      <w:tr w:rsidR="00CB5B5E" w:rsidRPr="00CB5B5E" w:rsidTr="00CB5B5E">
        <w:trPr>
          <w:gridAfter w:val="1"/>
          <w:wAfter w:w="20" w:type="dxa"/>
          <w:trHeight w:val="255"/>
        </w:trPr>
        <w:tc>
          <w:tcPr>
            <w:tcW w:w="9808" w:type="dxa"/>
            <w:gridSpan w:val="11"/>
            <w:tcBorders>
              <w:top w:val="nil"/>
              <w:left w:val="nil"/>
              <w:bottom w:val="nil"/>
              <w:right w:val="nil"/>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740"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41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56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20"/>
                <w:szCs w:val="20"/>
                <w:lang w:eastAsia="ru-RU"/>
              </w:rPr>
            </w:pPr>
          </w:p>
        </w:tc>
        <w:tc>
          <w:tcPr>
            <w:tcW w:w="3144" w:type="dxa"/>
            <w:gridSpan w:val="10"/>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20"/>
                <w:szCs w:val="20"/>
                <w:lang w:eastAsia="ru-RU"/>
              </w:rPr>
            </w:pPr>
            <w:r w:rsidRPr="00CB5B5E">
              <w:rPr>
                <w:rFonts w:ascii="Times New Roman" w:eastAsia="Times New Roman" w:hAnsi="Times New Roman" w:cs="Times New Roman"/>
                <w:sz w:val="20"/>
                <w:szCs w:val="20"/>
                <w:lang w:eastAsia="ru-RU"/>
              </w:rPr>
              <w:t>от 23.12.2019 года № 141</w:t>
            </w:r>
          </w:p>
        </w:tc>
      </w:tr>
      <w:tr w:rsidR="00CB5B5E" w:rsidRPr="00CB5B5E" w:rsidTr="00CB5B5E">
        <w:trPr>
          <w:gridAfter w:val="1"/>
          <w:wAfter w:w="20" w:type="dxa"/>
          <w:trHeight w:val="255"/>
        </w:trPr>
        <w:tc>
          <w:tcPr>
            <w:tcW w:w="9808" w:type="dxa"/>
            <w:gridSpan w:val="11"/>
            <w:tcBorders>
              <w:top w:val="nil"/>
              <w:left w:val="nil"/>
              <w:bottom w:val="nil"/>
              <w:right w:val="nil"/>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40"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41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6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438" w:type="dxa"/>
            <w:gridSpan w:val="5"/>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96"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110"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gridAfter w:val="1"/>
          <w:wAfter w:w="20" w:type="dxa"/>
          <w:trHeight w:val="315"/>
        </w:trPr>
        <w:tc>
          <w:tcPr>
            <w:tcW w:w="14673" w:type="dxa"/>
            <w:gridSpan w:val="29"/>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ВЕДОМСТВЕННАЯ СТРУКТУРА РАСХОДОВ МЕСТНОГО БЮДЖЕТА НА 2019 ГОД И НА ПЛАНОВЫЙ ПЕРИОД 2020 И 2021 годов</w:t>
            </w:r>
          </w:p>
        </w:tc>
      </w:tr>
      <w:tr w:rsidR="00CB5B5E" w:rsidRPr="00CB5B5E" w:rsidTr="00CB5B5E">
        <w:trPr>
          <w:gridAfter w:val="1"/>
          <w:wAfter w:w="20" w:type="dxa"/>
          <w:trHeight w:val="315"/>
        </w:trPr>
        <w:tc>
          <w:tcPr>
            <w:tcW w:w="9808" w:type="dxa"/>
            <w:gridSpan w:val="11"/>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740" w:type="dxa"/>
            <w:gridSpan w:val="3"/>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417" w:type="dxa"/>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color w:val="000000"/>
                <w:sz w:val="18"/>
                <w:szCs w:val="18"/>
                <w:lang w:eastAsia="ru-RU"/>
              </w:rPr>
            </w:pPr>
          </w:p>
        </w:tc>
        <w:tc>
          <w:tcPr>
            <w:tcW w:w="564" w:type="dxa"/>
            <w:gridSpan w:val="4"/>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color w:val="000000"/>
                <w:sz w:val="18"/>
                <w:szCs w:val="18"/>
                <w:lang w:eastAsia="ru-RU"/>
              </w:rPr>
            </w:pPr>
          </w:p>
        </w:tc>
        <w:tc>
          <w:tcPr>
            <w:tcW w:w="1438" w:type="dxa"/>
            <w:gridSpan w:val="5"/>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color w:val="000000"/>
                <w:sz w:val="18"/>
                <w:szCs w:val="18"/>
                <w:lang w:eastAsia="ru-RU"/>
              </w:rPr>
            </w:pPr>
          </w:p>
        </w:tc>
        <w:tc>
          <w:tcPr>
            <w:tcW w:w="596" w:type="dxa"/>
            <w:gridSpan w:val="2"/>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color w:val="000000"/>
                <w:sz w:val="18"/>
                <w:szCs w:val="18"/>
                <w:lang w:eastAsia="ru-RU"/>
              </w:rPr>
            </w:pPr>
          </w:p>
        </w:tc>
        <w:tc>
          <w:tcPr>
            <w:tcW w:w="1110" w:type="dxa"/>
            <w:gridSpan w:val="3"/>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color w:val="000000"/>
                <w:sz w:val="18"/>
                <w:szCs w:val="18"/>
                <w:lang w:eastAsia="ru-RU"/>
              </w:rPr>
            </w:pPr>
          </w:p>
        </w:tc>
      </w:tr>
      <w:tr w:rsidR="00CB5B5E" w:rsidRPr="00CB5B5E" w:rsidTr="00CB5B5E">
        <w:trPr>
          <w:gridAfter w:val="1"/>
          <w:wAfter w:w="20" w:type="dxa"/>
          <w:trHeight w:val="255"/>
        </w:trPr>
        <w:tc>
          <w:tcPr>
            <w:tcW w:w="9808" w:type="dxa"/>
            <w:gridSpan w:val="11"/>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740" w:type="dxa"/>
            <w:gridSpan w:val="3"/>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417" w:type="dxa"/>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564" w:type="dxa"/>
            <w:gridSpan w:val="4"/>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1438" w:type="dxa"/>
            <w:gridSpan w:val="5"/>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1706" w:type="dxa"/>
            <w:gridSpan w:val="5"/>
            <w:tcBorders>
              <w:top w:val="nil"/>
              <w:left w:val="nil"/>
              <w:bottom w:val="nil"/>
              <w:right w:val="nil"/>
            </w:tcBorders>
            <w:shd w:val="clear" w:color="auto" w:fill="auto"/>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Таблица 1</w:t>
            </w:r>
          </w:p>
        </w:tc>
      </w:tr>
      <w:tr w:rsidR="00CB5B5E" w:rsidRPr="00CB5B5E" w:rsidTr="00CB5B5E">
        <w:trPr>
          <w:gridAfter w:val="1"/>
          <w:wAfter w:w="20" w:type="dxa"/>
          <w:trHeight w:val="315"/>
        </w:trPr>
        <w:tc>
          <w:tcPr>
            <w:tcW w:w="14673" w:type="dxa"/>
            <w:gridSpan w:val="29"/>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Ведомственная структура расходов местного бюджета на 2019 год</w:t>
            </w:r>
          </w:p>
        </w:tc>
      </w:tr>
      <w:tr w:rsidR="00CB5B5E" w:rsidRPr="00CB5B5E" w:rsidTr="00CB5B5E">
        <w:trPr>
          <w:gridAfter w:val="1"/>
          <w:wAfter w:w="20" w:type="dxa"/>
          <w:trHeight w:val="255"/>
        </w:trPr>
        <w:tc>
          <w:tcPr>
            <w:tcW w:w="9808" w:type="dxa"/>
            <w:gridSpan w:val="11"/>
            <w:tcBorders>
              <w:top w:val="nil"/>
              <w:left w:val="nil"/>
              <w:bottom w:val="nil"/>
              <w:right w:val="nil"/>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40"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41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6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438" w:type="dxa"/>
            <w:gridSpan w:val="5"/>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96"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110"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тыс. рублей</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Наименование</w:t>
            </w:r>
          </w:p>
        </w:tc>
        <w:tc>
          <w:tcPr>
            <w:tcW w:w="740" w:type="dxa"/>
            <w:gridSpan w:val="3"/>
            <w:tcBorders>
              <w:top w:val="single" w:sz="4" w:space="0" w:color="auto"/>
              <w:left w:val="nil"/>
              <w:bottom w:val="single" w:sz="4" w:space="0" w:color="auto"/>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ГРБС</w:t>
            </w:r>
          </w:p>
        </w:tc>
        <w:tc>
          <w:tcPr>
            <w:tcW w:w="417" w:type="dxa"/>
            <w:tcBorders>
              <w:top w:val="single" w:sz="4" w:space="0" w:color="auto"/>
              <w:left w:val="single" w:sz="4" w:space="0" w:color="auto"/>
              <w:bottom w:val="single" w:sz="4" w:space="0" w:color="auto"/>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РЗ</w:t>
            </w:r>
          </w:p>
        </w:tc>
        <w:tc>
          <w:tcPr>
            <w:tcW w:w="564"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ПР</w:t>
            </w:r>
          </w:p>
        </w:tc>
        <w:tc>
          <w:tcPr>
            <w:tcW w:w="1438" w:type="dxa"/>
            <w:gridSpan w:val="5"/>
            <w:tcBorders>
              <w:top w:val="single" w:sz="4" w:space="0" w:color="auto"/>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ЦСР</w:t>
            </w:r>
          </w:p>
        </w:tc>
        <w:tc>
          <w:tcPr>
            <w:tcW w:w="596" w:type="dxa"/>
            <w:gridSpan w:val="2"/>
            <w:tcBorders>
              <w:top w:val="single" w:sz="4" w:space="0" w:color="auto"/>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ВР</w:t>
            </w:r>
          </w:p>
        </w:tc>
        <w:tc>
          <w:tcPr>
            <w:tcW w:w="1110" w:type="dxa"/>
            <w:gridSpan w:val="3"/>
            <w:tcBorders>
              <w:top w:val="single" w:sz="4" w:space="0" w:color="auto"/>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Сумма</w:t>
            </w:r>
          </w:p>
        </w:tc>
      </w:tr>
      <w:tr w:rsidR="00CB5B5E" w:rsidRPr="00CB5B5E" w:rsidTr="00CB5B5E">
        <w:trPr>
          <w:gridAfter w:val="1"/>
          <w:wAfter w:w="20" w:type="dxa"/>
          <w:trHeight w:val="630"/>
        </w:trPr>
        <w:tc>
          <w:tcPr>
            <w:tcW w:w="9808" w:type="dxa"/>
            <w:gridSpan w:val="11"/>
            <w:tcBorders>
              <w:top w:val="nil"/>
              <w:left w:val="single" w:sz="4" w:space="0" w:color="auto"/>
              <w:bottom w:val="nil"/>
              <w:right w:val="nil"/>
            </w:tcBorders>
            <w:shd w:val="clear" w:color="000000" w:fill="CCFFFF"/>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администрация Быстровского сельсовета Искитмского района Новосибирской области</w:t>
            </w:r>
          </w:p>
        </w:tc>
        <w:tc>
          <w:tcPr>
            <w:tcW w:w="740" w:type="dxa"/>
            <w:gridSpan w:val="3"/>
            <w:tcBorders>
              <w:top w:val="nil"/>
              <w:left w:val="single" w:sz="4" w:space="0" w:color="auto"/>
              <w:bottom w:val="nil"/>
              <w:right w:val="nil"/>
            </w:tcBorders>
            <w:shd w:val="clear" w:color="000000" w:fill="CCFFFF"/>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nil"/>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564" w:type="dxa"/>
            <w:gridSpan w:val="4"/>
            <w:tcBorders>
              <w:top w:val="nil"/>
              <w:left w:val="single" w:sz="4" w:space="0" w:color="auto"/>
              <w:bottom w:val="nil"/>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8" w:type="dxa"/>
            <w:gridSpan w:val="5"/>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596" w:type="dxa"/>
            <w:gridSpan w:val="2"/>
            <w:tcBorders>
              <w:top w:val="nil"/>
              <w:left w:val="single" w:sz="4" w:space="0" w:color="auto"/>
              <w:bottom w:val="nil"/>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nil"/>
              <w:left w:val="nil"/>
              <w:bottom w:val="nil"/>
              <w:right w:val="single" w:sz="4" w:space="0" w:color="auto"/>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18 836,8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5 929,2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748,1</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748,1</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Глава муниципального образования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99.0.00.03110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597,3</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150,8</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3 978,6</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3 978,6</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2 774,9</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обеспечение функций государственных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1 088,5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1 004,8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1 004,8</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83,7</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5,3</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78,4</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Мероприятия по решению вопросов в сфере административных правонарушений</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99.0.00.70190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115,1</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06</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25,4</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межбюджетные трансферты бюджетам бюджетной системы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Межбюджетные трансферты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межбюджетные трансферты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06</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99.0.00.00500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25,4</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Другие общегосударственные вопросы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1 177,1</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1 177,1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Оценка недвижимости, признание прав и регулирование отношений по государственной собственности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317,0</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Выполнение других обязательств государства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860,1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322,2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322,2</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538,0</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Исполнение судебных актов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471,8</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99.0.00.00920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66,2</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Национальная оборона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231,9</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Мобилизационная и вневойсковая подготовка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231,9</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231,9</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 xml:space="preserve">Субвенции на осуществление первичного воинского учета на территориях, где отсутствуют военные комиссариаты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231,9</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220,3</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220,3</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11,6</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99.0.00.51180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11,6</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Национальная безопасность и правоохранительная деятельность</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216,5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Защита населения и территории от чрезвычайных ситуаций природного и техногенного характера, гражданская оборона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39,5</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обьектах на территории Быстровского сельсовета на 2015-2020 годы"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предупреждению и ликвидации последствий чрезвычайных ситуаций и стихийных бедствий природного и техногенного характера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50.0.00.02180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39,5</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Обеспечение пожарной безопасности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177,0</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177,0</w:t>
            </w:r>
          </w:p>
        </w:tc>
      </w:tr>
      <w:tr w:rsidR="00CB5B5E" w:rsidRPr="00CB5B5E" w:rsidTr="00CB5B5E">
        <w:trPr>
          <w:gridAfter w:val="1"/>
          <w:wAfter w:w="20" w:type="dxa"/>
          <w:trHeight w:val="252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на оснащение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99.0.00.70330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168,0</w:t>
            </w:r>
          </w:p>
        </w:tc>
      </w:tr>
      <w:tr w:rsidR="00CB5B5E" w:rsidRPr="00CB5B5E" w:rsidTr="00CB5B5E">
        <w:trPr>
          <w:gridAfter w:val="1"/>
          <w:wAfter w:w="20" w:type="dxa"/>
          <w:trHeight w:val="252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мероприятий на оснащение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99.0.00.S0330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9,0</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Национальная экономика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2 487,9</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Дорожное хозяйство (дорожные фонды)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2 487,9</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Муниципальная программа "Дорожное хозяйство в Быстровского сельсовета на 2015-2020 годы"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2 487,9</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мероприятий государственной программы Новосибирской области "Развитие автомобильных дорог регионального, межмуниципального и местного заначения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52.0.00.S0760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развитию автомобильных дорог местного значения на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2 466,8</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развитию автомобильных дорог местного значения на территории Быстровского сельсовета за счет средств местного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52.0.01.04160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84,5</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развитию автомобильных дорог местного значения на территории Быстровского сельсовета за счет акцизов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52.0.01.06070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1 568,1</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заначения в Новосибирской области" в 2015-2022 годах</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52.0.01.70760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814,2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Реализация мероприятий  по обеспечению безопасности дорожного движения на территории  Быстровского сельсовета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Реализация мероприятий по обеспечению безопасности дорожного движения на территории Быстровского сельсовета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09</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52.0.02.06070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20,9</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Жилищно-коммунальное хозяйство</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1 941,5</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Благоустройство</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000 00 00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1 941,5</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Муниципальная программа "Благоустройство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1 941,5</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Подпрограмма "Уличное освещение" муниципальной программы "Благоустройство территории Быстровского  сельсовета на 2015-2020 годы"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1 921,8</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в рамках подпрограммы "Уличное освещение" муниципальной программы "Благоустройство территории Быстровского  сельсовета на 2015-2020 годы"</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1 205,6</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1 200,8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1 200,8</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4,8</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58.1.00.01000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4,8</w:t>
            </w:r>
          </w:p>
        </w:tc>
      </w:tr>
      <w:tr w:rsidR="00CB5B5E" w:rsidRPr="00CB5B5E" w:rsidTr="00CB5B5E">
        <w:trPr>
          <w:gridAfter w:val="1"/>
          <w:wAfter w:w="20" w:type="dxa"/>
          <w:trHeight w:val="15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58.1.00.70240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521,0</w:t>
            </w:r>
          </w:p>
        </w:tc>
      </w:tr>
      <w:tr w:rsidR="00CB5B5E" w:rsidRPr="00CB5B5E" w:rsidTr="00CB5B5E">
        <w:trPr>
          <w:gridAfter w:val="1"/>
          <w:wAfter w:w="20" w:type="dxa"/>
          <w:trHeight w:val="15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58.1.00.S0240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195,2</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58.3.00.04000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Подпрограмма "Прочие мероприятия по благоустройству территории Быстровского сельсовета" муниципальной программы "Благоустройство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в рамках подпрограммы "Прочие мероприятия по благоустройству территории Быстровского сельсовета" муниципальной программы "Благоустройство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05</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03</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58.4.00.05000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8,8</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Культура, кинематография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7 878,6</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lastRenderedPageBreak/>
              <w:t>Культура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7 878,6</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Муниципальная программа "Сохранение и развитие культуры на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7 878,6</w:t>
            </w:r>
          </w:p>
        </w:tc>
      </w:tr>
      <w:tr w:rsidR="00CB5B5E" w:rsidRPr="00CB5B5E" w:rsidTr="00CB5B5E">
        <w:trPr>
          <w:gridAfter w:val="1"/>
          <w:wAfter w:w="20" w:type="dxa"/>
          <w:trHeight w:val="94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муниципальной программы " Сохранение и развитие культуры на территории  Быстровского сельсовета"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5 995,9</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4 188,0</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казенных учреждений</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4 188,0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1 721,2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1 721,2</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бюджетные ассигнования</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86,7</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Уплата налогов, сборов и иных платежей </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59.0.00.40590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86,7</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1 815,9</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1 785,9</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казенных учреждений</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1 785,9</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59.0.00.70510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59.0.00.L2992</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240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33,0</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Софинансирование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CB5B5E" w:rsidRPr="00CB5B5E" w:rsidTr="00CB5B5E">
        <w:trPr>
          <w:gridAfter w:val="1"/>
          <w:wAfter w:w="20" w:type="dxa"/>
          <w:trHeight w:val="126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Расходы на выплаты персоналу казенных учреждений</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08</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59.0.00.S0510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33,8</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Социальная политика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10</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151,2</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Пенсионное обеспечение</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10</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151,2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Непрограммные направления бюджета</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99.0.00.00000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Доплаты к пенсиям государственных служащих субъектов Российской Федерации и муниципальных служащих</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CB5B5E" w:rsidRPr="00CB5B5E" w:rsidTr="00CB5B5E">
        <w:trPr>
          <w:gridAfter w:val="1"/>
          <w:wAfter w:w="20" w:type="dxa"/>
          <w:trHeight w:val="375"/>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Социальное обеспечение и иные выплаты населению</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300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CB5B5E" w:rsidRPr="00CB5B5E" w:rsidTr="00CB5B5E">
        <w:trPr>
          <w:gridAfter w:val="1"/>
          <w:wAfter w:w="20" w:type="dxa"/>
          <w:trHeight w:val="630"/>
        </w:trPr>
        <w:tc>
          <w:tcPr>
            <w:tcW w:w="9808" w:type="dxa"/>
            <w:gridSpan w:val="11"/>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Социальные выплаты гражданам,кроме публичных нормативных социальных выплат</w:t>
            </w:r>
          </w:p>
        </w:tc>
        <w:tc>
          <w:tcPr>
            <w:tcW w:w="740" w:type="dxa"/>
            <w:gridSpan w:val="3"/>
            <w:tcBorders>
              <w:top w:val="single" w:sz="4" w:space="0" w:color="auto"/>
              <w:left w:val="single" w:sz="4" w:space="0" w:color="auto"/>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001</w:t>
            </w:r>
          </w:p>
        </w:tc>
        <w:tc>
          <w:tcPr>
            <w:tcW w:w="417" w:type="dxa"/>
            <w:tcBorders>
              <w:top w:val="single" w:sz="4" w:space="0" w:color="auto"/>
              <w:left w:val="single" w:sz="4" w:space="0" w:color="auto"/>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564" w:type="dxa"/>
            <w:gridSpan w:val="4"/>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w:t>
            </w:r>
          </w:p>
        </w:tc>
        <w:tc>
          <w:tcPr>
            <w:tcW w:w="1438" w:type="dxa"/>
            <w:gridSpan w:val="5"/>
            <w:tcBorders>
              <w:top w:val="single" w:sz="4" w:space="0" w:color="auto"/>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99.0.00.02020</w:t>
            </w:r>
          </w:p>
        </w:tc>
        <w:tc>
          <w:tcPr>
            <w:tcW w:w="596"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320</w:t>
            </w:r>
          </w:p>
        </w:tc>
        <w:tc>
          <w:tcPr>
            <w:tcW w:w="1110" w:type="dxa"/>
            <w:gridSpan w:val="3"/>
            <w:tcBorders>
              <w:top w:val="single" w:sz="4" w:space="0" w:color="auto"/>
              <w:left w:val="nil"/>
              <w:bottom w:val="nil"/>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151,2</w:t>
            </w:r>
          </w:p>
        </w:tc>
      </w:tr>
      <w:tr w:rsidR="00CB5B5E" w:rsidRPr="00CB5B5E" w:rsidTr="00CB5B5E">
        <w:trPr>
          <w:gridAfter w:val="1"/>
          <w:wAfter w:w="20" w:type="dxa"/>
          <w:trHeight w:val="375"/>
        </w:trPr>
        <w:tc>
          <w:tcPr>
            <w:tcW w:w="9808" w:type="dxa"/>
            <w:gridSpan w:val="11"/>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Итого расходов</w:t>
            </w:r>
          </w:p>
        </w:tc>
        <w:tc>
          <w:tcPr>
            <w:tcW w:w="740" w:type="dxa"/>
            <w:gridSpan w:val="3"/>
            <w:tcBorders>
              <w:top w:val="nil"/>
              <w:left w:val="nil"/>
              <w:bottom w:val="single" w:sz="4"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417" w:type="dxa"/>
            <w:tcBorders>
              <w:top w:val="nil"/>
              <w:left w:val="nil"/>
              <w:bottom w:val="single" w:sz="4"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564" w:type="dxa"/>
            <w:gridSpan w:val="4"/>
            <w:tcBorders>
              <w:top w:val="nil"/>
              <w:left w:val="nil"/>
              <w:bottom w:val="single" w:sz="4"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1438" w:type="dxa"/>
            <w:gridSpan w:val="5"/>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596" w:type="dxa"/>
            <w:gridSpan w:val="2"/>
            <w:tcBorders>
              <w:top w:val="nil"/>
              <w:left w:val="nil"/>
              <w:bottom w:val="single" w:sz="4"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10" w:type="dxa"/>
            <w:gridSpan w:val="3"/>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18 836,8</w:t>
            </w:r>
          </w:p>
        </w:tc>
      </w:tr>
      <w:tr w:rsidR="00CB5B5E" w:rsidRPr="00CB5B5E" w:rsidTr="00CB5B5E">
        <w:trPr>
          <w:gridAfter w:val="1"/>
          <w:wAfter w:w="20" w:type="dxa"/>
          <w:trHeight w:val="315"/>
        </w:trPr>
        <w:tc>
          <w:tcPr>
            <w:tcW w:w="9808" w:type="dxa"/>
            <w:gridSpan w:val="11"/>
            <w:tcBorders>
              <w:top w:val="nil"/>
              <w:left w:val="nil"/>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40" w:type="dxa"/>
            <w:gridSpan w:val="3"/>
            <w:tcBorders>
              <w:top w:val="nil"/>
              <w:left w:val="nil"/>
              <w:bottom w:val="nil"/>
              <w:right w:val="nil"/>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41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56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1438" w:type="dxa"/>
            <w:gridSpan w:val="5"/>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596"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110" w:type="dxa"/>
            <w:gridSpan w:val="3"/>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p>
        </w:tc>
      </w:tr>
      <w:tr w:rsidR="00CB5B5E" w:rsidRPr="00CB5B5E" w:rsidTr="00CB5B5E">
        <w:trPr>
          <w:gridAfter w:val="14"/>
          <w:wAfter w:w="3606" w:type="dxa"/>
          <w:trHeight w:val="300"/>
        </w:trPr>
        <w:tc>
          <w:tcPr>
            <w:tcW w:w="599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090" w:type="dxa"/>
            <w:gridSpan w:val="12"/>
            <w:tcBorders>
              <w:top w:val="nil"/>
              <w:left w:val="nil"/>
              <w:bottom w:val="nil"/>
              <w:right w:val="nil"/>
            </w:tcBorders>
            <w:shd w:val="clear" w:color="auto" w:fill="auto"/>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Приложение 9</w:t>
            </w:r>
          </w:p>
        </w:tc>
      </w:tr>
      <w:tr w:rsidR="00CB5B5E" w:rsidRPr="00CB5B5E" w:rsidTr="00CB5B5E">
        <w:trPr>
          <w:gridAfter w:val="14"/>
          <w:wAfter w:w="3606" w:type="dxa"/>
          <w:trHeight w:val="585"/>
        </w:trPr>
        <w:tc>
          <w:tcPr>
            <w:tcW w:w="599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090" w:type="dxa"/>
            <w:gridSpan w:val="12"/>
            <w:tcBorders>
              <w:top w:val="nil"/>
              <w:left w:val="nil"/>
              <w:bottom w:val="nil"/>
              <w:right w:val="nil"/>
            </w:tcBorders>
            <w:shd w:val="clear" w:color="auto" w:fill="auto"/>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к Решению "О бюджете Быстровского сельсовета на 2019 год и плановый период 2020 и 2021 годов"</w:t>
            </w:r>
          </w:p>
        </w:tc>
      </w:tr>
      <w:tr w:rsidR="00CB5B5E" w:rsidRPr="00CB5B5E" w:rsidTr="00CB5B5E">
        <w:trPr>
          <w:gridAfter w:val="14"/>
          <w:wAfter w:w="3606" w:type="dxa"/>
          <w:trHeight w:val="255"/>
        </w:trPr>
        <w:tc>
          <w:tcPr>
            <w:tcW w:w="599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5090" w:type="dxa"/>
            <w:gridSpan w:val="12"/>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от 23.12.2019 года № 141</w:t>
            </w:r>
          </w:p>
        </w:tc>
      </w:tr>
      <w:tr w:rsidR="00CB5B5E" w:rsidRPr="00CB5B5E" w:rsidTr="00CB5B5E">
        <w:trPr>
          <w:gridAfter w:val="14"/>
          <w:wAfter w:w="3606" w:type="dxa"/>
          <w:trHeight w:val="285"/>
        </w:trPr>
        <w:tc>
          <w:tcPr>
            <w:tcW w:w="5997" w:type="dxa"/>
            <w:gridSpan w:val="4"/>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5090" w:type="dxa"/>
            <w:gridSpan w:val="12"/>
            <w:tcBorders>
              <w:top w:val="nil"/>
              <w:left w:val="nil"/>
              <w:bottom w:val="nil"/>
              <w:right w:val="nil"/>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p>
        </w:tc>
      </w:tr>
      <w:tr w:rsidR="00CB5B5E" w:rsidRPr="00CB5B5E" w:rsidTr="00CB5B5E">
        <w:trPr>
          <w:gridAfter w:val="14"/>
          <w:wAfter w:w="3606" w:type="dxa"/>
          <w:trHeight w:val="645"/>
        </w:trPr>
        <w:tc>
          <w:tcPr>
            <w:tcW w:w="11087" w:type="dxa"/>
            <w:gridSpan w:val="16"/>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xml:space="preserve">ИСТОЧНИКИ ФИНАНСИРОВАНИЯ ДЕФИЦИТА МЕСТНОГО БЮДЖЕТА НА 2018 ГОД И НА ПЛАНОВЫЙ ПЕРИОД 2019-2020 ГОДОВ </w:t>
            </w:r>
          </w:p>
        </w:tc>
      </w:tr>
      <w:tr w:rsidR="00CB5B5E" w:rsidRPr="00CB5B5E" w:rsidTr="00CB5B5E">
        <w:trPr>
          <w:gridAfter w:val="14"/>
          <w:wAfter w:w="3606" w:type="dxa"/>
          <w:trHeight w:val="330"/>
        </w:trPr>
        <w:tc>
          <w:tcPr>
            <w:tcW w:w="5997" w:type="dxa"/>
            <w:gridSpan w:val="4"/>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4056" w:type="dxa"/>
            <w:gridSpan w:val="8"/>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1034" w:type="dxa"/>
            <w:gridSpan w:val="4"/>
            <w:tcBorders>
              <w:top w:val="nil"/>
              <w:left w:val="nil"/>
              <w:bottom w:val="nil"/>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r>
      <w:tr w:rsidR="00CB5B5E" w:rsidRPr="00CB5B5E" w:rsidTr="00CB5B5E">
        <w:trPr>
          <w:gridAfter w:val="14"/>
          <w:wAfter w:w="3606" w:type="dxa"/>
          <w:trHeight w:val="255"/>
        </w:trPr>
        <w:tc>
          <w:tcPr>
            <w:tcW w:w="5997" w:type="dxa"/>
            <w:gridSpan w:val="4"/>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5090" w:type="dxa"/>
            <w:gridSpan w:val="12"/>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Таблица 1</w:t>
            </w:r>
          </w:p>
        </w:tc>
      </w:tr>
      <w:tr w:rsidR="00CB5B5E" w:rsidRPr="00CB5B5E" w:rsidTr="00CB5B5E">
        <w:trPr>
          <w:gridAfter w:val="14"/>
          <w:wAfter w:w="3606" w:type="dxa"/>
          <w:trHeight w:val="285"/>
        </w:trPr>
        <w:tc>
          <w:tcPr>
            <w:tcW w:w="11087" w:type="dxa"/>
            <w:gridSpan w:val="16"/>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Источники финансирования дефицита местного бюджета на 2019 год</w:t>
            </w:r>
          </w:p>
        </w:tc>
      </w:tr>
      <w:tr w:rsidR="00CB5B5E" w:rsidRPr="00CB5B5E" w:rsidTr="00CB5B5E">
        <w:trPr>
          <w:gridAfter w:val="14"/>
          <w:wAfter w:w="3606" w:type="dxa"/>
          <w:trHeight w:val="300"/>
        </w:trPr>
        <w:tc>
          <w:tcPr>
            <w:tcW w:w="5997" w:type="dxa"/>
            <w:gridSpan w:val="4"/>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4056" w:type="dxa"/>
            <w:gridSpan w:val="8"/>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103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тыс.рублей</w:t>
            </w:r>
          </w:p>
        </w:tc>
      </w:tr>
      <w:tr w:rsidR="00CB5B5E" w:rsidRPr="00CB5B5E" w:rsidTr="00CB5B5E">
        <w:trPr>
          <w:gridAfter w:val="14"/>
          <w:wAfter w:w="3606" w:type="dxa"/>
          <w:trHeight w:val="1260"/>
        </w:trPr>
        <w:tc>
          <w:tcPr>
            <w:tcW w:w="599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lastRenderedPageBreak/>
              <w:t>КОД</w:t>
            </w:r>
          </w:p>
        </w:tc>
        <w:tc>
          <w:tcPr>
            <w:tcW w:w="4056" w:type="dxa"/>
            <w:gridSpan w:val="8"/>
            <w:tcBorders>
              <w:top w:val="single" w:sz="4" w:space="0" w:color="auto"/>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034" w:type="dxa"/>
            <w:gridSpan w:val="4"/>
            <w:tcBorders>
              <w:top w:val="single" w:sz="4" w:space="0" w:color="auto"/>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Сумма</w:t>
            </w:r>
          </w:p>
        </w:tc>
      </w:tr>
      <w:tr w:rsidR="00CB5B5E" w:rsidRPr="00CB5B5E" w:rsidTr="00CB5B5E">
        <w:trPr>
          <w:gridAfter w:val="14"/>
          <w:wAfter w:w="3606" w:type="dxa"/>
          <w:trHeight w:val="255"/>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w:t>
            </w:r>
          </w:p>
        </w:tc>
        <w:tc>
          <w:tcPr>
            <w:tcW w:w="1034" w:type="dxa"/>
            <w:gridSpan w:val="4"/>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w:t>
            </w:r>
          </w:p>
        </w:tc>
      </w:tr>
      <w:tr w:rsidR="00CB5B5E" w:rsidRPr="00CB5B5E" w:rsidTr="00CB5B5E">
        <w:trPr>
          <w:gridAfter w:val="14"/>
          <w:wAfter w:w="3606" w:type="dxa"/>
          <w:trHeight w:val="525"/>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 01 00 00 00 00 0000 000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Источники внутреннего финансирования дефицита местного бюджета, в том числе:</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1 477,8</w:t>
            </w:r>
          </w:p>
        </w:tc>
      </w:tr>
      <w:tr w:rsidR="00CB5B5E" w:rsidRPr="00CB5B5E" w:rsidTr="00CB5B5E">
        <w:trPr>
          <w:gridAfter w:val="14"/>
          <w:wAfter w:w="3606" w:type="dxa"/>
          <w:trHeight w:val="510"/>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01 05 00 00 00 0000 000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Изменение остатков средств на счетах по учету средств бюджета</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1 477,8</w:t>
            </w:r>
          </w:p>
        </w:tc>
      </w:tr>
      <w:tr w:rsidR="00CB5B5E" w:rsidRPr="00CB5B5E" w:rsidTr="00CB5B5E">
        <w:trPr>
          <w:gridAfter w:val="14"/>
          <w:wAfter w:w="3606" w:type="dxa"/>
          <w:trHeight w:val="255"/>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01 05 00 00 00 0000 500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Увеличение остатков средств бюджета поселения</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-17 359,0</w:t>
            </w:r>
          </w:p>
        </w:tc>
      </w:tr>
      <w:tr w:rsidR="00CB5B5E" w:rsidRPr="00CB5B5E" w:rsidTr="00CB5B5E">
        <w:trPr>
          <w:gridAfter w:val="14"/>
          <w:wAfter w:w="3606" w:type="dxa"/>
          <w:trHeight w:val="255"/>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01 05 02 00 00 0000 500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Увеличение прочих остатков средств бюджета</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-17 359,0</w:t>
            </w:r>
          </w:p>
        </w:tc>
      </w:tr>
      <w:tr w:rsidR="00CB5B5E" w:rsidRPr="00CB5B5E" w:rsidTr="00CB5B5E">
        <w:trPr>
          <w:gridAfter w:val="14"/>
          <w:wAfter w:w="3606" w:type="dxa"/>
          <w:trHeight w:val="390"/>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01 05 02 01 00 0000 510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Увеличение прочих остатков денежных средств бюджета </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-17 359,0</w:t>
            </w:r>
          </w:p>
        </w:tc>
      </w:tr>
      <w:tr w:rsidR="00CB5B5E" w:rsidRPr="00CB5B5E" w:rsidTr="00CB5B5E">
        <w:trPr>
          <w:gridAfter w:val="14"/>
          <w:wAfter w:w="3606" w:type="dxa"/>
          <w:trHeight w:val="510"/>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01 05 02 01 10 0000 510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Увеличение прочих остатков денежных средств бюджета поселения</w:t>
            </w:r>
          </w:p>
        </w:tc>
        <w:tc>
          <w:tcPr>
            <w:tcW w:w="1034" w:type="dxa"/>
            <w:gridSpan w:val="4"/>
            <w:tcBorders>
              <w:top w:val="nil"/>
              <w:left w:val="nil"/>
              <w:bottom w:val="single" w:sz="4" w:space="0" w:color="auto"/>
              <w:right w:val="single" w:sz="4" w:space="0" w:color="auto"/>
            </w:tcBorders>
            <w:shd w:val="clear" w:color="000000" w:fill="CC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-17 359,0</w:t>
            </w:r>
          </w:p>
        </w:tc>
      </w:tr>
      <w:tr w:rsidR="00CB5B5E" w:rsidRPr="00CB5B5E" w:rsidTr="00CB5B5E">
        <w:trPr>
          <w:gridAfter w:val="14"/>
          <w:wAfter w:w="3606" w:type="dxa"/>
          <w:trHeight w:val="255"/>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01 05 00 00 00 0000 600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Уменьшение остатков средств бюджета</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18 836,8</w:t>
            </w:r>
          </w:p>
        </w:tc>
      </w:tr>
      <w:tr w:rsidR="00CB5B5E" w:rsidRPr="00CB5B5E" w:rsidTr="00CB5B5E">
        <w:trPr>
          <w:gridAfter w:val="14"/>
          <w:wAfter w:w="3606" w:type="dxa"/>
          <w:trHeight w:val="255"/>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01 05 02 00 00 0000 600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Уменьшение прочих остатков средств бюджета</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18 836,8</w:t>
            </w:r>
          </w:p>
        </w:tc>
      </w:tr>
      <w:tr w:rsidR="00CB5B5E" w:rsidRPr="00CB5B5E" w:rsidTr="00CB5B5E">
        <w:trPr>
          <w:gridAfter w:val="14"/>
          <w:wAfter w:w="3606" w:type="dxa"/>
          <w:trHeight w:val="330"/>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xml:space="preserve"> 01 05 02 01 00 0000 610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Уменьшение прочих остатков денежных средств бюджета</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18 836,8</w:t>
            </w:r>
          </w:p>
        </w:tc>
      </w:tr>
      <w:tr w:rsidR="00CB5B5E" w:rsidRPr="00CB5B5E" w:rsidTr="00CB5B5E">
        <w:trPr>
          <w:gridAfter w:val="14"/>
          <w:wAfter w:w="3606" w:type="dxa"/>
          <w:trHeight w:val="510"/>
        </w:trPr>
        <w:tc>
          <w:tcPr>
            <w:tcW w:w="5997" w:type="dxa"/>
            <w:gridSpan w:val="4"/>
            <w:tcBorders>
              <w:top w:val="nil"/>
              <w:left w:val="single" w:sz="4" w:space="0" w:color="auto"/>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01 05 02 01 10 0000 610</w:t>
            </w:r>
          </w:p>
        </w:tc>
        <w:tc>
          <w:tcPr>
            <w:tcW w:w="4056" w:type="dxa"/>
            <w:gridSpan w:val="8"/>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both"/>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Уменьшение прочих остатков денежных средств бюджета поселения</w:t>
            </w:r>
          </w:p>
        </w:tc>
        <w:tc>
          <w:tcPr>
            <w:tcW w:w="1034" w:type="dxa"/>
            <w:gridSpan w:val="4"/>
            <w:tcBorders>
              <w:top w:val="nil"/>
              <w:left w:val="nil"/>
              <w:bottom w:val="single" w:sz="4" w:space="0" w:color="auto"/>
              <w:right w:val="single" w:sz="4" w:space="0" w:color="auto"/>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18 836,8</w:t>
            </w:r>
          </w:p>
        </w:tc>
      </w:tr>
      <w:tr w:rsidR="00CB5B5E" w:rsidRPr="00CB5B5E" w:rsidTr="00CB5B5E">
        <w:trPr>
          <w:gridAfter w:val="14"/>
          <w:wAfter w:w="3606" w:type="dxa"/>
          <w:trHeight w:val="255"/>
        </w:trPr>
        <w:tc>
          <w:tcPr>
            <w:tcW w:w="10053" w:type="dxa"/>
            <w:gridSpan w:val="12"/>
            <w:tcBorders>
              <w:top w:val="single" w:sz="4" w:space="0" w:color="auto"/>
              <w:left w:val="single" w:sz="4" w:space="0" w:color="auto"/>
              <w:bottom w:val="single" w:sz="4" w:space="0" w:color="auto"/>
              <w:right w:val="single" w:sz="4" w:space="0" w:color="000000"/>
            </w:tcBorders>
            <w:shd w:val="clear" w:color="auto" w:fill="auto"/>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ИТОГО</w:t>
            </w:r>
          </w:p>
        </w:tc>
        <w:tc>
          <w:tcPr>
            <w:tcW w:w="1034" w:type="dxa"/>
            <w:gridSpan w:val="4"/>
            <w:tcBorders>
              <w:top w:val="nil"/>
              <w:left w:val="nil"/>
              <w:bottom w:val="single" w:sz="4" w:space="0" w:color="auto"/>
              <w:right w:val="single" w:sz="4" w:space="0" w:color="auto"/>
            </w:tcBorders>
            <w:shd w:val="clear" w:color="000000" w:fill="FFFFFF"/>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1 477,8</w:t>
            </w:r>
          </w:p>
        </w:tc>
      </w:tr>
      <w:tr w:rsidR="00CB5B5E" w:rsidRPr="00CB5B5E" w:rsidTr="00CB5B5E">
        <w:trPr>
          <w:gridAfter w:val="14"/>
          <w:wAfter w:w="3606" w:type="dxa"/>
          <w:trHeight w:val="255"/>
        </w:trPr>
        <w:tc>
          <w:tcPr>
            <w:tcW w:w="599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4056" w:type="dxa"/>
            <w:gridSpan w:val="8"/>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1034"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r>
      <w:tr w:rsidR="00CB5B5E" w:rsidRPr="00CB5B5E" w:rsidTr="00CB5B5E">
        <w:trPr>
          <w:trHeight w:val="19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4638"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b/>
                <w:bCs/>
                <w:sz w:val="16"/>
                <w:szCs w:val="16"/>
                <w:lang w:eastAsia="ru-RU"/>
              </w:rPr>
            </w:pPr>
          </w:p>
        </w:tc>
        <w:tc>
          <w:tcPr>
            <w:tcW w:w="783"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884"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65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61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98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780"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right"/>
              <w:rPr>
                <w:rFonts w:ascii="Arial" w:eastAsia="Times New Roman" w:hAnsi="Arial" w:cs="Arial"/>
                <w:b/>
                <w:bCs/>
                <w:sz w:val="16"/>
                <w:szCs w:val="16"/>
                <w:lang w:eastAsia="ru-RU"/>
              </w:rPr>
            </w:pPr>
          </w:p>
        </w:tc>
        <w:tc>
          <w:tcPr>
            <w:tcW w:w="1126"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r>
      <w:tr w:rsidR="00CB5B5E" w:rsidRPr="00CB5B5E" w:rsidTr="00CB5B5E">
        <w:trPr>
          <w:trHeight w:val="255"/>
        </w:trPr>
        <w:tc>
          <w:tcPr>
            <w:tcW w:w="13986" w:type="dxa"/>
            <w:gridSpan w:val="27"/>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center"/>
              <w:rPr>
                <w:rFonts w:ascii="Arial" w:eastAsia="Times New Roman" w:hAnsi="Arial" w:cs="Arial"/>
                <w:b/>
                <w:bCs/>
                <w:sz w:val="20"/>
                <w:szCs w:val="20"/>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r>
      <w:tr w:rsidR="00CB5B5E" w:rsidRPr="00CB5B5E" w:rsidTr="00CB5B5E">
        <w:trPr>
          <w:trHeight w:val="270"/>
        </w:trPr>
        <w:tc>
          <w:tcPr>
            <w:tcW w:w="13986" w:type="dxa"/>
            <w:gridSpan w:val="27"/>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Уведомление № 74</w:t>
            </w: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55"/>
        </w:trPr>
        <w:tc>
          <w:tcPr>
            <w:tcW w:w="252" w:type="dxa"/>
            <w:tcBorders>
              <w:top w:val="nil"/>
              <w:left w:val="nil"/>
              <w:bottom w:val="nil"/>
              <w:right w:val="nil"/>
            </w:tcBorders>
            <w:shd w:val="clear" w:color="auto" w:fill="auto"/>
            <w:noWrap/>
            <w:hideMark/>
          </w:tcPr>
          <w:p w:rsidR="00CB5B5E" w:rsidRPr="00CB5B5E" w:rsidRDefault="00CB5B5E" w:rsidP="00CB5B5E">
            <w:pPr>
              <w:spacing w:after="0" w:line="240" w:lineRule="auto"/>
              <w:jc w:val="center"/>
              <w:rPr>
                <w:rFonts w:ascii="Arial" w:eastAsia="Times New Roman" w:hAnsi="Arial" w:cs="Arial"/>
                <w:b/>
                <w:bCs/>
                <w:sz w:val="20"/>
                <w:szCs w:val="20"/>
                <w:lang w:eastAsia="ru-RU"/>
              </w:rPr>
            </w:pPr>
          </w:p>
        </w:tc>
        <w:tc>
          <w:tcPr>
            <w:tcW w:w="13734" w:type="dxa"/>
            <w:gridSpan w:val="26"/>
            <w:vMerge w:val="restart"/>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об изменении бюджетных ассигнований бюджета администрация Быстровского сельсовета Искитимского района Новосибирской области на 2019 год</w:t>
            </w: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55"/>
        </w:trPr>
        <w:tc>
          <w:tcPr>
            <w:tcW w:w="252" w:type="dxa"/>
            <w:tcBorders>
              <w:top w:val="nil"/>
              <w:left w:val="nil"/>
              <w:bottom w:val="nil"/>
              <w:right w:val="nil"/>
            </w:tcBorders>
            <w:shd w:val="clear" w:color="auto" w:fill="auto"/>
            <w:noWrap/>
            <w:hideMark/>
          </w:tcPr>
          <w:p w:rsidR="00CB5B5E" w:rsidRPr="00CB5B5E" w:rsidRDefault="00CB5B5E" w:rsidP="00CB5B5E">
            <w:pPr>
              <w:spacing w:after="0" w:line="240" w:lineRule="auto"/>
              <w:jc w:val="center"/>
              <w:rPr>
                <w:rFonts w:ascii="Arial" w:eastAsia="Times New Roman" w:hAnsi="Arial" w:cs="Arial"/>
                <w:b/>
                <w:bCs/>
                <w:sz w:val="20"/>
                <w:szCs w:val="20"/>
                <w:lang w:eastAsia="ru-RU"/>
              </w:rPr>
            </w:pPr>
          </w:p>
        </w:tc>
        <w:tc>
          <w:tcPr>
            <w:tcW w:w="13734" w:type="dxa"/>
            <w:gridSpan w:val="26"/>
            <w:vMerge/>
            <w:tcBorders>
              <w:top w:val="nil"/>
              <w:left w:val="nil"/>
              <w:bottom w:val="nil"/>
              <w:right w:val="nil"/>
            </w:tcBorders>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55"/>
        </w:trPr>
        <w:tc>
          <w:tcPr>
            <w:tcW w:w="13986" w:type="dxa"/>
            <w:gridSpan w:val="27"/>
            <w:tcBorders>
              <w:top w:val="nil"/>
              <w:left w:val="nil"/>
              <w:bottom w:val="nil"/>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от 23 декабря 2019 г.</w:t>
            </w: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31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4638"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83"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884"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5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1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8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80"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126"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43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b/>
                <w:bCs/>
                <w:sz w:val="16"/>
                <w:szCs w:val="16"/>
                <w:lang w:eastAsia="ru-RU"/>
              </w:rPr>
            </w:pPr>
          </w:p>
        </w:tc>
        <w:tc>
          <w:tcPr>
            <w:tcW w:w="6959" w:type="dxa"/>
            <w:gridSpan w:val="5"/>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Главный распорядитель бюджетных средств</w:t>
            </w:r>
          </w:p>
        </w:tc>
        <w:tc>
          <w:tcPr>
            <w:tcW w:w="614"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u w:val="single"/>
                <w:lang w:eastAsia="ru-RU"/>
              </w:rPr>
            </w:pPr>
          </w:p>
        </w:tc>
        <w:tc>
          <w:tcPr>
            <w:tcW w:w="6868" w:type="dxa"/>
            <w:gridSpan w:val="23"/>
            <w:tcBorders>
              <w:top w:val="nil"/>
              <w:left w:val="nil"/>
              <w:bottom w:val="single" w:sz="4" w:space="0" w:color="auto"/>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администрация Быстровского сельсовета Искитимского района Новосибирской области</w:t>
            </w:r>
          </w:p>
        </w:tc>
      </w:tr>
      <w:tr w:rsidR="00CB5B5E" w:rsidRPr="00CB5B5E" w:rsidTr="00CB5B5E">
        <w:trPr>
          <w:trHeight w:val="18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8987" w:type="dxa"/>
            <w:gridSpan w:val="8"/>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p>
        </w:tc>
        <w:tc>
          <w:tcPr>
            <w:tcW w:w="4747" w:type="dxa"/>
            <w:gridSpan w:val="18"/>
            <w:tcBorders>
              <w:top w:val="single" w:sz="4" w:space="0" w:color="auto"/>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48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6305"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Получатель бюджетных средств</w:t>
            </w:r>
          </w:p>
        </w:tc>
        <w:tc>
          <w:tcPr>
            <w:tcW w:w="654"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u w:val="single"/>
                <w:lang w:eastAsia="ru-RU"/>
              </w:rPr>
            </w:pPr>
          </w:p>
        </w:tc>
        <w:tc>
          <w:tcPr>
            <w:tcW w:w="614"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u w:val="single"/>
                <w:lang w:eastAsia="ru-RU"/>
              </w:rPr>
            </w:pPr>
          </w:p>
        </w:tc>
        <w:tc>
          <w:tcPr>
            <w:tcW w:w="6868" w:type="dxa"/>
            <w:gridSpan w:val="23"/>
            <w:tcBorders>
              <w:top w:val="nil"/>
              <w:left w:val="nil"/>
              <w:bottom w:val="single" w:sz="4" w:space="0" w:color="auto"/>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администрация Быстровского сельсовета Искитимского района Новосибирской области</w:t>
            </w:r>
          </w:p>
        </w:tc>
      </w:tr>
      <w:tr w:rsidR="00CB5B5E" w:rsidRPr="00CB5B5E" w:rsidTr="00CB5B5E">
        <w:trPr>
          <w:trHeight w:val="25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8987" w:type="dxa"/>
            <w:gridSpan w:val="8"/>
            <w:tcBorders>
              <w:top w:val="nil"/>
              <w:left w:val="nil"/>
              <w:bottom w:val="nil"/>
              <w:right w:val="nil"/>
            </w:tcBorders>
            <w:shd w:val="clear" w:color="auto" w:fill="auto"/>
            <w:vAlign w:val="bottom"/>
            <w:hideMark/>
          </w:tcPr>
          <w:p w:rsidR="00CB5B5E" w:rsidRPr="00CB5B5E" w:rsidRDefault="00CB5B5E" w:rsidP="00CB5B5E">
            <w:pPr>
              <w:spacing w:after="0" w:line="240" w:lineRule="auto"/>
              <w:jc w:val="center"/>
              <w:rPr>
                <w:rFonts w:ascii="Times New Roman" w:eastAsia="Times New Roman" w:hAnsi="Times New Roman" w:cs="Times New Roman"/>
                <w:b/>
                <w:bCs/>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8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80"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126"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36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5421"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Основание</w:t>
            </w:r>
          </w:p>
        </w:tc>
        <w:tc>
          <w:tcPr>
            <w:tcW w:w="884"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5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1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868" w:type="dxa"/>
            <w:gridSpan w:val="23"/>
            <w:tcBorders>
              <w:top w:val="nil"/>
              <w:left w:val="nil"/>
              <w:bottom w:val="single" w:sz="4" w:space="0" w:color="auto"/>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Решение сессии Искитимского района</w:t>
            </w:r>
          </w:p>
        </w:tc>
      </w:tr>
      <w:tr w:rsidR="00CB5B5E" w:rsidRPr="00CB5B5E" w:rsidTr="00CB5B5E">
        <w:trPr>
          <w:trHeight w:val="27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13734" w:type="dxa"/>
            <w:gridSpan w:val="26"/>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u w:val="single"/>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8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6305" w:type="dxa"/>
            <w:gridSpan w:val="4"/>
            <w:tcBorders>
              <w:top w:val="nil"/>
              <w:left w:val="nil"/>
              <w:bottom w:val="nil"/>
              <w:right w:val="nil"/>
            </w:tcBorders>
            <w:shd w:val="clear" w:color="auto" w:fill="auto"/>
            <w:noWrap/>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Единица измерения: руб.</w:t>
            </w:r>
          </w:p>
        </w:tc>
        <w:tc>
          <w:tcPr>
            <w:tcW w:w="654"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14"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87" w:type="dxa"/>
            <w:gridSpan w:val="4"/>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80" w:type="dxa"/>
            <w:gridSpan w:val="2"/>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126" w:type="dxa"/>
            <w:gridSpan w:val="4"/>
            <w:tcBorders>
              <w:top w:val="nil"/>
              <w:left w:val="nil"/>
              <w:bottom w:val="nil"/>
              <w:right w:val="nil"/>
            </w:tcBorders>
            <w:shd w:val="clear" w:color="auto" w:fill="auto"/>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70"/>
        </w:trPr>
        <w:tc>
          <w:tcPr>
            <w:tcW w:w="252" w:type="dxa"/>
            <w:tcBorders>
              <w:top w:val="nil"/>
              <w:left w:val="nil"/>
              <w:bottom w:val="nil"/>
              <w:right w:val="single" w:sz="8" w:space="0" w:color="auto"/>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r w:rsidRPr="00CB5B5E">
              <w:rPr>
                <w:rFonts w:ascii="Arial" w:eastAsia="Times New Roman" w:hAnsi="Arial" w:cs="Arial"/>
                <w:sz w:val="20"/>
                <w:szCs w:val="20"/>
                <w:lang w:eastAsia="ru-RU"/>
              </w:rPr>
              <w:t> </w:t>
            </w:r>
          </w:p>
        </w:tc>
        <w:tc>
          <w:tcPr>
            <w:tcW w:w="8280" w:type="dxa"/>
            <w:gridSpan w:val="7"/>
            <w:tcBorders>
              <w:top w:val="single" w:sz="8" w:space="0" w:color="auto"/>
              <w:left w:val="single" w:sz="8" w:space="0" w:color="auto"/>
              <w:bottom w:val="single" w:sz="4"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Код</w:t>
            </w:r>
          </w:p>
        </w:tc>
        <w:tc>
          <w:tcPr>
            <w:tcW w:w="707" w:type="dxa"/>
            <w:tcBorders>
              <w:top w:val="single" w:sz="8" w:space="0" w:color="auto"/>
              <w:left w:val="nil"/>
              <w:bottom w:val="single" w:sz="4" w:space="0" w:color="auto"/>
              <w:right w:val="nil"/>
            </w:tcBorders>
            <w:shd w:val="clear" w:color="auto" w:fill="auto"/>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3621" w:type="dxa"/>
            <w:gridSpan w:val="14"/>
            <w:tcBorders>
              <w:top w:val="single" w:sz="8" w:space="0" w:color="auto"/>
              <w:left w:val="single" w:sz="4" w:space="0" w:color="auto"/>
              <w:bottom w:val="single" w:sz="4" w:space="0" w:color="auto"/>
              <w:right w:val="single" w:sz="4" w:space="0" w:color="auto"/>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Бюджетные ассигнования</w:t>
            </w:r>
          </w:p>
        </w:tc>
        <w:tc>
          <w:tcPr>
            <w:tcW w:w="1126" w:type="dxa"/>
            <w:gridSpan w:val="4"/>
            <w:vMerge w:val="restart"/>
            <w:tcBorders>
              <w:top w:val="single" w:sz="8" w:space="0" w:color="auto"/>
              <w:left w:val="nil"/>
              <w:bottom w:val="single" w:sz="4" w:space="0" w:color="auto"/>
              <w:right w:val="single" w:sz="8"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Сумма</w:t>
            </w:r>
          </w:p>
        </w:tc>
        <w:tc>
          <w:tcPr>
            <w:tcW w:w="707" w:type="dxa"/>
            <w:gridSpan w:val="3"/>
            <w:tcBorders>
              <w:top w:val="single" w:sz="8" w:space="0" w:color="auto"/>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r>
      <w:tr w:rsidR="00CB5B5E" w:rsidRPr="00CB5B5E" w:rsidTr="00CB5B5E">
        <w:trPr>
          <w:trHeight w:val="69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4638" w:type="dxa"/>
            <w:tcBorders>
              <w:top w:val="nil"/>
              <w:left w:val="single" w:sz="8" w:space="0" w:color="auto"/>
              <w:bottom w:val="nil"/>
              <w:right w:val="single" w:sz="4"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раздела по ФКР</w:t>
            </w:r>
          </w:p>
        </w:tc>
        <w:tc>
          <w:tcPr>
            <w:tcW w:w="783" w:type="dxa"/>
            <w:tcBorders>
              <w:top w:val="nil"/>
              <w:left w:val="nil"/>
              <w:bottom w:val="nil"/>
              <w:right w:val="single" w:sz="4"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подраздела по ФКР</w:t>
            </w:r>
          </w:p>
        </w:tc>
        <w:tc>
          <w:tcPr>
            <w:tcW w:w="884" w:type="dxa"/>
            <w:gridSpan w:val="2"/>
            <w:tcBorders>
              <w:top w:val="nil"/>
              <w:left w:val="nil"/>
              <w:bottom w:val="nil"/>
              <w:right w:val="single" w:sz="4"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целевой статьи по КЦСР</w:t>
            </w:r>
          </w:p>
        </w:tc>
        <w:tc>
          <w:tcPr>
            <w:tcW w:w="654" w:type="dxa"/>
            <w:tcBorders>
              <w:top w:val="nil"/>
              <w:left w:val="nil"/>
              <w:bottom w:val="nil"/>
              <w:right w:val="single" w:sz="4"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вида по КВР</w:t>
            </w:r>
          </w:p>
        </w:tc>
        <w:tc>
          <w:tcPr>
            <w:tcW w:w="614" w:type="dxa"/>
            <w:tcBorders>
              <w:top w:val="nil"/>
              <w:left w:val="nil"/>
              <w:bottom w:val="nil"/>
              <w:right w:val="single" w:sz="4"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КОСГУ</w:t>
            </w:r>
          </w:p>
        </w:tc>
        <w:tc>
          <w:tcPr>
            <w:tcW w:w="707" w:type="dxa"/>
            <w:tcBorders>
              <w:top w:val="nil"/>
              <w:left w:val="nil"/>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типа средств</w:t>
            </w:r>
          </w:p>
        </w:tc>
        <w:tc>
          <w:tcPr>
            <w:tcW w:w="707" w:type="dxa"/>
            <w:tcBorders>
              <w:top w:val="nil"/>
              <w:left w:val="single" w:sz="4" w:space="0" w:color="auto"/>
              <w:bottom w:val="nil"/>
              <w:right w:val="single" w:sz="4" w:space="0" w:color="auto"/>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КЦС</w:t>
            </w:r>
          </w:p>
        </w:tc>
        <w:tc>
          <w:tcPr>
            <w:tcW w:w="927" w:type="dxa"/>
            <w:gridSpan w:val="4"/>
            <w:tcBorders>
              <w:top w:val="nil"/>
              <w:left w:val="single" w:sz="4" w:space="0" w:color="auto"/>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 квартал</w:t>
            </w:r>
          </w:p>
        </w:tc>
        <w:tc>
          <w:tcPr>
            <w:tcW w:w="987" w:type="dxa"/>
            <w:gridSpan w:val="4"/>
            <w:tcBorders>
              <w:top w:val="nil"/>
              <w:left w:val="single" w:sz="4" w:space="0" w:color="auto"/>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 квартал</w:t>
            </w:r>
          </w:p>
        </w:tc>
        <w:tc>
          <w:tcPr>
            <w:tcW w:w="927" w:type="dxa"/>
            <w:gridSpan w:val="4"/>
            <w:tcBorders>
              <w:top w:val="nil"/>
              <w:left w:val="single" w:sz="4" w:space="0" w:color="auto"/>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 квартал</w:t>
            </w:r>
          </w:p>
        </w:tc>
        <w:tc>
          <w:tcPr>
            <w:tcW w:w="780" w:type="dxa"/>
            <w:gridSpan w:val="2"/>
            <w:tcBorders>
              <w:top w:val="nil"/>
              <w:left w:val="single" w:sz="4" w:space="0" w:color="auto"/>
              <w:bottom w:val="nil"/>
              <w:right w:val="nil"/>
            </w:tcBorders>
            <w:shd w:val="clear" w:color="auto" w:fill="auto"/>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 квартал</w:t>
            </w:r>
          </w:p>
        </w:tc>
        <w:tc>
          <w:tcPr>
            <w:tcW w:w="1126" w:type="dxa"/>
            <w:gridSpan w:val="4"/>
            <w:vMerge/>
            <w:tcBorders>
              <w:top w:val="single" w:sz="8" w:space="0" w:color="auto"/>
              <w:left w:val="nil"/>
              <w:bottom w:val="single" w:sz="4" w:space="0" w:color="auto"/>
              <w:right w:val="single" w:sz="8" w:space="0" w:color="auto"/>
            </w:tcBorders>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gridSpan w:val="3"/>
            <w:tcBorders>
              <w:top w:val="nil"/>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КРКС</w:t>
            </w:r>
          </w:p>
        </w:tc>
      </w:tr>
      <w:tr w:rsidR="00CB5B5E" w:rsidRPr="00CB5B5E" w:rsidTr="00CB5B5E">
        <w:trPr>
          <w:trHeight w:val="22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4638" w:type="dxa"/>
            <w:tcBorders>
              <w:top w:val="single" w:sz="4" w:space="0" w:color="auto"/>
              <w:left w:val="single" w:sz="8" w:space="0" w:color="auto"/>
              <w:bottom w:val="single" w:sz="8"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w:t>
            </w:r>
          </w:p>
        </w:tc>
        <w:tc>
          <w:tcPr>
            <w:tcW w:w="783" w:type="dxa"/>
            <w:tcBorders>
              <w:top w:val="single" w:sz="4" w:space="0" w:color="auto"/>
              <w:left w:val="single" w:sz="4" w:space="0" w:color="auto"/>
              <w:bottom w:val="single" w:sz="8"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w:t>
            </w:r>
          </w:p>
        </w:tc>
        <w:tc>
          <w:tcPr>
            <w:tcW w:w="884" w:type="dxa"/>
            <w:gridSpan w:val="2"/>
            <w:tcBorders>
              <w:top w:val="single" w:sz="4" w:space="0" w:color="auto"/>
              <w:left w:val="single" w:sz="4" w:space="0" w:color="auto"/>
              <w:bottom w:val="single" w:sz="8"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3</w:t>
            </w:r>
          </w:p>
        </w:tc>
        <w:tc>
          <w:tcPr>
            <w:tcW w:w="654" w:type="dxa"/>
            <w:tcBorders>
              <w:top w:val="single" w:sz="4" w:space="0" w:color="auto"/>
              <w:left w:val="single" w:sz="4" w:space="0" w:color="auto"/>
              <w:bottom w:val="single" w:sz="8" w:space="0" w:color="auto"/>
              <w:right w:val="single" w:sz="4" w:space="0" w:color="auto"/>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4</w:t>
            </w:r>
          </w:p>
        </w:tc>
        <w:tc>
          <w:tcPr>
            <w:tcW w:w="614" w:type="dxa"/>
            <w:tcBorders>
              <w:top w:val="single" w:sz="4" w:space="0" w:color="auto"/>
              <w:left w:val="single" w:sz="4" w:space="0" w:color="auto"/>
              <w:bottom w:val="single" w:sz="8" w:space="0" w:color="auto"/>
              <w:right w:val="single" w:sz="4" w:space="0" w:color="auto"/>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w:t>
            </w:r>
          </w:p>
        </w:tc>
        <w:tc>
          <w:tcPr>
            <w:tcW w:w="707" w:type="dxa"/>
            <w:tcBorders>
              <w:top w:val="single" w:sz="4" w:space="0" w:color="auto"/>
              <w:left w:val="single" w:sz="4" w:space="0" w:color="auto"/>
              <w:bottom w:val="single" w:sz="8" w:space="0" w:color="auto"/>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6</w:t>
            </w:r>
          </w:p>
        </w:tc>
        <w:tc>
          <w:tcPr>
            <w:tcW w:w="707"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w:t>
            </w:r>
          </w:p>
        </w:tc>
        <w:tc>
          <w:tcPr>
            <w:tcW w:w="927" w:type="dxa"/>
            <w:gridSpan w:val="4"/>
            <w:tcBorders>
              <w:top w:val="single" w:sz="4" w:space="0" w:color="auto"/>
              <w:left w:val="single" w:sz="4" w:space="0" w:color="auto"/>
              <w:bottom w:val="single" w:sz="8"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w:t>
            </w:r>
          </w:p>
        </w:tc>
        <w:tc>
          <w:tcPr>
            <w:tcW w:w="987" w:type="dxa"/>
            <w:gridSpan w:val="4"/>
            <w:tcBorders>
              <w:top w:val="single" w:sz="4" w:space="0" w:color="auto"/>
              <w:left w:val="single" w:sz="4" w:space="0" w:color="auto"/>
              <w:bottom w:val="single" w:sz="8"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w:t>
            </w:r>
          </w:p>
        </w:tc>
        <w:tc>
          <w:tcPr>
            <w:tcW w:w="927" w:type="dxa"/>
            <w:gridSpan w:val="4"/>
            <w:tcBorders>
              <w:top w:val="single" w:sz="4" w:space="0" w:color="auto"/>
              <w:left w:val="single" w:sz="4" w:space="0" w:color="auto"/>
              <w:bottom w:val="single" w:sz="8" w:space="0" w:color="auto"/>
              <w:right w:val="nil"/>
            </w:tcBorders>
            <w:shd w:val="clear" w:color="auto" w:fill="auto"/>
            <w:noWrap/>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w:t>
            </w:r>
          </w:p>
        </w:tc>
        <w:tc>
          <w:tcPr>
            <w:tcW w:w="780" w:type="dxa"/>
            <w:gridSpan w:val="2"/>
            <w:tcBorders>
              <w:top w:val="single" w:sz="4" w:space="0" w:color="auto"/>
              <w:left w:val="single" w:sz="4" w:space="0" w:color="auto"/>
              <w:bottom w:val="single" w:sz="8" w:space="0" w:color="auto"/>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w:t>
            </w:r>
          </w:p>
        </w:tc>
        <w:tc>
          <w:tcPr>
            <w:tcW w:w="1126" w:type="dxa"/>
            <w:gridSpan w:val="4"/>
            <w:tcBorders>
              <w:top w:val="nil"/>
              <w:left w:val="single" w:sz="4" w:space="0" w:color="auto"/>
              <w:bottom w:val="single" w:sz="8"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w:t>
            </w:r>
          </w:p>
        </w:tc>
        <w:tc>
          <w:tcPr>
            <w:tcW w:w="707" w:type="dxa"/>
            <w:gridSpan w:val="3"/>
            <w:tcBorders>
              <w:top w:val="nil"/>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r>
      <w:tr w:rsidR="00CB5B5E" w:rsidRPr="00CB5B5E" w:rsidTr="00CB5B5E">
        <w:trPr>
          <w:trHeight w:val="255"/>
        </w:trPr>
        <w:tc>
          <w:tcPr>
            <w:tcW w:w="252" w:type="dxa"/>
            <w:tcBorders>
              <w:top w:val="nil"/>
              <w:left w:val="nil"/>
              <w:bottom w:val="nil"/>
              <w:right w:val="single" w:sz="8" w:space="0" w:color="auto"/>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r w:rsidRPr="00CB5B5E">
              <w:rPr>
                <w:rFonts w:ascii="Arial" w:eastAsia="Times New Roman" w:hAnsi="Arial" w:cs="Arial"/>
                <w:sz w:val="20"/>
                <w:szCs w:val="20"/>
                <w:lang w:eastAsia="ru-RU"/>
              </w:rPr>
              <w:t> </w:t>
            </w:r>
          </w:p>
        </w:tc>
        <w:tc>
          <w:tcPr>
            <w:tcW w:w="4638"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0001</w:t>
            </w:r>
          </w:p>
        </w:tc>
        <w:tc>
          <w:tcPr>
            <w:tcW w:w="783"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884" w:type="dxa"/>
            <w:gridSpan w:val="2"/>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54"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831</w:t>
            </w:r>
          </w:p>
        </w:tc>
        <w:tc>
          <w:tcPr>
            <w:tcW w:w="614"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296</w:t>
            </w:r>
          </w:p>
        </w:tc>
        <w:tc>
          <w:tcPr>
            <w:tcW w:w="707"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01.01.00</w:t>
            </w:r>
          </w:p>
        </w:tc>
        <w:tc>
          <w:tcPr>
            <w:tcW w:w="707"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87" w:type="dxa"/>
            <w:gridSpan w:val="4"/>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80" w:type="dxa"/>
            <w:gridSpan w:val="2"/>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5 300,00</w:t>
            </w:r>
          </w:p>
        </w:tc>
        <w:tc>
          <w:tcPr>
            <w:tcW w:w="1126" w:type="dxa"/>
            <w:gridSpan w:val="4"/>
            <w:tcBorders>
              <w:top w:val="nil"/>
              <w:left w:val="nil"/>
              <w:bottom w:val="single" w:sz="4" w:space="0" w:color="auto"/>
              <w:right w:val="single" w:sz="8" w:space="0" w:color="auto"/>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5 300,00</w:t>
            </w:r>
          </w:p>
        </w:tc>
        <w:tc>
          <w:tcPr>
            <w:tcW w:w="707" w:type="dxa"/>
            <w:gridSpan w:val="3"/>
            <w:tcBorders>
              <w:top w:val="nil"/>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r>
      <w:tr w:rsidR="00CB5B5E" w:rsidRPr="00CB5B5E" w:rsidTr="00CB5B5E">
        <w:trPr>
          <w:trHeight w:val="255"/>
        </w:trPr>
        <w:tc>
          <w:tcPr>
            <w:tcW w:w="252" w:type="dxa"/>
            <w:tcBorders>
              <w:top w:val="nil"/>
              <w:left w:val="nil"/>
              <w:bottom w:val="nil"/>
              <w:right w:val="single" w:sz="8" w:space="0" w:color="auto"/>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r w:rsidRPr="00CB5B5E">
              <w:rPr>
                <w:rFonts w:ascii="Arial" w:eastAsia="Times New Roman" w:hAnsi="Arial" w:cs="Arial"/>
                <w:sz w:val="20"/>
                <w:szCs w:val="20"/>
                <w:lang w:eastAsia="ru-RU"/>
              </w:rPr>
              <w:t> </w:t>
            </w:r>
          </w:p>
        </w:tc>
        <w:tc>
          <w:tcPr>
            <w:tcW w:w="4638"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0001</w:t>
            </w:r>
          </w:p>
        </w:tc>
        <w:tc>
          <w:tcPr>
            <w:tcW w:w="783"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884"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54"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851</w:t>
            </w:r>
          </w:p>
        </w:tc>
        <w:tc>
          <w:tcPr>
            <w:tcW w:w="614"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291</w:t>
            </w:r>
          </w:p>
        </w:tc>
        <w:tc>
          <w:tcPr>
            <w:tcW w:w="707"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01.01.00</w:t>
            </w:r>
          </w:p>
        </w:tc>
        <w:tc>
          <w:tcPr>
            <w:tcW w:w="707"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87" w:type="dxa"/>
            <w:gridSpan w:val="4"/>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80"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11 790,60</w:t>
            </w:r>
          </w:p>
        </w:tc>
        <w:tc>
          <w:tcPr>
            <w:tcW w:w="1126" w:type="dxa"/>
            <w:gridSpan w:val="4"/>
            <w:tcBorders>
              <w:top w:val="single" w:sz="8" w:space="0" w:color="auto"/>
              <w:left w:val="nil"/>
              <w:bottom w:val="single" w:sz="4" w:space="0" w:color="auto"/>
              <w:right w:val="single" w:sz="8" w:space="0" w:color="auto"/>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11 790,60</w:t>
            </w:r>
          </w:p>
        </w:tc>
        <w:tc>
          <w:tcPr>
            <w:tcW w:w="707" w:type="dxa"/>
            <w:gridSpan w:val="3"/>
            <w:tcBorders>
              <w:top w:val="nil"/>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r>
      <w:tr w:rsidR="00CB5B5E" w:rsidRPr="00CB5B5E" w:rsidTr="00CB5B5E">
        <w:trPr>
          <w:trHeight w:val="255"/>
        </w:trPr>
        <w:tc>
          <w:tcPr>
            <w:tcW w:w="252" w:type="dxa"/>
            <w:tcBorders>
              <w:top w:val="nil"/>
              <w:left w:val="nil"/>
              <w:bottom w:val="nil"/>
              <w:right w:val="single" w:sz="8" w:space="0" w:color="auto"/>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r w:rsidRPr="00CB5B5E">
              <w:rPr>
                <w:rFonts w:ascii="Arial" w:eastAsia="Times New Roman" w:hAnsi="Arial" w:cs="Arial"/>
                <w:sz w:val="20"/>
                <w:szCs w:val="20"/>
                <w:lang w:eastAsia="ru-RU"/>
              </w:rPr>
              <w:t> </w:t>
            </w:r>
          </w:p>
        </w:tc>
        <w:tc>
          <w:tcPr>
            <w:tcW w:w="4638"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0001</w:t>
            </w:r>
          </w:p>
        </w:tc>
        <w:tc>
          <w:tcPr>
            <w:tcW w:w="783"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04</w:t>
            </w:r>
          </w:p>
        </w:tc>
        <w:tc>
          <w:tcPr>
            <w:tcW w:w="884"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9900000190</w:t>
            </w:r>
          </w:p>
        </w:tc>
        <w:tc>
          <w:tcPr>
            <w:tcW w:w="654"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853</w:t>
            </w:r>
          </w:p>
        </w:tc>
        <w:tc>
          <w:tcPr>
            <w:tcW w:w="614"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292</w:t>
            </w:r>
          </w:p>
        </w:tc>
        <w:tc>
          <w:tcPr>
            <w:tcW w:w="707"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01.01.00</w:t>
            </w:r>
          </w:p>
        </w:tc>
        <w:tc>
          <w:tcPr>
            <w:tcW w:w="707"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color w:val="FF0000"/>
                <w:sz w:val="18"/>
                <w:szCs w:val="18"/>
                <w:lang w:eastAsia="ru-RU"/>
              </w:rPr>
              <w:t>-17 090,60</w:t>
            </w:r>
          </w:p>
        </w:tc>
        <w:tc>
          <w:tcPr>
            <w:tcW w:w="987" w:type="dxa"/>
            <w:gridSpan w:val="4"/>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80"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1126" w:type="dxa"/>
            <w:gridSpan w:val="4"/>
            <w:tcBorders>
              <w:top w:val="single" w:sz="8" w:space="0" w:color="auto"/>
              <w:left w:val="nil"/>
              <w:bottom w:val="single" w:sz="4" w:space="0" w:color="auto"/>
              <w:right w:val="single" w:sz="8" w:space="0" w:color="auto"/>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color w:val="FF0000"/>
                <w:sz w:val="18"/>
                <w:szCs w:val="18"/>
                <w:lang w:eastAsia="ru-RU"/>
              </w:rPr>
              <w:t>-17 090,60</w:t>
            </w:r>
          </w:p>
        </w:tc>
        <w:tc>
          <w:tcPr>
            <w:tcW w:w="707" w:type="dxa"/>
            <w:gridSpan w:val="3"/>
            <w:tcBorders>
              <w:top w:val="nil"/>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r>
      <w:tr w:rsidR="00CB5B5E" w:rsidRPr="00CB5B5E" w:rsidTr="00CB5B5E">
        <w:trPr>
          <w:trHeight w:val="255"/>
        </w:trPr>
        <w:tc>
          <w:tcPr>
            <w:tcW w:w="252" w:type="dxa"/>
            <w:tcBorders>
              <w:top w:val="nil"/>
              <w:left w:val="nil"/>
              <w:bottom w:val="nil"/>
              <w:right w:val="single" w:sz="8" w:space="0" w:color="auto"/>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r w:rsidRPr="00CB5B5E">
              <w:rPr>
                <w:rFonts w:ascii="Arial" w:eastAsia="Times New Roman" w:hAnsi="Arial" w:cs="Arial"/>
                <w:sz w:val="20"/>
                <w:szCs w:val="20"/>
                <w:lang w:eastAsia="ru-RU"/>
              </w:rPr>
              <w:t> </w:t>
            </w:r>
          </w:p>
        </w:tc>
        <w:tc>
          <w:tcPr>
            <w:tcW w:w="4638"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0001</w:t>
            </w:r>
          </w:p>
        </w:tc>
        <w:tc>
          <w:tcPr>
            <w:tcW w:w="783" w:type="dxa"/>
            <w:tcBorders>
              <w:top w:val="nil"/>
              <w:left w:val="nil"/>
              <w:bottom w:val="single" w:sz="4" w:space="0" w:color="auto"/>
              <w:right w:val="single" w:sz="4" w:space="0" w:color="auto"/>
            </w:tcBorders>
            <w:shd w:val="clear" w:color="000000" w:fill="FFFF00"/>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02</w:t>
            </w:r>
          </w:p>
        </w:tc>
        <w:tc>
          <w:tcPr>
            <w:tcW w:w="884" w:type="dxa"/>
            <w:gridSpan w:val="2"/>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9900070510</w:t>
            </w:r>
          </w:p>
        </w:tc>
        <w:tc>
          <w:tcPr>
            <w:tcW w:w="654"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121</w:t>
            </w:r>
          </w:p>
        </w:tc>
        <w:tc>
          <w:tcPr>
            <w:tcW w:w="614"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211</w:t>
            </w:r>
          </w:p>
        </w:tc>
        <w:tc>
          <w:tcPr>
            <w:tcW w:w="707" w:type="dxa"/>
            <w:tcBorders>
              <w:top w:val="single" w:sz="8" w:space="0" w:color="auto"/>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01.23.86</w:t>
            </w:r>
          </w:p>
        </w:tc>
        <w:tc>
          <w:tcPr>
            <w:tcW w:w="707" w:type="dxa"/>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87" w:type="dxa"/>
            <w:gridSpan w:val="4"/>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927" w:type="dxa"/>
            <w:gridSpan w:val="4"/>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80" w:type="dxa"/>
            <w:gridSpan w:val="2"/>
            <w:tcBorders>
              <w:top w:val="nil"/>
              <w:left w:val="nil"/>
              <w:bottom w:val="single" w:sz="4"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7 956,00</w:t>
            </w:r>
          </w:p>
        </w:tc>
        <w:tc>
          <w:tcPr>
            <w:tcW w:w="1126" w:type="dxa"/>
            <w:gridSpan w:val="4"/>
            <w:tcBorders>
              <w:top w:val="single" w:sz="8" w:space="0" w:color="auto"/>
              <w:left w:val="nil"/>
              <w:bottom w:val="single" w:sz="4" w:space="0" w:color="auto"/>
              <w:right w:val="single" w:sz="8" w:space="0" w:color="auto"/>
            </w:tcBorders>
            <w:shd w:val="clear" w:color="auto" w:fill="auto"/>
            <w:vAlign w:val="center"/>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7 956,00</w:t>
            </w:r>
          </w:p>
        </w:tc>
        <w:tc>
          <w:tcPr>
            <w:tcW w:w="707" w:type="dxa"/>
            <w:gridSpan w:val="3"/>
            <w:tcBorders>
              <w:top w:val="nil"/>
              <w:left w:val="single" w:sz="8" w:space="0" w:color="auto"/>
              <w:bottom w:val="single" w:sz="4"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100</w:t>
            </w:r>
          </w:p>
        </w:tc>
      </w:tr>
      <w:tr w:rsidR="00CB5B5E" w:rsidRPr="00CB5B5E" w:rsidTr="00CB5B5E">
        <w:trPr>
          <w:trHeight w:val="25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4638" w:type="dxa"/>
            <w:tcBorders>
              <w:top w:val="nil"/>
              <w:left w:val="single" w:sz="8" w:space="0" w:color="auto"/>
              <w:bottom w:val="single" w:sz="8"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83" w:type="dxa"/>
            <w:tcBorders>
              <w:top w:val="nil"/>
              <w:left w:val="nil"/>
              <w:bottom w:val="single" w:sz="8"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884" w:type="dxa"/>
            <w:gridSpan w:val="2"/>
            <w:tcBorders>
              <w:top w:val="nil"/>
              <w:left w:val="nil"/>
              <w:bottom w:val="single" w:sz="8"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54" w:type="dxa"/>
            <w:tcBorders>
              <w:top w:val="nil"/>
              <w:left w:val="nil"/>
              <w:bottom w:val="single" w:sz="8" w:space="0" w:color="auto"/>
              <w:right w:val="single" w:sz="4" w:space="0" w:color="auto"/>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614" w:type="dxa"/>
            <w:tcBorders>
              <w:top w:val="nil"/>
              <w:left w:val="nil"/>
              <w:bottom w:val="single" w:sz="8"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707" w:type="dxa"/>
            <w:tcBorders>
              <w:top w:val="nil"/>
              <w:left w:val="nil"/>
              <w:bottom w:val="single" w:sz="8" w:space="0" w:color="auto"/>
              <w:right w:val="single" w:sz="4" w:space="0" w:color="auto"/>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707" w:type="dxa"/>
            <w:tcBorders>
              <w:top w:val="nil"/>
              <w:left w:val="nil"/>
              <w:bottom w:val="single" w:sz="8" w:space="0" w:color="auto"/>
              <w:right w:val="single" w:sz="4" w:space="0" w:color="auto"/>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r w:rsidRPr="00CB5B5E">
              <w:rPr>
                <w:rFonts w:ascii="Times New Roman" w:eastAsia="Times New Roman" w:hAnsi="Times New Roman" w:cs="Times New Roman"/>
                <w:b/>
                <w:bCs/>
                <w:sz w:val="18"/>
                <w:szCs w:val="18"/>
                <w:lang w:eastAsia="ru-RU"/>
              </w:rPr>
              <w:t> </w:t>
            </w:r>
          </w:p>
        </w:tc>
        <w:tc>
          <w:tcPr>
            <w:tcW w:w="927" w:type="dxa"/>
            <w:gridSpan w:val="4"/>
            <w:tcBorders>
              <w:top w:val="nil"/>
              <w:left w:val="single" w:sz="4" w:space="0" w:color="auto"/>
              <w:bottom w:val="single" w:sz="8" w:space="0" w:color="auto"/>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color w:val="FF0000"/>
                <w:sz w:val="18"/>
                <w:szCs w:val="18"/>
                <w:lang w:eastAsia="ru-RU"/>
              </w:rPr>
              <w:t>-17 090,60</w:t>
            </w:r>
          </w:p>
        </w:tc>
        <w:tc>
          <w:tcPr>
            <w:tcW w:w="987" w:type="dxa"/>
            <w:gridSpan w:val="4"/>
            <w:tcBorders>
              <w:top w:val="nil"/>
              <w:left w:val="single" w:sz="4" w:space="0" w:color="auto"/>
              <w:bottom w:val="single" w:sz="8" w:space="0" w:color="auto"/>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927" w:type="dxa"/>
            <w:gridSpan w:val="4"/>
            <w:tcBorders>
              <w:top w:val="nil"/>
              <w:left w:val="single" w:sz="4" w:space="0" w:color="auto"/>
              <w:bottom w:val="single" w:sz="8" w:space="0" w:color="auto"/>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0,00</w:t>
            </w:r>
          </w:p>
        </w:tc>
        <w:tc>
          <w:tcPr>
            <w:tcW w:w="780" w:type="dxa"/>
            <w:gridSpan w:val="2"/>
            <w:tcBorders>
              <w:top w:val="nil"/>
              <w:left w:val="single" w:sz="4" w:space="0" w:color="auto"/>
              <w:bottom w:val="single" w:sz="8" w:space="0" w:color="auto"/>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7 956,00</w:t>
            </w:r>
          </w:p>
        </w:tc>
        <w:tc>
          <w:tcPr>
            <w:tcW w:w="1126" w:type="dxa"/>
            <w:gridSpan w:val="4"/>
            <w:tcBorders>
              <w:top w:val="nil"/>
              <w:left w:val="single" w:sz="4" w:space="0" w:color="auto"/>
              <w:bottom w:val="single" w:sz="8" w:space="0" w:color="auto"/>
              <w:right w:val="nil"/>
            </w:tcBorders>
            <w:shd w:val="clear" w:color="auto" w:fill="auto"/>
            <w:noWrap/>
            <w:vAlign w:val="bottom"/>
            <w:hideMark/>
          </w:tcPr>
          <w:p w:rsidR="00CB5B5E" w:rsidRPr="00CB5B5E" w:rsidRDefault="00CB5B5E" w:rsidP="00CB5B5E">
            <w:pPr>
              <w:spacing w:after="0" w:line="240" w:lineRule="auto"/>
              <w:jc w:val="right"/>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7 956,00</w:t>
            </w:r>
          </w:p>
        </w:tc>
        <w:tc>
          <w:tcPr>
            <w:tcW w:w="707" w:type="dxa"/>
            <w:gridSpan w:val="3"/>
            <w:tcBorders>
              <w:top w:val="nil"/>
              <w:left w:val="single" w:sz="8" w:space="0" w:color="auto"/>
              <w:bottom w:val="single" w:sz="8" w:space="0" w:color="auto"/>
              <w:right w:val="single" w:sz="8" w:space="0" w:color="auto"/>
            </w:tcBorders>
            <w:shd w:val="clear" w:color="auto" w:fill="auto"/>
            <w:noWrap/>
            <w:vAlign w:val="bottom"/>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r>
      <w:tr w:rsidR="00CB5B5E" w:rsidRPr="00CB5B5E" w:rsidTr="00CB5B5E">
        <w:trPr>
          <w:trHeight w:val="39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4638" w:type="dxa"/>
            <w:tcBorders>
              <w:top w:val="nil"/>
              <w:left w:val="nil"/>
              <w:bottom w:val="nil"/>
              <w:right w:val="nil"/>
            </w:tcBorders>
            <w:shd w:val="clear" w:color="auto" w:fill="auto"/>
            <w:noWrap/>
            <w:vAlign w:val="center"/>
            <w:hideMark/>
          </w:tcPr>
          <w:p w:rsidR="00CB5B5E" w:rsidRPr="00CB5B5E" w:rsidRDefault="00CB5B5E" w:rsidP="00CB5B5E">
            <w:pPr>
              <w:spacing w:after="0" w:line="240" w:lineRule="auto"/>
              <w:jc w:val="right"/>
              <w:rPr>
                <w:rFonts w:ascii="Times New Roman" w:eastAsia="Times New Roman" w:hAnsi="Times New Roman" w:cs="Times New Roman"/>
                <w:b/>
                <w:bCs/>
                <w:sz w:val="18"/>
                <w:szCs w:val="18"/>
                <w:lang w:eastAsia="ru-RU"/>
              </w:rPr>
            </w:pPr>
          </w:p>
        </w:tc>
        <w:tc>
          <w:tcPr>
            <w:tcW w:w="783" w:type="dxa"/>
            <w:tcBorders>
              <w:top w:val="nil"/>
              <w:left w:val="nil"/>
              <w:bottom w:val="nil"/>
              <w:right w:val="nil"/>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884" w:type="dxa"/>
            <w:gridSpan w:val="2"/>
            <w:tcBorders>
              <w:top w:val="nil"/>
              <w:left w:val="nil"/>
              <w:bottom w:val="nil"/>
              <w:right w:val="nil"/>
            </w:tcBorders>
            <w:shd w:val="clear" w:color="auto" w:fill="auto"/>
            <w:noWrap/>
            <w:vAlign w:val="center"/>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65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61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98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780" w:type="dxa"/>
            <w:gridSpan w:val="2"/>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1126"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b/>
                <w:bCs/>
                <w:sz w:val="18"/>
                <w:szCs w:val="18"/>
                <w:lang w:eastAsia="ru-RU"/>
              </w:rPr>
            </w:pP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5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5421" w:type="dxa"/>
            <w:gridSpan w:val="2"/>
            <w:tcBorders>
              <w:top w:val="nil"/>
              <w:left w:val="nil"/>
              <w:bottom w:val="single" w:sz="4" w:space="0" w:color="auto"/>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Глава администрации</w:t>
            </w:r>
          </w:p>
        </w:tc>
        <w:tc>
          <w:tcPr>
            <w:tcW w:w="2859" w:type="dxa"/>
            <w:gridSpan w:val="5"/>
            <w:tcBorders>
              <w:top w:val="nil"/>
              <w:left w:val="nil"/>
              <w:bottom w:val="single" w:sz="4" w:space="0" w:color="auto"/>
              <w:right w:val="nil"/>
            </w:tcBorders>
            <w:shd w:val="clear" w:color="auto" w:fill="auto"/>
            <w:noWrap/>
            <w:vAlign w:val="center"/>
            <w:hideMark/>
          </w:tcPr>
          <w:p w:rsidR="00CB5B5E" w:rsidRPr="00CB5B5E" w:rsidRDefault="00CB5B5E" w:rsidP="00CB5B5E">
            <w:pPr>
              <w:spacing w:after="0" w:line="240" w:lineRule="auto"/>
              <w:jc w:val="center"/>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 </w:t>
            </w: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8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906" w:type="dxa"/>
            <w:gridSpan w:val="6"/>
            <w:tcBorders>
              <w:top w:val="nil"/>
              <w:left w:val="nil"/>
              <w:bottom w:val="single" w:sz="4" w:space="0" w:color="auto"/>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Павленко А.А.</w:t>
            </w: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r w:rsidR="00CB5B5E" w:rsidRPr="00CB5B5E" w:rsidTr="00CB5B5E">
        <w:trPr>
          <w:trHeight w:val="255"/>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6305"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(дожность руководителя)</w:t>
            </w:r>
          </w:p>
        </w:tc>
        <w:tc>
          <w:tcPr>
            <w:tcW w:w="65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61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8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927" w:type="dxa"/>
            <w:gridSpan w:val="4"/>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c>
          <w:tcPr>
            <w:tcW w:w="1906" w:type="dxa"/>
            <w:gridSpan w:val="6"/>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r w:rsidRPr="00CB5B5E">
              <w:rPr>
                <w:rFonts w:ascii="Times New Roman" w:eastAsia="Times New Roman" w:hAnsi="Times New Roman" w:cs="Times New Roman"/>
                <w:sz w:val="18"/>
                <w:szCs w:val="18"/>
                <w:lang w:eastAsia="ru-RU"/>
              </w:rPr>
              <w:t>(фамилия руководителя)</w:t>
            </w:r>
          </w:p>
        </w:tc>
        <w:tc>
          <w:tcPr>
            <w:tcW w:w="707" w:type="dxa"/>
            <w:gridSpan w:val="3"/>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Times New Roman" w:eastAsia="Times New Roman" w:hAnsi="Times New Roman" w:cs="Times New Roman"/>
                <w:sz w:val="18"/>
                <w:szCs w:val="18"/>
                <w:lang w:eastAsia="ru-RU"/>
              </w:rPr>
            </w:pPr>
          </w:p>
        </w:tc>
      </w:tr>
    </w:tbl>
    <w:p w:rsidR="00CB5B5E" w:rsidRDefault="00CB5B5E" w:rsidP="00CB5B5E">
      <w:pPr>
        <w:spacing w:after="0" w:line="240" w:lineRule="auto"/>
        <w:rPr>
          <w:rFonts w:ascii="Arial" w:eastAsia="Times New Roman" w:hAnsi="Arial" w:cs="Arial"/>
          <w:sz w:val="20"/>
          <w:szCs w:val="20"/>
          <w:lang w:eastAsia="ru-RU"/>
        </w:rPr>
        <w:sectPr w:rsidR="00CB5B5E" w:rsidSect="006C3CB5">
          <w:pgSz w:w="16838" w:h="11906" w:orient="landscape"/>
          <w:pgMar w:top="1701" w:right="1134" w:bottom="1701" w:left="1134" w:header="709" w:footer="709" w:gutter="0"/>
          <w:cols w:space="708"/>
          <w:docGrid w:linePitch="360"/>
        </w:sectPr>
      </w:pPr>
    </w:p>
    <w:tbl>
      <w:tblPr>
        <w:tblW w:w="19191" w:type="dxa"/>
        <w:tblInd w:w="-176" w:type="dxa"/>
        <w:tblLook w:val="04A0"/>
      </w:tblPr>
      <w:tblGrid>
        <w:gridCol w:w="252"/>
        <w:gridCol w:w="8963"/>
        <w:gridCol w:w="850"/>
        <w:gridCol w:w="990"/>
        <w:gridCol w:w="654"/>
        <w:gridCol w:w="614"/>
        <w:gridCol w:w="707"/>
        <w:gridCol w:w="707"/>
        <w:gridCol w:w="927"/>
        <w:gridCol w:w="987"/>
        <w:gridCol w:w="927"/>
        <w:gridCol w:w="780"/>
        <w:gridCol w:w="1126"/>
        <w:gridCol w:w="707"/>
      </w:tblGrid>
      <w:tr w:rsidR="00CB5B5E" w:rsidRPr="00CB5B5E" w:rsidTr="00016BB3">
        <w:trPr>
          <w:trHeight w:val="390"/>
        </w:trPr>
        <w:tc>
          <w:tcPr>
            <w:tcW w:w="252"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8963" w:type="dxa"/>
            <w:tcBorders>
              <w:top w:val="nil"/>
              <w:left w:val="nil"/>
              <w:bottom w:val="nil"/>
              <w:right w:val="nil"/>
            </w:tcBorders>
            <w:shd w:val="clear" w:color="auto" w:fill="auto"/>
            <w:noWrap/>
            <w:vAlign w:val="bottom"/>
            <w:hideMark/>
          </w:tcPr>
          <w:p w:rsidR="00CB5B5E" w:rsidRPr="00A56496" w:rsidRDefault="00CB5B5E" w:rsidP="00286D7B">
            <w:pPr>
              <w:pStyle w:val="1"/>
              <w:ind w:firstLine="0"/>
              <w:rPr>
                <w:b w:val="0"/>
                <w:sz w:val="18"/>
                <w:szCs w:val="18"/>
              </w:rPr>
            </w:pPr>
          </w:p>
          <w:p w:rsidR="00CB5B5E" w:rsidRPr="00016BB3" w:rsidRDefault="00CB5B5E" w:rsidP="00CB5B5E">
            <w:pPr>
              <w:pStyle w:val="1"/>
              <w:jc w:val="center"/>
              <w:rPr>
                <w:b w:val="0"/>
                <w:sz w:val="18"/>
                <w:szCs w:val="18"/>
              </w:rPr>
            </w:pPr>
            <w:r w:rsidRPr="00016BB3">
              <w:rPr>
                <w:b w:val="0"/>
                <w:sz w:val="18"/>
                <w:szCs w:val="18"/>
              </w:rPr>
              <w:t>СОВЕТ ДЕПУТАТОВ БЫСТРОВСКОГО СЕЛЬСОВЕТА</w:t>
            </w:r>
          </w:p>
          <w:p w:rsidR="00CB5B5E" w:rsidRPr="00016BB3" w:rsidRDefault="00CB5B5E" w:rsidP="00CB5B5E">
            <w:pPr>
              <w:jc w:val="center"/>
              <w:rPr>
                <w:rFonts w:ascii="Times New Roman" w:hAnsi="Times New Roman" w:cs="Times New Roman"/>
                <w:sz w:val="18"/>
                <w:szCs w:val="18"/>
              </w:rPr>
            </w:pPr>
            <w:r w:rsidRPr="00016BB3">
              <w:rPr>
                <w:rFonts w:ascii="Times New Roman" w:hAnsi="Times New Roman" w:cs="Times New Roman"/>
                <w:sz w:val="18"/>
                <w:szCs w:val="18"/>
              </w:rPr>
              <w:t>ИСКИТИМСКОГО РАЙОНА НОВОСИБИРСКОЙ ОБЛАСТИ</w:t>
            </w:r>
          </w:p>
          <w:p w:rsidR="00CB5B5E" w:rsidRPr="00A56496" w:rsidRDefault="00CB5B5E" w:rsidP="00954257">
            <w:pPr>
              <w:pStyle w:val="1"/>
              <w:jc w:val="center"/>
              <w:rPr>
                <w:b w:val="0"/>
                <w:sz w:val="18"/>
                <w:szCs w:val="18"/>
              </w:rPr>
            </w:pPr>
            <w:r w:rsidRPr="00016BB3">
              <w:rPr>
                <w:b w:val="0"/>
                <w:sz w:val="18"/>
                <w:szCs w:val="18"/>
              </w:rPr>
              <w:t>ПЯТОГО СОЗЫВА</w:t>
            </w:r>
          </w:p>
          <w:p w:rsidR="00CB5B5E" w:rsidRPr="00016BB3" w:rsidRDefault="00CB5B5E" w:rsidP="00CB5B5E">
            <w:pPr>
              <w:pStyle w:val="1"/>
              <w:jc w:val="center"/>
              <w:rPr>
                <w:b w:val="0"/>
                <w:sz w:val="18"/>
                <w:szCs w:val="18"/>
              </w:rPr>
            </w:pPr>
            <w:r w:rsidRPr="00016BB3">
              <w:rPr>
                <w:b w:val="0"/>
                <w:sz w:val="18"/>
                <w:szCs w:val="18"/>
              </w:rPr>
              <w:t xml:space="preserve">Р Е Ш Е Н И Е </w:t>
            </w:r>
          </w:p>
          <w:p w:rsidR="00CB5B5E" w:rsidRPr="00A56496" w:rsidRDefault="00CB5B5E" w:rsidP="00954257">
            <w:pPr>
              <w:pStyle w:val="1"/>
              <w:tabs>
                <w:tab w:val="left" w:pos="2505"/>
                <w:tab w:val="center" w:pos="5230"/>
              </w:tabs>
              <w:jc w:val="left"/>
              <w:rPr>
                <w:b w:val="0"/>
                <w:sz w:val="18"/>
                <w:szCs w:val="18"/>
              </w:rPr>
            </w:pPr>
            <w:r w:rsidRPr="00016BB3">
              <w:rPr>
                <w:b w:val="0"/>
                <w:sz w:val="18"/>
                <w:szCs w:val="18"/>
              </w:rPr>
              <w:tab/>
              <w:t xml:space="preserve">Сорок девятой очередной сессии                                              От   </w:t>
            </w:r>
            <w:r w:rsidRPr="00016BB3">
              <w:rPr>
                <w:b w:val="0"/>
                <w:sz w:val="18"/>
                <w:szCs w:val="18"/>
                <w:u w:val="single"/>
              </w:rPr>
              <w:t>23.12.2019</w:t>
            </w:r>
            <w:r w:rsidRPr="00016BB3">
              <w:rPr>
                <w:b w:val="0"/>
                <w:sz w:val="18"/>
                <w:szCs w:val="18"/>
              </w:rPr>
              <w:t xml:space="preserve">                                                                                                       № </w:t>
            </w:r>
            <w:r w:rsidRPr="00016BB3">
              <w:rPr>
                <w:b w:val="0"/>
                <w:sz w:val="18"/>
                <w:szCs w:val="18"/>
                <w:u w:val="single"/>
              </w:rPr>
              <w:t>142</w:t>
            </w:r>
            <w:r w:rsidRPr="00016BB3">
              <w:rPr>
                <w:b w:val="0"/>
                <w:sz w:val="18"/>
                <w:szCs w:val="18"/>
              </w:rPr>
              <w:t xml:space="preserve"> </w:t>
            </w:r>
          </w:p>
          <w:p w:rsidR="00CB5B5E" w:rsidRPr="00A56496" w:rsidRDefault="00CB5B5E" w:rsidP="00954257">
            <w:pPr>
              <w:rPr>
                <w:rFonts w:ascii="Times New Roman" w:hAnsi="Times New Roman" w:cs="Times New Roman"/>
                <w:sz w:val="18"/>
                <w:szCs w:val="18"/>
              </w:rPr>
            </w:pPr>
            <w:r w:rsidRPr="00016BB3">
              <w:rPr>
                <w:rFonts w:ascii="Times New Roman" w:hAnsi="Times New Roman" w:cs="Times New Roman"/>
                <w:sz w:val="18"/>
                <w:szCs w:val="18"/>
              </w:rPr>
              <w:t xml:space="preserve">О </w:t>
            </w:r>
            <w:r w:rsidR="00954257" w:rsidRPr="00016BB3">
              <w:rPr>
                <w:rFonts w:ascii="Times New Roman" w:hAnsi="Times New Roman" w:cs="Times New Roman"/>
                <w:sz w:val="18"/>
                <w:szCs w:val="18"/>
              </w:rPr>
              <w:t xml:space="preserve">бюджете Быстровского сельсовета </w:t>
            </w:r>
            <w:r w:rsidRPr="00016BB3">
              <w:rPr>
                <w:rFonts w:ascii="Times New Roman" w:hAnsi="Times New Roman" w:cs="Times New Roman"/>
                <w:sz w:val="18"/>
                <w:szCs w:val="18"/>
              </w:rPr>
              <w:t>Искитимско</w:t>
            </w:r>
            <w:r w:rsidR="00954257" w:rsidRPr="00016BB3">
              <w:rPr>
                <w:rFonts w:ascii="Times New Roman" w:hAnsi="Times New Roman" w:cs="Times New Roman"/>
                <w:sz w:val="18"/>
                <w:szCs w:val="18"/>
              </w:rPr>
              <w:t xml:space="preserve">го района Новосибирской области </w:t>
            </w:r>
            <w:r w:rsidRPr="00016BB3">
              <w:rPr>
                <w:rFonts w:ascii="Times New Roman" w:hAnsi="Times New Roman" w:cs="Times New Roman"/>
                <w:sz w:val="18"/>
                <w:szCs w:val="18"/>
              </w:rPr>
              <w:t xml:space="preserve">на 2020 год и плановый период 2021 и 2022 годов </w:t>
            </w:r>
          </w:p>
          <w:p w:rsidR="00CB5B5E" w:rsidRPr="00016BB3" w:rsidRDefault="00CB5B5E" w:rsidP="00CB5B5E">
            <w:pPr>
              <w:pStyle w:val="ConsPlusTitle"/>
              <w:widowControl/>
              <w:ind w:firstLine="709"/>
              <w:jc w:val="both"/>
              <w:rPr>
                <w:rFonts w:ascii="Times New Roman" w:hAnsi="Times New Roman" w:cs="Times New Roman"/>
                <w:b w:val="0"/>
                <w:sz w:val="18"/>
                <w:szCs w:val="18"/>
              </w:rPr>
            </w:pPr>
            <w:r w:rsidRPr="00016BB3">
              <w:rPr>
                <w:rFonts w:ascii="Times New Roman" w:hAnsi="Times New Roman" w:cs="Times New Roman"/>
                <w:b w:val="0"/>
                <w:sz w:val="18"/>
                <w:szCs w:val="18"/>
              </w:rPr>
              <w:t xml:space="preserve">Руководствуясь Бюджетным кодексом РФ и Уставом Быстровского сельсовета, Совет депутатов Быстровского сельсовета </w:t>
            </w:r>
          </w:p>
          <w:p w:rsidR="00CB5B5E" w:rsidRPr="00A56496" w:rsidRDefault="00CB5B5E" w:rsidP="00954257">
            <w:pPr>
              <w:pStyle w:val="ConsPlusTitle"/>
              <w:widowControl/>
              <w:ind w:left="709" w:firstLine="709"/>
              <w:jc w:val="both"/>
              <w:rPr>
                <w:rFonts w:ascii="Times New Roman" w:hAnsi="Times New Roman" w:cs="Times New Roman"/>
                <w:b w:val="0"/>
                <w:sz w:val="18"/>
                <w:szCs w:val="18"/>
              </w:rPr>
            </w:pPr>
            <w:r w:rsidRPr="00016BB3">
              <w:rPr>
                <w:rFonts w:ascii="Times New Roman" w:hAnsi="Times New Roman" w:cs="Times New Roman"/>
                <w:b w:val="0"/>
                <w:sz w:val="18"/>
                <w:szCs w:val="18"/>
              </w:rPr>
              <w:t>РЕШИЛ:</w:t>
            </w:r>
          </w:p>
          <w:p w:rsidR="00CB5B5E" w:rsidRPr="00016BB3" w:rsidRDefault="00CB5B5E" w:rsidP="00954257">
            <w:pPr>
              <w:pStyle w:val="ac"/>
              <w:widowControl w:val="0"/>
              <w:spacing w:after="0"/>
              <w:ind w:left="-680" w:right="-57"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Утвердить основные характеристики бюджета Быстровского сельсовета Искитимского  района  Новосибирской  области  (далее-местный бюджет)           на 2020 год:</w:t>
            </w:r>
          </w:p>
          <w:p w:rsidR="00CB5B5E" w:rsidRPr="00016BB3" w:rsidRDefault="00CB5B5E" w:rsidP="00CB5B5E">
            <w:pPr>
              <w:pStyle w:val="ac"/>
              <w:spacing w:after="0"/>
              <w:ind w:firstLine="709"/>
              <w:jc w:val="both"/>
              <w:rPr>
                <w:rFonts w:ascii="Times New Roman" w:hAnsi="Times New Roman" w:cs="Times New Roman"/>
                <w:sz w:val="18"/>
                <w:szCs w:val="18"/>
              </w:rPr>
            </w:pPr>
            <w:r w:rsidRPr="00016BB3">
              <w:rPr>
                <w:rFonts w:ascii="Times New Roman" w:hAnsi="Times New Roman" w:cs="Times New Roman"/>
                <w:sz w:val="18"/>
                <w:szCs w:val="18"/>
              </w:rPr>
              <w:t xml:space="preserve">1) прогнозируемый общий объем доходов местного бюджета в сумме </w:t>
            </w:r>
            <w:r w:rsidRPr="00016BB3">
              <w:rPr>
                <w:rFonts w:ascii="Times New Roman" w:hAnsi="Times New Roman" w:cs="Times New Roman"/>
                <w:b/>
                <w:sz w:val="18"/>
                <w:szCs w:val="18"/>
              </w:rPr>
              <w:t>15 981,6</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r w:rsidRPr="00016BB3">
              <w:rPr>
                <w:rFonts w:ascii="Times New Roman" w:hAnsi="Times New Roman" w:cs="Times New Roman"/>
                <w:sz w:val="18"/>
                <w:szCs w:val="18"/>
              </w:rPr>
              <w:t xml:space="preserve">, в том числе объем безвозмездных поступлений в сумме </w:t>
            </w:r>
            <w:r w:rsidRPr="00016BB3">
              <w:rPr>
                <w:rFonts w:ascii="Times New Roman" w:hAnsi="Times New Roman" w:cs="Times New Roman"/>
                <w:b/>
                <w:sz w:val="18"/>
                <w:szCs w:val="18"/>
              </w:rPr>
              <w:t>8 517,4</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r w:rsidRPr="00016BB3">
              <w:rPr>
                <w:rFonts w:ascii="Times New Roman" w:hAnsi="Times New Roman" w:cs="Times New Roman"/>
                <w:sz w:val="18"/>
                <w:szCs w:val="18"/>
              </w:rPr>
              <w:t xml:space="preserve">, из них объем межбюджетных трансфертов, получаемых из других бюджетов бюджетной системы Российской Федерации, в сумме </w:t>
            </w:r>
            <w:r w:rsidRPr="00016BB3">
              <w:rPr>
                <w:rFonts w:ascii="Times New Roman" w:hAnsi="Times New Roman" w:cs="Times New Roman"/>
                <w:b/>
                <w:sz w:val="18"/>
                <w:szCs w:val="18"/>
              </w:rPr>
              <w:t>8 517,4 тыс. рублей;</w:t>
            </w:r>
          </w:p>
          <w:p w:rsidR="00CB5B5E" w:rsidRPr="00016BB3" w:rsidRDefault="00CB5B5E" w:rsidP="00CB5B5E">
            <w:pPr>
              <w:pStyle w:val="ac"/>
              <w:spacing w:after="0"/>
              <w:ind w:firstLine="709"/>
              <w:jc w:val="both"/>
              <w:rPr>
                <w:rFonts w:ascii="Times New Roman" w:hAnsi="Times New Roman" w:cs="Times New Roman"/>
                <w:b/>
                <w:sz w:val="18"/>
                <w:szCs w:val="18"/>
              </w:rPr>
            </w:pPr>
            <w:r w:rsidRPr="00016BB3">
              <w:rPr>
                <w:rFonts w:ascii="Times New Roman" w:hAnsi="Times New Roman" w:cs="Times New Roman"/>
                <w:sz w:val="18"/>
                <w:szCs w:val="18"/>
              </w:rPr>
              <w:t xml:space="preserve">2) общий объем расходов местного бюджета в сумме </w:t>
            </w:r>
            <w:r w:rsidRPr="00016BB3">
              <w:rPr>
                <w:rFonts w:ascii="Times New Roman" w:hAnsi="Times New Roman" w:cs="Times New Roman"/>
                <w:b/>
                <w:sz w:val="18"/>
                <w:szCs w:val="18"/>
              </w:rPr>
              <w:t>15 981,6 тыс. рублей;</w:t>
            </w:r>
          </w:p>
          <w:p w:rsidR="00CB5B5E" w:rsidRPr="00016BB3" w:rsidRDefault="00CB5B5E" w:rsidP="00CB5B5E">
            <w:pPr>
              <w:pStyle w:val="ac"/>
              <w:widowControl w:val="0"/>
              <w:spacing w:after="0"/>
              <w:ind w:firstLine="709"/>
              <w:jc w:val="both"/>
              <w:rPr>
                <w:rFonts w:ascii="Times New Roman" w:hAnsi="Times New Roman" w:cs="Times New Roman"/>
                <w:b/>
                <w:sz w:val="18"/>
                <w:szCs w:val="18"/>
              </w:rPr>
            </w:pPr>
            <w:r w:rsidRPr="00016BB3">
              <w:rPr>
                <w:rFonts w:ascii="Times New Roman" w:hAnsi="Times New Roman" w:cs="Times New Roman"/>
                <w:sz w:val="18"/>
                <w:szCs w:val="18"/>
              </w:rPr>
              <w:t xml:space="preserve">3) дефицит местного бюджета в сумме </w:t>
            </w:r>
            <w:r w:rsidRPr="00016BB3">
              <w:rPr>
                <w:rFonts w:ascii="Times New Roman" w:hAnsi="Times New Roman" w:cs="Times New Roman"/>
                <w:b/>
                <w:sz w:val="18"/>
                <w:szCs w:val="18"/>
              </w:rPr>
              <w:t>0,00 тыс. рублей.</w:t>
            </w:r>
          </w:p>
          <w:p w:rsidR="00CB5B5E" w:rsidRPr="00016BB3" w:rsidRDefault="00CB5B5E" w:rsidP="00CB5B5E">
            <w:pPr>
              <w:pStyle w:val="ac"/>
              <w:widowControl w:val="0"/>
              <w:spacing w:after="0"/>
              <w:ind w:firstLine="709"/>
              <w:jc w:val="both"/>
              <w:rPr>
                <w:rFonts w:ascii="Times New Roman" w:hAnsi="Times New Roman" w:cs="Times New Roman"/>
                <w:sz w:val="18"/>
                <w:szCs w:val="18"/>
              </w:rPr>
            </w:pPr>
            <w:r w:rsidRPr="00016BB3">
              <w:rPr>
                <w:rFonts w:ascii="Times New Roman" w:hAnsi="Times New Roman" w:cs="Times New Roman"/>
                <w:sz w:val="18"/>
                <w:szCs w:val="18"/>
              </w:rPr>
              <w:t>Утвердить основные характеристики местного бюджета на плановый период 2021 год и на 2022 годов:</w:t>
            </w:r>
          </w:p>
          <w:p w:rsidR="00CB5B5E" w:rsidRPr="00016BB3" w:rsidRDefault="00CB5B5E" w:rsidP="00CB5B5E">
            <w:pPr>
              <w:pStyle w:val="ConsPlusNormal"/>
              <w:ind w:firstLine="709"/>
              <w:jc w:val="both"/>
              <w:rPr>
                <w:rFonts w:ascii="Times New Roman" w:hAnsi="Times New Roman" w:cs="Times New Roman"/>
                <w:sz w:val="18"/>
                <w:szCs w:val="18"/>
              </w:rPr>
            </w:pPr>
            <w:r w:rsidRPr="00016BB3">
              <w:rPr>
                <w:rFonts w:ascii="Times New Roman" w:hAnsi="Times New Roman" w:cs="Times New Roman"/>
                <w:sz w:val="18"/>
                <w:szCs w:val="18"/>
              </w:rPr>
              <w:t xml:space="preserve">1) прогнозируемый общий объем доходов местного бюджета на 2021 год в сумме </w:t>
            </w:r>
            <w:r w:rsidRPr="00016BB3">
              <w:rPr>
                <w:rFonts w:ascii="Times New Roman" w:hAnsi="Times New Roman" w:cs="Times New Roman"/>
                <w:b/>
                <w:sz w:val="18"/>
                <w:szCs w:val="18"/>
              </w:rPr>
              <w:t>10 668,7</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r w:rsidRPr="00016BB3">
              <w:rPr>
                <w:rFonts w:ascii="Times New Roman" w:hAnsi="Times New Roman" w:cs="Times New Roman"/>
                <w:sz w:val="18"/>
                <w:szCs w:val="18"/>
              </w:rPr>
              <w:t xml:space="preserve">; </w:t>
            </w:r>
            <w:r w:rsidRPr="00016BB3">
              <w:rPr>
                <w:rFonts w:ascii="Times New Roman" w:hAnsi="Times New Roman" w:cs="Times New Roman"/>
                <w:color w:val="000000"/>
                <w:sz w:val="18"/>
                <w:szCs w:val="18"/>
              </w:rPr>
              <w:t xml:space="preserve">в том </w:t>
            </w:r>
            <w:r w:rsidRPr="00016BB3">
              <w:rPr>
                <w:rFonts w:ascii="Times New Roman" w:hAnsi="Times New Roman" w:cs="Times New Roman"/>
                <w:color w:val="000000"/>
                <w:spacing w:val="4"/>
                <w:sz w:val="18"/>
                <w:szCs w:val="18"/>
              </w:rPr>
              <w:t xml:space="preserve">числе объем безвозмездных поступлений в сумме </w:t>
            </w:r>
            <w:r w:rsidRPr="00016BB3">
              <w:rPr>
                <w:rFonts w:ascii="Times New Roman" w:hAnsi="Times New Roman" w:cs="Times New Roman"/>
                <w:b/>
                <w:color w:val="000000"/>
                <w:spacing w:val="4"/>
                <w:sz w:val="18"/>
                <w:szCs w:val="18"/>
              </w:rPr>
              <w:t>3 280,0 тыс. рублей</w:t>
            </w:r>
            <w:r w:rsidRPr="00016BB3">
              <w:rPr>
                <w:rFonts w:ascii="Times New Roman" w:hAnsi="Times New Roman" w:cs="Times New Roman"/>
                <w:color w:val="000000"/>
                <w:spacing w:val="4"/>
                <w:sz w:val="18"/>
                <w:szCs w:val="18"/>
              </w:rPr>
              <w:t xml:space="preserve">, из них объем межбюджетных трансфертов, получаемых из других </w:t>
            </w:r>
            <w:r w:rsidRPr="00016BB3">
              <w:rPr>
                <w:rFonts w:ascii="Times New Roman" w:hAnsi="Times New Roman" w:cs="Times New Roman"/>
                <w:color w:val="000000"/>
                <w:sz w:val="18"/>
                <w:szCs w:val="18"/>
              </w:rPr>
              <w:t xml:space="preserve">бюджетов бюджетной системы Российской Федерации, в сумме  </w:t>
            </w:r>
            <w:r w:rsidRPr="00016BB3">
              <w:rPr>
                <w:rFonts w:ascii="Times New Roman" w:hAnsi="Times New Roman" w:cs="Times New Roman"/>
                <w:b/>
                <w:color w:val="000000"/>
                <w:spacing w:val="4"/>
                <w:sz w:val="18"/>
                <w:szCs w:val="18"/>
              </w:rPr>
              <w:t xml:space="preserve">3 280,0 </w:t>
            </w:r>
            <w:r w:rsidRPr="00016BB3">
              <w:rPr>
                <w:rFonts w:ascii="Times New Roman" w:hAnsi="Times New Roman" w:cs="Times New Roman"/>
                <w:b/>
                <w:color w:val="000000"/>
                <w:sz w:val="18"/>
                <w:szCs w:val="18"/>
              </w:rPr>
              <w:t>тыс. рублей</w:t>
            </w:r>
            <w:r w:rsidRPr="00016BB3">
              <w:rPr>
                <w:rFonts w:ascii="Times New Roman" w:hAnsi="Times New Roman" w:cs="Times New Roman"/>
                <w:sz w:val="18"/>
                <w:szCs w:val="18"/>
              </w:rPr>
              <w:t xml:space="preserve"> </w:t>
            </w:r>
            <w:r w:rsidRPr="00016BB3">
              <w:rPr>
                <w:rFonts w:ascii="Times New Roman" w:hAnsi="Times New Roman" w:cs="Times New Roman"/>
                <w:color w:val="000000"/>
                <w:sz w:val="18"/>
                <w:szCs w:val="18"/>
              </w:rPr>
              <w:t xml:space="preserve">и на </w:t>
            </w:r>
            <w:r w:rsidRPr="00016BB3">
              <w:rPr>
                <w:rFonts w:ascii="Times New Roman" w:hAnsi="Times New Roman" w:cs="Times New Roman"/>
                <w:sz w:val="18"/>
                <w:szCs w:val="18"/>
              </w:rPr>
              <w:t xml:space="preserve">2022 год в сумме </w:t>
            </w:r>
            <w:r w:rsidRPr="00016BB3">
              <w:rPr>
                <w:rFonts w:ascii="Times New Roman" w:hAnsi="Times New Roman" w:cs="Times New Roman"/>
                <w:b/>
                <w:sz w:val="18"/>
                <w:szCs w:val="18"/>
              </w:rPr>
              <w:t>9 521,8</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r w:rsidRPr="00016BB3">
              <w:rPr>
                <w:rFonts w:ascii="Times New Roman" w:hAnsi="Times New Roman" w:cs="Times New Roman"/>
                <w:sz w:val="18"/>
                <w:szCs w:val="18"/>
              </w:rPr>
              <w:t xml:space="preserve"> </w:t>
            </w:r>
            <w:r w:rsidRPr="00016BB3">
              <w:rPr>
                <w:rFonts w:ascii="Times New Roman" w:hAnsi="Times New Roman" w:cs="Times New Roman"/>
                <w:color w:val="000000"/>
                <w:sz w:val="18"/>
                <w:szCs w:val="18"/>
              </w:rPr>
              <w:t xml:space="preserve">в том </w:t>
            </w:r>
            <w:r w:rsidRPr="00016BB3">
              <w:rPr>
                <w:rFonts w:ascii="Times New Roman" w:hAnsi="Times New Roman" w:cs="Times New Roman"/>
                <w:color w:val="000000"/>
                <w:spacing w:val="4"/>
                <w:sz w:val="18"/>
                <w:szCs w:val="18"/>
              </w:rPr>
              <w:t xml:space="preserve">числе объем безвозмездных поступлений в сумме </w:t>
            </w:r>
            <w:r w:rsidRPr="00016BB3">
              <w:rPr>
                <w:rFonts w:ascii="Times New Roman" w:hAnsi="Times New Roman" w:cs="Times New Roman"/>
                <w:b/>
                <w:color w:val="000000"/>
                <w:spacing w:val="4"/>
                <w:sz w:val="18"/>
                <w:szCs w:val="18"/>
              </w:rPr>
              <w:t>2 118,9</w:t>
            </w:r>
            <w:r w:rsidRPr="00016BB3">
              <w:rPr>
                <w:rFonts w:ascii="Times New Roman" w:hAnsi="Times New Roman" w:cs="Times New Roman"/>
                <w:color w:val="000000"/>
                <w:spacing w:val="4"/>
                <w:sz w:val="18"/>
                <w:szCs w:val="18"/>
              </w:rPr>
              <w:t xml:space="preserve"> </w:t>
            </w:r>
            <w:r w:rsidRPr="00016BB3">
              <w:rPr>
                <w:rFonts w:ascii="Times New Roman" w:hAnsi="Times New Roman" w:cs="Times New Roman"/>
                <w:b/>
                <w:color w:val="000000"/>
                <w:spacing w:val="4"/>
                <w:sz w:val="18"/>
                <w:szCs w:val="18"/>
              </w:rPr>
              <w:t>тыс. рублей</w:t>
            </w:r>
            <w:r w:rsidRPr="00016BB3">
              <w:rPr>
                <w:rFonts w:ascii="Times New Roman" w:hAnsi="Times New Roman" w:cs="Times New Roman"/>
                <w:color w:val="000000"/>
                <w:spacing w:val="4"/>
                <w:sz w:val="18"/>
                <w:szCs w:val="18"/>
              </w:rPr>
              <w:t xml:space="preserve">, из них объем межбюджетных трансфертов, получаемых из других </w:t>
            </w:r>
            <w:r w:rsidRPr="00016BB3">
              <w:rPr>
                <w:rFonts w:ascii="Times New Roman" w:hAnsi="Times New Roman" w:cs="Times New Roman"/>
                <w:color w:val="000000"/>
                <w:sz w:val="18"/>
                <w:szCs w:val="18"/>
              </w:rPr>
              <w:t xml:space="preserve">бюджетов бюджетной системы Российской Федерации, в сумме   </w:t>
            </w:r>
            <w:r w:rsidRPr="00016BB3">
              <w:rPr>
                <w:rFonts w:ascii="Times New Roman" w:hAnsi="Times New Roman" w:cs="Times New Roman"/>
                <w:b/>
                <w:color w:val="000000"/>
                <w:spacing w:val="4"/>
                <w:sz w:val="18"/>
                <w:szCs w:val="18"/>
              </w:rPr>
              <w:t xml:space="preserve">2 118,9 </w:t>
            </w:r>
            <w:r w:rsidRPr="00016BB3">
              <w:rPr>
                <w:rFonts w:ascii="Times New Roman" w:hAnsi="Times New Roman" w:cs="Times New Roman"/>
                <w:b/>
                <w:color w:val="000000"/>
                <w:sz w:val="18"/>
                <w:szCs w:val="18"/>
              </w:rPr>
              <w:t>тыс. рублей;</w:t>
            </w:r>
          </w:p>
          <w:p w:rsidR="00CB5B5E" w:rsidRPr="00016BB3" w:rsidRDefault="00CB5B5E" w:rsidP="00CB5B5E">
            <w:pPr>
              <w:pStyle w:val="ac"/>
              <w:spacing w:after="0"/>
              <w:ind w:firstLine="709"/>
              <w:jc w:val="both"/>
              <w:rPr>
                <w:rFonts w:ascii="Times New Roman" w:hAnsi="Times New Roman" w:cs="Times New Roman"/>
                <w:b/>
                <w:sz w:val="18"/>
                <w:szCs w:val="18"/>
              </w:rPr>
            </w:pPr>
            <w:r w:rsidRPr="00016BB3">
              <w:rPr>
                <w:rFonts w:ascii="Times New Roman" w:hAnsi="Times New Roman" w:cs="Times New Roman"/>
                <w:sz w:val="18"/>
                <w:szCs w:val="18"/>
              </w:rPr>
              <w:t xml:space="preserve">2) общий объем расходов местного бюджета на 2021 год в сумме </w:t>
            </w:r>
            <w:r w:rsidRPr="00016BB3">
              <w:rPr>
                <w:rFonts w:ascii="Times New Roman" w:hAnsi="Times New Roman" w:cs="Times New Roman"/>
                <w:b/>
                <w:sz w:val="18"/>
                <w:szCs w:val="18"/>
              </w:rPr>
              <w:t>10 668,7 тыс. рублей</w:t>
            </w:r>
            <w:r w:rsidRPr="00016BB3">
              <w:rPr>
                <w:rFonts w:ascii="Times New Roman" w:hAnsi="Times New Roman" w:cs="Times New Roman"/>
                <w:sz w:val="18"/>
                <w:szCs w:val="18"/>
              </w:rPr>
              <w:t xml:space="preserve">, в том числе условно утвержденные расходы в сумме </w:t>
            </w:r>
            <w:r w:rsidRPr="00016BB3">
              <w:rPr>
                <w:rFonts w:ascii="Times New Roman" w:hAnsi="Times New Roman" w:cs="Times New Roman"/>
                <w:b/>
                <w:sz w:val="18"/>
                <w:szCs w:val="18"/>
              </w:rPr>
              <w:t>260,4</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r w:rsidRPr="00016BB3">
              <w:rPr>
                <w:rFonts w:ascii="Times New Roman" w:hAnsi="Times New Roman" w:cs="Times New Roman"/>
                <w:sz w:val="18"/>
                <w:szCs w:val="18"/>
              </w:rPr>
              <w:t xml:space="preserve">, и на 2022 год в сумме </w:t>
            </w:r>
            <w:r w:rsidRPr="00016BB3">
              <w:rPr>
                <w:rFonts w:ascii="Times New Roman" w:hAnsi="Times New Roman" w:cs="Times New Roman"/>
                <w:b/>
                <w:sz w:val="18"/>
                <w:szCs w:val="18"/>
              </w:rPr>
              <w:t>9 521,8</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r w:rsidRPr="00016BB3">
              <w:rPr>
                <w:rFonts w:ascii="Times New Roman" w:hAnsi="Times New Roman" w:cs="Times New Roman"/>
                <w:sz w:val="18"/>
                <w:szCs w:val="18"/>
              </w:rPr>
              <w:t xml:space="preserve">, в том числе условно утвержденные расходы в сумме </w:t>
            </w:r>
            <w:r w:rsidRPr="00016BB3">
              <w:rPr>
                <w:rFonts w:ascii="Times New Roman" w:hAnsi="Times New Roman" w:cs="Times New Roman"/>
                <w:b/>
                <w:sz w:val="18"/>
                <w:szCs w:val="18"/>
              </w:rPr>
              <w:t>463,2</w:t>
            </w:r>
            <w:r w:rsidRPr="00016BB3">
              <w:rPr>
                <w:rFonts w:ascii="Times New Roman" w:hAnsi="Times New Roman" w:cs="Times New Roman"/>
                <w:sz w:val="18"/>
                <w:szCs w:val="18"/>
              </w:rPr>
              <w:t xml:space="preserve"> </w:t>
            </w:r>
            <w:r w:rsidRPr="00016BB3">
              <w:rPr>
                <w:rFonts w:ascii="Times New Roman" w:hAnsi="Times New Roman" w:cs="Times New Roman"/>
                <w:b/>
                <w:sz w:val="18"/>
                <w:szCs w:val="18"/>
              </w:rPr>
              <w:t>тыс. рублей;</w:t>
            </w:r>
          </w:p>
          <w:p w:rsidR="00CB5B5E" w:rsidRPr="00016BB3" w:rsidRDefault="00CB5B5E" w:rsidP="00CB5B5E">
            <w:pPr>
              <w:pStyle w:val="ac"/>
              <w:widowControl w:val="0"/>
              <w:spacing w:after="0"/>
              <w:ind w:firstLine="709"/>
              <w:jc w:val="both"/>
              <w:rPr>
                <w:rFonts w:ascii="Times New Roman" w:hAnsi="Times New Roman" w:cs="Times New Roman"/>
                <w:sz w:val="18"/>
                <w:szCs w:val="18"/>
              </w:rPr>
            </w:pPr>
            <w:r w:rsidRPr="00016BB3">
              <w:rPr>
                <w:rFonts w:ascii="Times New Roman" w:hAnsi="Times New Roman" w:cs="Times New Roman"/>
                <w:sz w:val="18"/>
                <w:szCs w:val="18"/>
              </w:rPr>
              <w:t xml:space="preserve">3) дефицит местного бюджета на 2021 год в сумме </w:t>
            </w:r>
            <w:r w:rsidRPr="00016BB3">
              <w:rPr>
                <w:rFonts w:ascii="Times New Roman" w:hAnsi="Times New Roman" w:cs="Times New Roman"/>
                <w:b/>
                <w:sz w:val="18"/>
                <w:szCs w:val="18"/>
              </w:rPr>
              <w:t>0,00 тыс. рублей</w:t>
            </w:r>
            <w:r w:rsidRPr="00016BB3">
              <w:rPr>
                <w:rFonts w:ascii="Times New Roman" w:hAnsi="Times New Roman" w:cs="Times New Roman"/>
                <w:sz w:val="18"/>
                <w:szCs w:val="18"/>
              </w:rPr>
              <w:t xml:space="preserve">, и на 2022 год в сумме </w:t>
            </w:r>
            <w:r w:rsidRPr="00016BB3">
              <w:rPr>
                <w:rFonts w:ascii="Times New Roman" w:hAnsi="Times New Roman" w:cs="Times New Roman"/>
                <w:b/>
                <w:sz w:val="18"/>
                <w:szCs w:val="18"/>
              </w:rPr>
              <w:t>0,00 тыс. рублей</w:t>
            </w:r>
            <w:r w:rsidRPr="00016BB3">
              <w:rPr>
                <w:rFonts w:ascii="Times New Roman" w:hAnsi="Times New Roman" w:cs="Times New Roman"/>
                <w:sz w:val="18"/>
                <w:szCs w:val="18"/>
              </w:rPr>
              <w:t>.</w:t>
            </w:r>
          </w:p>
          <w:p w:rsidR="00CB5B5E" w:rsidRPr="00016BB3" w:rsidRDefault="00CB5B5E" w:rsidP="00CB5B5E">
            <w:pPr>
              <w:pStyle w:val="ac"/>
              <w:widowControl w:val="0"/>
              <w:spacing w:after="0"/>
              <w:ind w:firstLine="709"/>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bCs/>
                <w:sz w:val="18"/>
                <w:szCs w:val="18"/>
              </w:rPr>
            </w:pPr>
            <w:r w:rsidRPr="00016BB3">
              <w:rPr>
                <w:rFonts w:ascii="Times New Roman" w:hAnsi="Times New Roman" w:cs="Times New Roman"/>
                <w:b/>
                <w:bCs/>
                <w:sz w:val="18"/>
                <w:szCs w:val="18"/>
              </w:rPr>
              <w:t>Статья 2</w:t>
            </w:r>
          </w:p>
          <w:p w:rsidR="00CB5B5E" w:rsidRPr="00016BB3" w:rsidRDefault="00CB5B5E" w:rsidP="00CB5B5E">
            <w:pPr>
              <w:pStyle w:val="ac"/>
              <w:widowControl w:val="0"/>
              <w:spacing w:after="0"/>
              <w:ind w:firstLine="720"/>
              <w:jc w:val="both"/>
              <w:rPr>
                <w:rFonts w:ascii="Times New Roman" w:hAnsi="Times New Roman" w:cs="Times New Roman"/>
                <w:bCs/>
                <w:sz w:val="18"/>
                <w:szCs w:val="18"/>
              </w:rPr>
            </w:pPr>
            <w:r w:rsidRPr="00016BB3">
              <w:rPr>
                <w:rFonts w:ascii="Times New Roman" w:hAnsi="Times New Roman" w:cs="Times New Roman"/>
                <w:bCs/>
                <w:sz w:val="18"/>
                <w:szCs w:val="18"/>
              </w:rPr>
              <w:t xml:space="preserve">1. Установить перечень главных администраторов доходов местного бюджета </w:t>
            </w:r>
            <w:r w:rsidRPr="00016BB3">
              <w:rPr>
                <w:rFonts w:ascii="Times New Roman" w:hAnsi="Times New Roman" w:cs="Times New Roman"/>
                <w:sz w:val="18"/>
                <w:szCs w:val="18"/>
              </w:rPr>
              <w:t>в 2020 году и плановом периоде 2021 и 2022 годов</w:t>
            </w:r>
            <w:r w:rsidRPr="00016BB3">
              <w:rPr>
                <w:rFonts w:ascii="Times New Roman" w:hAnsi="Times New Roman" w:cs="Times New Roman"/>
                <w:bCs/>
                <w:sz w:val="18"/>
                <w:szCs w:val="18"/>
              </w:rPr>
              <w:t xml:space="preserve"> согласно приложению 1 к настоящему Решению, в том числе:</w:t>
            </w:r>
          </w:p>
          <w:p w:rsidR="00CB5B5E" w:rsidRPr="00016BB3" w:rsidRDefault="00CB5B5E" w:rsidP="00CB5B5E">
            <w:pPr>
              <w:pStyle w:val="ac"/>
              <w:widowControl w:val="0"/>
              <w:spacing w:after="0"/>
              <w:ind w:firstLine="709"/>
              <w:jc w:val="both"/>
              <w:rPr>
                <w:rFonts w:ascii="Times New Roman" w:hAnsi="Times New Roman" w:cs="Times New Roman"/>
                <w:bCs/>
                <w:sz w:val="18"/>
                <w:szCs w:val="18"/>
              </w:rPr>
            </w:pPr>
            <w:r w:rsidRPr="00016BB3">
              <w:rPr>
                <w:rFonts w:ascii="Times New Roman" w:hAnsi="Times New Roman" w:cs="Times New Roman"/>
                <w:bCs/>
                <w:sz w:val="18"/>
                <w:szCs w:val="18"/>
              </w:rPr>
              <w:t>1) перечень главных администраторов налоговых и неналоговых доходов местного бюджета согласно таблице 1;</w:t>
            </w:r>
          </w:p>
          <w:p w:rsidR="00CB5B5E" w:rsidRPr="00016BB3" w:rsidRDefault="00CB5B5E" w:rsidP="00CB5B5E">
            <w:pPr>
              <w:pStyle w:val="ac"/>
              <w:widowControl w:val="0"/>
              <w:spacing w:after="0"/>
              <w:ind w:firstLine="709"/>
              <w:jc w:val="both"/>
              <w:rPr>
                <w:rFonts w:ascii="Times New Roman" w:hAnsi="Times New Roman" w:cs="Times New Roman"/>
                <w:bCs/>
                <w:sz w:val="18"/>
                <w:szCs w:val="18"/>
              </w:rPr>
            </w:pPr>
            <w:r w:rsidRPr="00016BB3">
              <w:rPr>
                <w:rFonts w:ascii="Times New Roman" w:hAnsi="Times New Roman" w:cs="Times New Roman"/>
                <w:bCs/>
                <w:sz w:val="18"/>
                <w:szCs w:val="18"/>
              </w:rPr>
              <w:t>2) перечень главных администраторов безвозмездных поступлений согласно таблице 2.</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2. Установить перечень главных администраторов источников финансирования дефицита местного бюджета в 2020 году и плановом периоде 2021 и 2022 годов согласно приложению 2 к настоящему Решению.</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3</w:t>
            </w:r>
            <w:r w:rsidRPr="00016BB3">
              <w:rPr>
                <w:rFonts w:ascii="Times New Roman" w:hAnsi="Times New Roman" w:cs="Times New Roman"/>
                <w:sz w:val="18"/>
                <w:szCs w:val="18"/>
              </w:rPr>
              <w:t xml:space="preserve"> </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Установить, что доходы местного бюджета на 2020 год и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местных налогов, установленных представительными органами поселений в соответствии с законодательством Российской Федерации о налогах и сборах, пеней и штрафов по ним, неналоговых доходов, безвозмездных поступлений, с учетом межбюджетных трансфертов между бюджетом Быстровского сельсовета и бюджетом Искитимского района согласно приложению 3 к настоящему Решению.</w:t>
            </w:r>
          </w:p>
          <w:p w:rsidR="00CB5B5E" w:rsidRPr="00016BB3" w:rsidRDefault="00CB5B5E" w:rsidP="00CB5B5E">
            <w:pPr>
              <w:pStyle w:val="ac"/>
              <w:widowControl w:val="0"/>
              <w:spacing w:after="0"/>
              <w:ind w:firstLine="709"/>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4</w:t>
            </w:r>
            <w:r w:rsidRPr="00016BB3">
              <w:rPr>
                <w:rFonts w:ascii="Times New Roman" w:hAnsi="Times New Roman" w:cs="Times New Roman"/>
                <w:sz w:val="18"/>
                <w:szCs w:val="18"/>
              </w:rPr>
              <w:t xml:space="preserve"> </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Установить, что унитарные предприятия Быстровского сельсовета, за использование муниципального имущества осуществляют перечисления в местный бюджет в размере 20% прибыли, остающейся после уплаты налогов и иных обязательных платежей. Перечисления части прибыли в местный бюджет унитарными предприятиями производится по итогам работы за каждый квартал в течении 20 дней после представления отчетности по налогу на прибыль организаций в налоговые органы по месту постановки на учет.</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5</w:t>
            </w:r>
            <w:r w:rsidRPr="00016BB3">
              <w:rPr>
                <w:rFonts w:ascii="Times New Roman" w:hAnsi="Times New Roman" w:cs="Times New Roman"/>
                <w:sz w:val="18"/>
                <w:szCs w:val="18"/>
              </w:rPr>
              <w:t xml:space="preserve"> </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Утвердить нормативы распределения доходов между бюджетами бюджетной системы Российской Федерации согласно приложению 4 к настоящему Решению.</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6</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1.Установить в пределах общего объема расходов, установленного статьей 1 настоящего Решения, распределение бюджетных ассигнований:</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2020 год и плановый период 2021 и 2022 годов согласно приложению 5 к настоящему Решению.</w:t>
            </w:r>
          </w:p>
          <w:p w:rsidR="00CB5B5E" w:rsidRPr="00016BB3" w:rsidRDefault="00CB5B5E" w:rsidP="00CB5B5E">
            <w:pPr>
              <w:pStyle w:val="ac"/>
              <w:widowControl w:val="0"/>
              <w:spacing w:after="0"/>
              <w:ind w:firstLine="709"/>
              <w:jc w:val="both"/>
              <w:rPr>
                <w:rFonts w:ascii="Times New Roman" w:hAnsi="Times New Roman" w:cs="Times New Roman"/>
                <w:sz w:val="18"/>
                <w:szCs w:val="18"/>
              </w:rPr>
            </w:pPr>
            <w:r w:rsidRPr="00016BB3">
              <w:rPr>
                <w:rFonts w:ascii="Times New Roman" w:hAnsi="Times New Roman" w:cs="Times New Roman"/>
                <w:sz w:val="18"/>
                <w:szCs w:val="18"/>
              </w:rPr>
              <w:t>2)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2020 год и плановый период 2021 и 2022 годов согласно приложению 6 к настоящему Решению.</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2. Утвердить ведомственную структуру расходов местного бюджета на 2020 год и плановый период 2021 и 2022 годов согласно приложению 7 к настоящему Решению.</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lang w:eastAsia="ru-RU"/>
              </w:rPr>
            </w:pPr>
            <w:r w:rsidRPr="00016BB3">
              <w:rPr>
                <w:rFonts w:ascii="Times New Roman" w:hAnsi="Times New Roman" w:cs="Times New Roman"/>
                <w:sz w:val="18"/>
                <w:szCs w:val="18"/>
                <w:lang w:eastAsia="ru-RU"/>
              </w:rPr>
              <w:t xml:space="preserve">3. Установить размер резервного фонда администрации </w:t>
            </w:r>
            <w:r w:rsidRPr="00016BB3">
              <w:rPr>
                <w:rFonts w:ascii="Times New Roman" w:hAnsi="Times New Roman" w:cs="Times New Roman"/>
                <w:sz w:val="18"/>
                <w:szCs w:val="18"/>
              </w:rPr>
              <w:t>Быстровского</w:t>
            </w:r>
            <w:r w:rsidRPr="00016BB3">
              <w:rPr>
                <w:rFonts w:ascii="Times New Roman" w:hAnsi="Times New Roman" w:cs="Times New Roman"/>
                <w:sz w:val="18"/>
                <w:szCs w:val="18"/>
                <w:lang w:eastAsia="ru-RU"/>
              </w:rPr>
              <w:t xml:space="preserve"> сельсовета на 2020 год в сумме </w:t>
            </w:r>
            <w:r w:rsidRPr="00016BB3">
              <w:rPr>
                <w:rFonts w:ascii="Times New Roman" w:hAnsi="Times New Roman" w:cs="Times New Roman"/>
                <w:b/>
                <w:sz w:val="18"/>
                <w:szCs w:val="18"/>
                <w:lang w:eastAsia="ru-RU"/>
              </w:rPr>
              <w:t>5,0</w:t>
            </w:r>
            <w:r w:rsidRPr="00016BB3">
              <w:rPr>
                <w:rFonts w:ascii="Times New Roman" w:hAnsi="Times New Roman" w:cs="Times New Roman"/>
                <w:sz w:val="18"/>
                <w:szCs w:val="18"/>
                <w:lang w:eastAsia="ru-RU"/>
              </w:rPr>
              <w:t xml:space="preserve"> </w:t>
            </w:r>
            <w:r w:rsidRPr="00016BB3">
              <w:rPr>
                <w:rFonts w:ascii="Times New Roman" w:hAnsi="Times New Roman" w:cs="Times New Roman"/>
                <w:b/>
                <w:sz w:val="18"/>
                <w:szCs w:val="18"/>
                <w:lang w:eastAsia="ru-RU"/>
              </w:rPr>
              <w:t>тыс. рублей,</w:t>
            </w:r>
            <w:r w:rsidRPr="00016BB3">
              <w:rPr>
                <w:rFonts w:ascii="Times New Roman" w:hAnsi="Times New Roman" w:cs="Times New Roman"/>
                <w:sz w:val="18"/>
                <w:szCs w:val="18"/>
                <w:lang w:eastAsia="ru-RU"/>
              </w:rPr>
              <w:t xml:space="preserve"> в плановом периоде 2021 – 2022 годов в сумме </w:t>
            </w:r>
            <w:r w:rsidRPr="00016BB3">
              <w:rPr>
                <w:rFonts w:ascii="Times New Roman" w:hAnsi="Times New Roman" w:cs="Times New Roman"/>
                <w:b/>
                <w:sz w:val="18"/>
                <w:szCs w:val="18"/>
                <w:lang w:eastAsia="ru-RU"/>
              </w:rPr>
              <w:t>5,0 тыс</w:t>
            </w:r>
            <w:r w:rsidRPr="00016BB3">
              <w:rPr>
                <w:rFonts w:ascii="Times New Roman" w:hAnsi="Times New Roman" w:cs="Times New Roman"/>
                <w:sz w:val="18"/>
                <w:szCs w:val="18"/>
                <w:lang w:eastAsia="ru-RU"/>
              </w:rPr>
              <w:t xml:space="preserve">. </w:t>
            </w:r>
            <w:r w:rsidRPr="00016BB3">
              <w:rPr>
                <w:rFonts w:ascii="Times New Roman" w:hAnsi="Times New Roman" w:cs="Times New Roman"/>
                <w:b/>
                <w:sz w:val="18"/>
                <w:szCs w:val="18"/>
                <w:lang w:eastAsia="ru-RU"/>
              </w:rPr>
              <w:t>рублей</w:t>
            </w:r>
            <w:r w:rsidRPr="00016BB3">
              <w:rPr>
                <w:rFonts w:ascii="Times New Roman" w:hAnsi="Times New Roman" w:cs="Times New Roman"/>
                <w:sz w:val="18"/>
                <w:szCs w:val="18"/>
                <w:lang w:eastAsia="ru-RU"/>
              </w:rPr>
              <w:t xml:space="preserve"> ежегодно.</w:t>
            </w:r>
          </w:p>
          <w:p w:rsidR="00CB5B5E" w:rsidRPr="00016BB3" w:rsidRDefault="00CB5B5E" w:rsidP="00CB5B5E">
            <w:pPr>
              <w:ind w:firstLine="720"/>
              <w:jc w:val="both"/>
              <w:rPr>
                <w:rFonts w:ascii="Times New Roman" w:hAnsi="Times New Roman" w:cs="Times New Roman"/>
                <w:sz w:val="18"/>
                <w:szCs w:val="18"/>
              </w:rPr>
            </w:pPr>
            <w:r w:rsidRPr="00016BB3">
              <w:rPr>
                <w:rFonts w:ascii="Times New Roman" w:hAnsi="Times New Roman" w:cs="Times New Roman"/>
                <w:bCs/>
                <w:iCs/>
                <w:sz w:val="18"/>
                <w:szCs w:val="18"/>
              </w:rPr>
              <w:t xml:space="preserve">4. Установить, что субсидии, в том числе гранты в форме субсидий </w:t>
            </w:r>
            <w:r w:rsidRPr="00016BB3">
              <w:rPr>
                <w:rFonts w:ascii="Times New Roman" w:hAnsi="Times New Roman" w:cs="Times New Roman"/>
                <w:sz w:val="18"/>
                <w:szCs w:val="18"/>
              </w:rPr>
              <w:t>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Быстровского сельсовета и в пределах бюджетных ассигнований, предусмотренных ведомственной структурой расходов местного бюджета на 2020 год и на плановый период 2021-2022 годов по соответствующим целевым статьям и виду расходов согласно приложению 7 к настоящему Решению, в порядке, установленном администрацией Быстровского сельсовета.</w:t>
            </w:r>
          </w:p>
          <w:p w:rsidR="00CB5B5E" w:rsidRPr="00016BB3" w:rsidRDefault="00CB5B5E" w:rsidP="00CB5B5E">
            <w:pPr>
              <w:pStyle w:val="ac"/>
              <w:widowControl w:val="0"/>
              <w:spacing w:after="0"/>
              <w:ind w:firstLine="709"/>
              <w:jc w:val="both"/>
              <w:outlineLvl w:val="0"/>
              <w:rPr>
                <w:rFonts w:ascii="Times New Roman" w:hAnsi="Times New Roman" w:cs="Times New Roman"/>
                <w:sz w:val="18"/>
                <w:szCs w:val="18"/>
              </w:rPr>
            </w:pPr>
            <w:r w:rsidRPr="00016BB3">
              <w:rPr>
                <w:rFonts w:ascii="Times New Roman" w:hAnsi="Times New Roman" w:cs="Times New Roman"/>
                <w:sz w:val="18"/>
                <w:szCs w:val="18"/>
              </w:rPr>
              <w:t>5.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CB5B5E" w:rsidRPr="00016BB3" w:rsidRDefault="00CB5B5E" w:rsidP="00CB5B5E">
            <w:pPr>
              <w:pStyle w:val="ac"/>
              <w:widowControl w:val="0"/>
              <w:spacing w:after="0"/>
              <w:ind w:firstLine="709"/>
              <w:jc w:val="both"/>
              <w:outlineLvl w:val="0"/>
              <w:rPr>
                <w:rFonts w:ascii="Times New Roman" w:hAnsi="Times New Roman" w:cs="Times New Roman"/>
                <w:sz w:val="18"/>
                <w:szCs w:val="18"/>
              </w:rPr>
            </w:pPr>
          </w:p>
          <w:p w:rsidR="00CB5B5E" w:rsidRPr="00016BB3" w:rsidRDefault="00CB5B5E" w:rsidP="00CB5B5E">
            <w:pPr>
              <w:autoSpaceDE w:val="0"/>
              <w:autoSpaceDN w:val="0"/>
              <w:adjustRightInd w:val="0"/>
              <w:ind w:firstLine="720"/>
              <w:jc w:val="both"/>
              <w:outlineLvl w:val="1"/>
              <w:rPr>
                <w:rFonts w:ascii="Times New Roman" w:hAnsi="Times New Roman" w:cs="Times New Roman"/>
                <w:sz w:val="18"/>
                <w:szCs w:val="18"/>
              </w:rPr>
            </w:pPr>
            <w:r w:rsidRPr="00016BB3">
              <w:rPr>
                <w:rFonts w:ascii="Times New Roman" w:hAnsi="Times New Roman" w:cs="Times New Roman"/>
                <w:b/>
                <w:sz w:val="18"/>
                <w:szCs w:val="18"/>
              </w:rPr>
              <w:t>Статья 7</w:t>
            </w:r>
            <w:r w:rsidRPr="00016BB3">
              <w:rPr>
                <w:rFonts w:ascii="Times New Roman" w:hAnsi="Times New Roman" w:cs="Times New Roman"/>
                <w:sz w:val="18"/>
                <w:szCs w:val="18"/>
              </w:rPr>
              <w:t xml:space="preserve"> </w:t>
            </w:r>
          </w:p>
          <w:p w:rsidR="00CB5B5E" w:rsidRPr="00016BB3" w:rsidRDefault="00CB5B5E" w:rsidP="00CB5B5E">
            <w:pPr>
              <w:autoSpaceDE w:val="0"/>
              <w:autoSpaceDN w:val="0"/>
              <w:adjustRightInd w:val="0"/>
              <w:ind w:firstLine="540"/>
              <w:jc w:val="both"/>
              <w:outlineLvl w:val="1"/>
              <w:rPr>
                <w:rFonts w:ascii="Times New Roman" w:hAnsi="Times New Roman" w:cs="Times New Roman"/>
                <w:sz w:val="18"/>
                <w:szCs w:val="18"/>
                <w:lang w:eastAsia="ru-RU"/>
              </w:rPr>
            </w:pPr>
            <w:r w:rsidRPr="00016BB3">
              <w:rPr>
                <w:rFonts w:ascii="Times New Roman" w:hAnsi="Times New Roman" w:cs="Times New Roman"/>
                <w:sz w:val="18"/>
                <w:szCs w:val="18"/>
                <w:lang w:eastAsia="ru-RU"/>
              </w:rPr>
              <w:t xml:space="preserve"> Установить, что органы местного самоуправления </w:t>
            </w:r>
            <w:r w:rsidRPr="00016BB3">
              <w:rPr>
                <w:rFonts w:ascii="Times New Roman" w:hAnsi="Times New Roman" w:cs="Times New Roman"/>
                <w:sz w:val="18"/>
                <w:szCs w:val="18"/>
              </w:rPr>
              <w:t>Быстровского</w:t>
            </w:r>
            <w:r w:rsidRPr="00016BB3">
              <w:rPr>
                <w:rFonts w:ascii="Times New Roman" w:hAnsi="Times New Roman" w:cs="Times New Roman"/>
                <w:sz w:val="18"/>
                <w:szCs w:val="18"/>
                <w:lang w:eastAsia="ru-RU"/>
              </w:rPr>
              <w:t xml:space="preserve"> сельсовета, муниципальные учреждения </w:t>
            </w:r>
            <w:r w:rsidRPr="00016BB3">
              <w:rPr>
                <w:rFonts w:ascii="Times New Roman" w:hAnsi="Times New Roman" w:cs="Times New Roman"/>
                <w:sz w:val="18"/>
                <w:szCs w:val="18"/>
              </w:rPr>
              <w:t>Быстровского</w:t>
            </w:r>
            <w:r w:rsidRPr="00016BB3">
              <w:rPr>
                <w:rFonts w:ascii="Times New Roman" w:hAnsi="Times New Roman" w:cs="Times New Roman"/>
                <w:sz w:val="18"/>
                <w:szCs w:val="18"/>
                <w:lang w:eastAsia="ru-RU"/>
              </w:rPr>
              <w:t xml:space="preserve"> сельсовета при заключении договоров (муниципальных контрактов) на поставку товаров (работ, услуг) вправе предусматривать авансовые платежи:</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1) в размере 100 процентов суммы договора (муниципального контракта) - по договорам (муниципальным контрактам):</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а) о предоставлении услуг связи, услуг проживания в гостиницах;</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б) о подписке на печатные издания и об их приобретении;</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в) об обучении на курсах повышения квалификации;</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д) страхования;</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е) подлежащим оплате за счет средств, полученных от иной приносящей доход деятельности;</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ж) аренды;</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з) об оплате услуг за зачисление денежных средств (социальных выплат и государственных пособий) на счета физических лиц;</w:t>
            </w:r>
          </w:p>
          <w:p w:rsidR="00CB5B5E" w:rsidRPr="00016BB3" w:rsidRDefault="00CB5B5E" w:rsidP="00CB5B5E">
            <w:pPr>
              <w:pStyle w:val="ConsPlusNormal"/>
              <w:ind w:firstLine="709"/>
              <w:jc w:val="both"/>
              <w:rPr>
                <w:rFonts w:ascii="Times New Roman" w:hAnsi="Times New Roman" w:cs="Times New Roman"/>
                <w:sz w:val="18"/>
                <w:szCs w:val="18"/>
              </w:rPr>
            </w:pPr>
            <w:r w:rsidRPr="00016BB3">
              <w:rPr>
                <w:rFonts w:ascii="Times New Roman" w:hAnsi="Times New Roman" w:cs="Times New Roman"/>
                <w:sz w:val="18"/>
                <w:szCs w:val="18"/>
              </w:rPr>
              <w:t>и) об оплате нотариальных действий и иных услуг, оказываемых при осуществлении нотариальных действий;</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CB5B5E" w:rsidRPr="00016BB3" w:rsidRDefault="00CB5B5E" w:rsidP="00CB5B5E">
            <w:pPr>
              <w:adjustRightInd w:val="0"/>
              <w:ind w:firstLine="851"/>
              <w:jc w:val="both"/>
              <w:rPr>
                <w:rFonts w:ascii="Times New Roman" w:hAnsi="Times New Roman" w:cs="Times New Roman"/>
                <w:sz w:val="18"/>
                <w:szCs w:val="18"/>
              </w:rPr>
            </w:pPr>
            <w:r w:rsidRPr="00016BB3">
              <w:rPr>
                <w:rFonts w:ascii="Times New Roman" w:hAnsi="Times New Roman" w:cs="Times New Roman"/>
                <w:sz w:val="18"/>
                <w:szCs w:val="18"/>
              </w:rPr>
              <w:t xml:space="preserve">3) в размере 20 процентов цены договора (муниципального контракта), если иное не предусмотрено </w:t>
            </w:r>
            <w:r w:rsidRPr="00016BB3">
              <w:rPr>
                <w:rFonts w:ascii="Times New Roman" w:eastAsia="Calibri" w:hAnsi="Times New Roman" w:cs="Times New Roman"/>
                <w:bCs/>
                <w:sz w:val="18"/>
                <w:szCs w:val="18"/>
              </w:rPr>
              <w:lastRenderedPageBreak/>
              <w:t>федеральным законодательством</w:t>
            </w:r>
            <w:r w:rsidRPr="00016BB3">
              <w:rPr>
                <w:rFonts w:ascii="Times New Roman" w:hAnsi="Times New Roman" w:cs="Times New Roman"/>
                <w:sz w:val="18"/>
                <w:szCs w:val="18"/>
              </w:rPr>
              <w:t>, - по остальным договорам (муниципальным контрактам).</w:t>
            </w:r>
          </w:p>
          <w:p w:rsidR="00CB5B5E" w:rsidRPr="00016BB3" w:rsidRDefault="00CB5B5E" w:rsidP="00CB5B5E">
            <w:pPr>
              <w:adjustRightInd w:val="0"/>
              <w:ind w:firstLine="709"/>
              <w:jc w:val="both"/>
              <w:rPr>
                <w:rFonts w:ascii="Times New Roman" w:hAnsi="Times New Roman" w:cs="Times New Roman"/>
                <w:bCs/>
                <w:sz w:val="18"/>
                <w:szCs w:val="18"/>
              </w:rPr>
            </w:pPr>
            <w:r w:rsidRPr="00016BB3">
              <w:rPr>
                <w:rFonts w:ascii="Times New Roman" w:hAnsi="Times New Roman" w:cs="Times New Roman"/>
                <w:bCs/>
                <w:sz w:val="18"/>
                <w:szCs w:val="18"/>
              </w:rPr>
              <w:t xml:space="preserve"> 4) в размере 100 процентов цены договора (муниципального контракта) – по распоряжению администрации </w:t>
            </w:r>
            <w:r w:rsidRPr="00016BB3">
              <w:rPr>
                <w:rFonts w:ascii="Times New Roman" w:hAnsi="Times New Roman" w:cs="Times New Roman"/>
                <w:sz w:val="18"/>
                <w:szCs w:val="18"/>
              </w:rPr>
              <w:t>Быстровского</w:t>
            </w:r>
            <w:r w:rsidRPr="00016BB3">
              <w:rPr>
                <w:rFonts w:ascii="Times New Roman" w:hAnsi="Times New Roman" w:cs="Times New Roman"/>
                <w:bCs/>
                <w:sz w:val="18"/>
                <w:szCs w:val="18"/>
              </w:rPr>
              <w:t xml:space="preserve"> сельсовета.</w:t>
            </w:r>
          </w:p>
          <w:p w:rsidR="00CB5B5E" w:rsidRPr="00016BB3" w:rsidRDefault="00CB5B5E" w:rsidP="00CB5B5E">
            <w:pPr>
              <w:adjustRightInd w:val="0"/>
              <w:ind w:firstLine="709"/>
              <w:jc w:val="both"/>
              <w:rPr>
                <w:rFonts w:ascii="Times New Roman" w:hAnsi="Times New Roman" w:cs="Times New Roman"/>
                <w:bCs/>
                <w:sz w:val="18"/>
                <w:szCs w:val="18"/>
              </w:rPr>
            </w:pPr>
          </w:p>
          <w:p w:rsidR="00CB5B5E" w:rsidRPr="00016BB3" w:rsidRDefault="00CB5B5E" w:rsidP="00CB5B5E">
            <w:pPr>
              <w:adjustRightInd w:val="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8</w:t>
            </w:r>
            <w:r w:rsidRPr="00016BB3">
              <w:rPr>
                <w:rFonts w:ascii="Times New Roman" w:hAnsi="Times New Roman" w:cs="Times New Roman"/>
                <w:sz w:val="18"/>
                <w:szCs w:val="18"/>
              </w:rPr>
              <w:t xml:space="preserve"> </w:t>
            </w:r>
          </w:p>
          <w:p w:rsidR="00CB5B5E" w:rsidRPr="00016BB3" w:rsidRDefault="00CB5B5E" w:rsidP="00CB5B5E">
            <w:pPr>
              <w:adjustRightInd w:val="0"/>
              <w:ind w:firstLine="720"/>
              <w:jc w:val="both"/>
              <w:rPr>
                <w:rFonts w:ascii="Times New Roman" w:hAnsi="Times New Roman" w:cs="Times New Roman"/>
                <w:sz w:val="18"/>
                <w:szCs w:val="18"/>
              </w:rPr>
            </w:pPr>
            <w:r w:rsidRPr="00016BB3">
              <w:rPr>
                <w:rFonts w:ascii="Times New Roman" w:hAnsi="Times New Roman" w:cs="Times New Roman"/>
                <w:sz w:val="18"/>
                <w:szCs w:val="18"/>
              </w:rPr>
              <w:t>Установить, что средства, поступающие во временное распоряжение муниципальных учреждений Быстровского сельсовета, учитываются на лицевых счетах, открытых в Управлении Федерального казначейства по Новосибирской области, в порядке, установленном Федеральным казначейством.</w:t>
            </w:r>
          </w:p>
          <w:p w:rsidR="00CB5B5E" w:rsidRPr="00016BB3" w:rsidRDefault="00CB5B5E" w:rsidP="00CB5B5E">
            <w:pPr>
              <w:adjustRightInd w:val="0"/>
              <w:ind w:firstLine="720"/>
              <w:jc w:val="both"/>
              <w:rPr>
                <w:rFonts w:ascii="Times New Roman" w:hAnsi="Times New Roman" w:cs="Times New Roman"/>
                <w:sz w:val="18"/>
                <w:szCs w:val="18"/>
              </w:rPr>
            </w:pPr>
          </w:p>
          <w:p w:rsidR="00CB5B5E" w:rsidRPr="00016BB3" w:rsidRDefault="00CB5B5E" w:rsidP="00CB5B5E">
            <w:pPr>
              <w:pStyle w:val="af0"/>
              <w:shd w:val="clear" w:color="auto" w:fill="FFFFFF"/>
              <w:spacing w:before="0" w:beforeAutospacing="0" w:after="0" w:afterAutospacing="0"/>
              <w:ind w:firstLine="720"/>
              <w:jc w:val="both"/>
              <w:rPr>
                <w:b/>
                <w:sz w:val="18"/>
                <w:szCs w:val="18"/>
              </w:rPr>
            </w:pPr>
            <w:r w:rsidRPr="00016BB3">
              <w:rPr>
                <w:b/>
                <w:sz w:val="18"/>
                <w:szCs w:val="18"/>
              </w:rPr>
              <w:t>Статья 9</w:t>
            </w:r>
          </w:p>
          <w:p w:rsidR="00CB5B5E" w:rsidRPr="00016BB3" w:rsidRDefault="00CB5B5E" w:rsidP="00CB5B5E">
            <w:pPr>
              <w:pStyle w:val="af0"/>
              <w:shd w:val="clear" w:color="auto" w:fill="FFFFFF"/>
              <w:spacing w:before="0" w:beforeAutospacing="0" w:after="0" w:afterAutospacing="0"/>
              <w:ind w:firstLine="709"/>
              <w:jc w:val="both"/>
              <w:rPr>
                <w:sz w:val="18"/>
                <w:szCs w:val="18"/>
              </w:rPr>
            </w:pPr>
            <w:r w:rsidRPr="00016BB3">
              <w:rPr>
                <w:sz w:val="18"/>
                <w:szCs w:val="18"/>
              </w:rPr>
              <w:t xml:space="preserve">1. Утвердить объем иных межбюджетных трансфертов, передаваемых в бюджет Искитимского района из местного бюджета на 2020 год в сумме </w:t>
            </w:r>
            <w:r w:rsidRPr="00016BB3">
              <w:rPr>
                <w:b/>
                <w:sz w:val="18"/>
                <w:szCs w:val="18"/>
              </w:rPr>
              <w:t>25,7</w:t>
            </w:r>
            <w:r w:rsidRPr="00016BB3">
              <w:rPr>
                <w:sz w:val="18"/>
                <w:szCs w:val="18"/>
              </w:rPr>
              <w:t xml:space="preserve"> </w:t>
            </w:r>
            <w:r w:rsidRPr="00016BB3">
              <w:rPr>
                <w:b/>
                <w:sz w:val="18"/>
                <w:szCs w:val="18"/>
              </w:rPr>
              <w:t>тыс.</w:t>
            </w:r>
            <w:r w:rsidRPr="00016BB3">
              <w:rPr>
                <w:sz w:val="18"/>
                <w:szCs w:val="18"/>
              </w:rPr>
              <w:t xml:space="preserve"> </w:t>
            </w:r>
            <w:r w:rsidRPr="00016BB3">
              <w:rPr>
                <w:b/>
                <w:sz w:val="18"/>
                <w:szCs w:val="18"/>
              </w:rPr>
              <w:t>рублей</w:t>
            </w:r>
            <w:r w:rsidRPr="00016BB3">
              <w:rPr>
                <w:sz w:val="18"/>
                <w:szCs w:val="18"/>
              </w:rPr>
              <w:t xml:space="preserve">, на 2021 год в сумме </w:t>
            </w:r>
            <w:r w:rsidRPr="00016BB3">
              <w:rPr>
                <w:b/>
                <w:sz w:val="18"/>
                <w:szCs w:val="18"/>
              </w:rPr>
              <w:t>25,7 тыс. рублей</w:t>
            </w:r>
            <w:r w:rsidRPr="00016BB3">
              <w:rPr>
                <w:sz w:val="18"/>
                <w:szCs w:val="18"/>
              </w:rPr>
              <w:t xml:space="preserve">, на 2022 год в сумме </w:t>
            </w:r>
            <w:r w:rsidRPr="00016BB3">
              <w:rPr>
                <w:b/>
                <w:sz w:val="18"/>
                <w:szCs w:val="18"/>
              </w:rPr>
              <w:t>25,7</w:t>
            </w:r>
            <w:r w:rsidRPr="00016BB3">
              <w:rPr>
                <w:sz w:val="18"/>
                <w:szCs w:val="18"/>
              </w:rPr>
              <w:t xml:space="preserve"> </w:t>
            </w:r>
            <w:r w:rsidRPr="00016BB3">
              <w:rPr>
                <w:b/>
                <w:sz w:val="18"/>
                <w:szCs w:val="18"/>
              </w:rPr>
              <w:t>тыс. рублей</w:t>
            </w:r>
          </w:p>
          <w:p w:rsidR="00CB5B5E" w:rsidRPr="00016BB3" w:rsidRDefault="00CB5B5E" w:rsidP="00CB5B5E">
            <w:pPr>
              <w:ind w:firstLine="709"/>
              <w:jc w:val="both"/>
              <w:rPr>
                <w:rFonts w:ascii="Times New Roman" w:hAnsi="Times New Roman" w:cs="Times New Roman"/>
                <w:sz w:val="18"/>
                <w:szCs w:val="18"/>
              </w:rPr>
            </w:pPr>
            <w:r w:rsidRPr="00016BB3">
              <w:rPr>
                <w:rFonts w:ascii="Times New Roman" w:hAnsi="Times New Roman" w:cs="Times New Roman"/>
                <w:sz w:val="18"/>
                <w:szCs w:val="18"/>
              </w:rPr>
              <w:t>2. Утвердить цели предоставления и распределение иных межбюджетных трансфертов из местного бюджета в бюджет Искитимского района:</w:t>
            </w:r>
          </w:p>
          <w:p w:rsidR="00CB5B5E" w:rsidRPr="00016BB3" w:rsidRDefault="00CB5B5E" w:rsidP="00CB5B5E">
            <w:pPr>
              <w:ind w:firstLine="709"/>
              <w:jc w:val="both"/>
              <w:rPr>
                <w:rFonts w:ascii="Times New Roman" w:hAnsi="Times New Roman" w:cs="Times New Roman"/>
                <w:sz w:val="18"/>
                <w:szCs w:val="18"/>
              </w:rPr>
            </w:pPr>
            <w:r w:rsidRPr="00016BB3">
              <w:rPr>
                <w:rFonts w:ascii="Times New Roman" w:hAnsi="Times New Roman" w:cs="Times New Roman"/>
                <w:sz w:val="18"/>
                <w:szCs w:val="18"/>
              </w:rPr>
              <w:t>1) на реализацию мероприятий по осуществлению внешнего муниципального финансового контроля на 2020 год и плановый период 2021 и 2022 годов согласно приложению 8 к настоящему Решению.</w:t>
            </w:r>
          </w:p>
          <w:p w:rsidR="00CB5B5E" w:rsidRPr="00016BB3" w:rsidRDefault="00CB5B5E" w:rsidP="00CB5B5E">
            <w:pPr>
              <w:adjustRightInd w:val="0"/>
              <w:ind w:firstLine="720"/>
              <w:jc w:val="both"/>
              <w:rPr>
                <w:rFonts w:ascii="Times New Roman" w:hAnsi="Times New Roman" w:cs="Times New Roman"/>
                <w:sz w:val="18"/>
                <w:szCs w:val="18"/>
              </w:rPr>
            </w:pPr>
          </w:p>
          <w:p w:rsidR="00CB5B5E" w:rsidRPr="00016BB3" w:rsidRDefault="00CB5B5E" w:rsidP="00CB5B5E">
            <w:pPr>
              <w:adjustRightInd w:val="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10</w:t>
            </w:r>
          </w:p>
          <w:p w:rsidR="00CB5B5E" w:rsidRPr="00016BB3" w:rsidRDefault="00CB5B5E" w:rsidP="00CB5B5E">
            <w:pPr>
              <w:pStyle w:val="ConsPlusNormal"/>
              <w:ind w:firstLine="709"/>
              <w:jc w:val="both"/>
              <w:outlineLvl w:val="0"/>
              <w:rPr>
                <w:rFonts w:ascii="Times New Roman" w:hAnsi="Times New Roman" w:cs="Times New Roman"/>
                <w:sz w:val="18"/>
                <w:szCs w:val="18"/>
              </w:rPr>
            </w:pPr>
            <w:r w:rsidRPr="00016BB3">
              <w:rPr>
                <w:rFonts w:ascii="Times New Roman" w:hAnsi="Times New Roman" w:cs="Times New Roman"/>
                <w:sz w:val="18"/>
                <w:szCs w:val="18"/>
              </w:rPr>
              <w:t>Установить, что фактический объем расходов местного бюджета, для софинансирования которых представляются иные межбюджетные трансферты из бюджета района за счет средств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 Новосибирской области, а также соглашениями, заключенными администрацией  Быстровского сельсовета с администрацией Искитимского района.</w:t>
            </w:r>
          </w:p>
          <w:p w:rsidR="00CB5B5E" w:rsidRPr="00016BB3" w:rsidRDefault="00CB5B5E" w:rsidP="00CB5B5E">
            <w:pPr>
              <w:pStyle w:val="ConsPlusNormal"/>
              <w:ind w:firstLine="709"/>
              <w:jc w:val="both"/>
              <w:outlineLvl w:val="0"/>
              <w:rPr>
                <w:rFonts w:ascii="Times New Roman" w:hAnsi="Times New Roman" w:cs="Times New Roman"/>
                <w:sz w:val="18"/>
                <w:szCs w:val="18"/>
              </w:rPr>
            </w:pPr>
          </w:p>
          <w:p w:rsidR="00CB5B5E" w:rsidRPr="00016BB3" w:rsidRDefault="00CB5B5E" w:rsidP="00CB5B5E">
            <w:pPr>
              <w:pStyle w:val="af0"/>
              <w:shd w:val="clear" w:color="auto" w:fill="FFFFFF"/>
              <w:spacing w:before="0" w:beforeAutospacing="0" w:after="0" w:afterAutospacing="0"/>
              <w:ind w:firstLine="720"/>
              <w:jc w:val="both"/>
              <w:rPr>
                <w:sz w:val="18"/>
                <w:szCs w:val="18"/>
              </w:rPr>
            </w:pPr>
            <w:r w:rsidRPr="00016BB3">
              <w:rPr>
                <w:b/>
                <w:sz w:val="18"/>
                <w:szCs w:val="18"/>
              </w:rPr>
              <w:t>Статья 11</w:t>
            </w:r>
          </w:p>
          <w:p w:rsidR="00CB5B5E" w:rsidRPr="00016BB3" w:rsidRDefault="00CB5B5E" w:rsidP="00CB5B5E">
            <w:pPr>
              <w:pStyle w:val="af0"/>
              <w:shd w:val="clear" w:color="auto" w:fill="FFFFFF"/>
              <w:spacing w:before="0" w:beforeAutospacing="0" w:after="0" w:afterAutospacing="0"/>
              <w:ind w:firstLine="720"/>
              <w:jc w:val="both"/>
              <w:rPr>
                <w:b/>
                <w:sz w:val="18"/>
                <w:szCs w:val="18"/>
              </w:rPr>
            </w:pPr>
            <w:r w:rsidRPr="00016BB3">
              <w:rPr>
                <w:sz w:val="18"/>
                <w:szCs w:val="18"/>
              </w:rPr>
              <w:t xml:space="preserve">Утвердить объем бюджетных ассигнований дорожного фонда Быстровского сельсовета на 2020 год в сумме </w:t>
            </w:r>
            <w:r w:rsidRPr="00016BB3">
              <w:rPr>
                <w:b/>
                <w:sz w:val="18"/>
                <w:szCs w:val="18"/>
              </w:rPr>
              <w:t>1 503,5 тыс. рублей</w:t>
            </w:r>
            <w:r w:rsidRPr="00016BB3">
              <w:rPr>
                <w:sz w:val="18"/>
                <w:szCs w:val="18"/>
              </w:rPr>
              <w:t xml:space="preserve">, на 2021 год в сумме </w:t>
            </w:r>
            <w:r w:rsidRPr="00016BB3">
              <w:rPr>
                <w:b/>
                <w:sz w:val="18"/>
                <w:szCs w:val="18"/>
              </w:rPr>
              <w:t>1 560,2 тыс.</w:t>
            </w:r>
            <w:r w:rsidRPr="00016BB3">
              <w:rPr>
                <w:sz w:val="18"/>
                <w:szCs w:val="18"/>
              </w:rPr>
              <w:t xml:space="preserve"> </w:t>
            </w:r>
            <w:r w:rsidRPr="00016BB3">
              <w:rPr>
                <w:b/>
                <w:sz w:val="18"/>
                <w:szCs w:val="18"/>
              </w:rPr>
              <w:t>рублей</w:t>
            </w:r>
            <w:r w:rsidRPr="00016BB3">
              <w:rPr>
                <w:sz w:val="18"/>
                <w:szCs w:val="18"/>
              </w:rPr>
              <w:t xml:space="preserve">, на 2022 год в сумме </w:t>
            </w:r>
            <w:r w:rsidRPr="00016BB3">
              <w:rPr>
                <w:b/>
                <w:sz w:val="18"/>
                <w:szCs w:val="18"/>
              </w:rPr>
              <w:t>1 655,9 тыс. рублей.</w:t>
            </w:r>
          </w:p>
          <w:p w:rsidR="00CB5B5E" w:rsidRPr="00016BB3" w:rsidRDefault="00CB5B5E" w:rsidP="00CB5B5E">
            <w:pPr>
              <w:pStyle w:val="af0"/>
              <w:shd w:val="clear" w:color="auto" w:fill="FFFFFF"/>
              <w:spacing w:before="0" w:beforeAutospacing="0" w:after="0" w:afterAutospacing="0"/>
              <w:ind w:firstLine="720"/>
              <w:jc w:val="both"/>
              <w:rPr>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12</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 xml:space="preserve"> Установить источники финансирования дефицита местного бюджета на 2020 год и плановый период 2021 и 2022 годов согласно приложению 9 к настоящему Решению.</w:t>
            </w:r>
          </w:p>
          <w:p w:rsidR="00CB5B5E" w:rsidRPr="00016BB3" w:rsidRDefault="00CB5B5E" w:rsidP="00CB5B5E">
            <w:pPr>
              <w:pStyle w:val="ac"/>
              <w:widowControl w:val="0"/>
              <w:spacing w:after="0"/>
              <w:ind w:firstLine="709"/>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13</w:t>
            </w:r>
            <w:r w:rsidRPr="00016BB3">
              <w:rPr>
                <w:rFonts w:ascii="Times New Roman" w:hAnsi="Times New Roman" w:cs="Times New Roman"/>
                <w:sz w:val="18"/>
                <w:szCs w:val="18"/>
              </w:rPr>
              <w:t xml:space="preserve"> </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Утвердить Программу муниципальных внутренних заимствований Быстровского сельсовета на 2020 год и плановый период 2021 и 2022 годов согласно приложению 10 к настоящему Решению.</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p>
          <w:p w:rsidR="00CB5B5E" w:rsidRPr="00016BB3" w:rsidRDefault="00CB5B5E" w:rsidP="00CB5B5E">
            <w:pPr>
              <w:pStyle w:val="51"/>
              <w:widowControl w:val="0"/>
              <w:spacing w:before="0"/>
              <w:rPr>
                <w:rFonts w:ascii="Times New Roman" w:hAnsi="Times New Roman"/>
                <w:sz w:val="18"/>
                <w:szCs w:val="18"/>
              </w:rPr>
            </w:pPr>
            <w:r w:rsidRPr="00016BB3">
              <w:rPr>
                <w:rFonts w:ascii="Times New Roman" w:hAnsi="Times New Roman"/>
                <w:b/>
                <w:bCs/>
                <w:iCs/>
                <w:sz w:val="18"/>
                <w:szCs w:val="18"/>
              </w:rPr>
              <w:t>Статья 14</w:t>
            </w:r>
          </w:p>
          <w:p w:rsidR="00CB5B5E" w:rsidRPr="00016BB3" w:rsidRDefault="00CB5B5E" w:rsidP="00CB5B5E">
            <w:pPr>
              <w:pStyle w:val="51"/>
              <w:widowControl w:val="0"/>
              <w:spacing w:before="0"/>
              <w:rPr>
                <w:rFonts w:ascii="Times New Roman" w:hAnsi="Times New Roman"/>
                <w:b/>
                <w:sz w:val="18"/>
                <w:szCs w:val="18"/>
              </w:rPr>
            </w:pPr>
            <w:r w:rsidRPr="00016BB3">
              <w:rPr>
                <w:rFonts w:ascii="Times New Roman" w:hAnsi="Times New Roman"/>
                <w:sz w:val="18"/>
                <w:szCs w:val="18"/>
              </w:rPr>
              <w:t xml:space="preserve">1.Установить верхний предел муниципального внутреннего долга Быстровского сельсовета на 1 января 2021 года в сумме </w:t>
            </w:r>
            <w:r w:rsidRPr="00016BB3">
              <w:rPr>
                <w:rFonts w:ascii="Times New Roman" w:hAnsi="Times New Roman"/>
                <w:b/>
                <w:sz w:val="18"/>
                <w:szCs w:val="18"/>
              </w:rPr>
              <w:t>0,0 тыс. рублей</w:t>
            </w:r>
            <w:r w:rsidRPr="00016BB3">
              <w:rPr>
                <w:rFonts w:ascii="Times New Roman" w:hAnsi="Times New Roman"/>
                <w:sz w:val="18"/>
                <w:szCs w:val="18"/>
              </w:rPr>
              <w:t xml:space="preserve">, в том числе верхний предел долга по муниципальным гарантиям Быстровского сельсовета в сумме </w:t>
            </w:r>
            <w:r w:rsidRPr="00016BB3">
              <w:rPr>
                <w:rFonts w:ascii="Times New Roman" w:hAnsi="Times New Roman"/>
                <w:b/>
                <w:sz w:val="18"/>
                <w:szCs w:val="18"/>
              </w:rPr>
              <w:t>0,0 тыс</w:t>
            </w:r>
            <w:r w:rsidRPr="00016BB3">
              <w:rPr>
                <w:rFonts w:ascii="Times New Roman" w:hAnsi="Times New Roman"/>
                <w:sz w:val="18"/>
                <w:szCs w:val="18"/>
              </w:rPr>
              <w:t xml:space="preserve">. </w:t>
            </w:r>
            <w:r w:rsidRPr="00016BB3">
              <w:rPr>
                <w:rFonts w:ascii="Times New Roman" w:hAnsi="Times New Roman"/>
                <w:b/>
                <w:sz w:val="18"/>
                <w:szCs w:val="18"/>
              </w:rPr>
              <w:t>рублей</w:t>
            </w:r>
            <w:r w:rsidRPr="00016BB3">
              <w:rPr>
                <w:rFonts w:ascii="Times New Roman" w:hAnsi="Times New Roman"/>
                <w:sz w:val="18"/>
                <w:szCs w:val="18"/>
              </w:rPr>
              <w:t xml:space="preserve">, на 1 января 2022 года в сумме </w:t>
            </w:r>
            <w:r w:rsidRPr="00016BB3">
              <w:rPr>
                <w:rFonts w:ascii="Times New Roman" w:hAnsi="Times New Roman"/>
                <w:b/>
                <w:sz w:val="18"/>
                <w:szCs w:val="18"/>
              </w:rPr>
              <w:t>0,0 тыс. рублей</w:t>
            </w:r>
            <w:r w:rsidRPr="00016BB3">
              <w:rPr>
                <w:rFonts w:ascii="Times New Roman" w:hAnsi="Times New Roman"/>
                <w:sz w:val="18"/>
                <w:szCs w:val="18"/>
              </w:rPr>
              <w:t xml:space="preserve">, в том числе верхний предел долга по муниципальным гарантиям Быстровского сельсовета в сумме </w:t>
            </w:r>
            <w:r w:rsidRPr="00016BB3">
              <w:rPr>
                <w:rFonts w:ascii="Times New Roman" w:hAnsi="Times New Roman"/>
                <w:b/>
                <w:sz w:val="18"/>
                <w:szCs w:val="18"/>
              </w:rPr>
              <w:t>0,0 тыс</w:t>
            </w:r>
            <w:r w:rsidRPr="00016BB3">
              <w:rPr>
                <w:rFonts w:ascii="Times New Roman" w:hAnsi="Times New Roman"/>
                <w:sz w:val="18"/>
                <w:szCs w:val="18"/>
              </w:rPr>
              <w:t xml:space="preserve">. </w:t>
            </w:r>
            <w:r w:rsidRPr="00016BB3">
              <w:rPr>
                <w:rFonts w:ascii="Times New Roman" w:hAnsi="Times New Roman"/>
                <w:b/>
                <w:sz w:val="18"/>
                <w:szCs w:val="18"/>
              </w:rPr>
              <w:t>рублей</w:t>
            </w:r>
            <w:r w:rsidRPr="00016BB3">
              <w:rPr>
                <w:rFonts w:ascii="Times New Roman" w:hAnsi="Times New Roman"/>
                <w:sz w:val="18"/>
                <w:szCs w:val="18"/>
              </w:rPr>
              <w:t xml:space="preserve"> и на 1 января 2023 года в сумме </w:t>
            </w:r>
            <w:r w:rsidRPr="00016BB3">
              <w:rPr>
                <w:rFonts w:ascii="Times New Roman" w:hAnsi="Times New Roman"/>
                <w:b/>
                <w:sz w:val="18"/>
                <w:szCs w:val="18"/>
              </w:rPr>
              <w:t>0,0 тыс. рублей</w:t>
            </w:r>
            <w:r w:rsidRPr="00016BB3">
              <w:rPr>
                <w:rFonts w:ascii="Times New Roman" w:hAnsi="Times New Roman"/>
                <w:sz w:val="18"/>
                <w:szCs w:val="18"/>
              </w:rPr>
              <w:t xml:space="preserve">, в том числе верхний предел долга по муниципальным гарантиям Быстровского сельсовета в сумме </w:t>
            </w:r>
            <w:r w:rsidRPr="00016BB3">
              <w:rPr>
                <w:rFonts w:ascii="Times New Roman" w:hAnsi="Times New Roman"/>
                <w:b/>
                <w:sz w:val="18"/>
                <w:szCs w:val="18"/>
              </w:rPr>
              <w:t>0,0 тыс</w:t>
            </w:r>
            <w:r w:rsidRPr="00016BB3">
              <w:rPr>
                <w:rFonts w:ascii="Times New Roman" w:hAnsi="Times New Roman"/>
                <w:sz w:val="18"/>
                <w:szCs w:val="18"/>
              </w:rPr>
              <w:t xml:space="preserve">. </w:t>
            </w:r>
            <w:r w:rsidRPr="00016BB3">
              <w:rPr>
                <w:rFonts w:ascii="Times New Roman" w:hAnsi="Times New Roman"/>
                <w:b/>
                <w:sz w:val="18"/>
                <w:szCs w:val="18"/>
              </w:rPr>
              <w:t>рублей.</w:t>
            </w:r>
          </w:p>
          <w:p w:rsidR="00CB5B5E" w:rsidRPr="00016BB3" w:rsidRDefault="00CB5B5E" w:rsidP="00CB5B5E">
            <w:pPr>
              <w:adjustRightInd w:val="0"/>
              <w:ind w:firstLine="709"/>
              <w:jc w:val="both"/>
              <w:rPr>
                <w:rFonts w:ascii="Times New Roman" w:hAnsi="Times New Roman" w:cs="Times New Roman"/>
                <w:b/>
                <w:sz w:val="18"/>
                <w:szCs w:val="18"/>
              </w:rPr>
            </w:pPr>
            <w:r w:rsidRPr="00016BB3">
              <w:rPr>
                <w:rFonts w:ascii="Times New Roman" w:hAnsi="Times New Roman" w:cs="Times New Roman"/>
                <w:sz w:val="18"/>
                <w:szCs w:val="18"/>
              </w:rPr>
              <w:t xml:space="preserve">2.Установить предельный объем расходов бюджета Быстровского сельсовета на обслуживание муниципального внутреннего долга Быстровского сельсовета на 2020 год в сумме </w:t>
            </w:r>
            <w:r w:rsidRPr="00016BB3">
              <w:rPr>
                <w:rFonts w:ascii="Times New Roman" w:hAnsi="Times New Roman" w:cs="Times New Roman"/>
                <w:b/>
                <w:sz w:val="18"/>
                <w:szCs w:val="18"/>
              </w:rPr>
              <w:t>0,0 тыс. рублей</w:t>
            </w:r>
            <w:r w:rsidRPr="00016BB3">
              <w:rPr>
                <w:rFonts w:ascii="Times New Roman" w:hAnsi="Times New Roman" w:cs="Times New Roman"/>
                <w:sz w:val="18"/>
                <w:szCs w:val="18"/>
              </w:rPr>
              <w:t xml:space="preserve">, на 2021 год в сумме </w:t>
            </w:r>
            <w:r w:rsidRPr="00016BB3">
              <w:rPr>
                <w:rFonts w:ascii="Times New Roman" w:hAnsi="Times New Roman" w:cs="Times New Roman"/>
                <w:b/>
                <w:sz w:val="18"/>
                <w:szCs w:val="18"/>
              </w:rPr>
              <w:t>0,0 тыс. рублей</w:t>
            </w:r>
            <w:r w:rsidRPr="00016BB3">
              <w:rPr>
                <w:rFonts w:ascii="Times New Roman" w:hAnsi="Times New Roman" w:cs="Times New Roman"/>
                <w:sz w:val="18"/>
                <w:szCs w:val="18"/>
              </w:rPr>
              <w:t xml:space="preserve"> и на 2022 год в сумме </w:t>
            </w:r>
            <w:r w:rsidRPr="00016BB3">
              <w:rPr>
                <w:rFonts w:ascii="Times New Roman" w:hAnsi="Times New Roman" w:cs="Times New Roman"/>
                <w:b/>
                <w:sz w:val="18"/>
                <w:szCs w:val="18"/>
              </w:rPr>
              <w:t>0,0 тыс. рублей.</w:t>
            </w:r>
          </w:p>
          <w:p w:rsidR="00CB5B5E" w:rsidRPr="00016BB3" w:rsidRDefault="00CB5B5E" w:rsidP="00CB5B5E">
            <w:pPr>
              <w:adjustRightInd w:val="0"/>
              <w:ind w:firstLine="709"/>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15</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sz w:val="18"/>
                <w:szCs w:val="18"/>
              </w:rPr>
              <w:t xml:space="preserve">Утвердить Программу муниципальных гарантий Быстровского сельсовета в валюте Российской </w:t>
            </w:r>
            <w:r w:rsidRPr="00016BB3">
              <w:rPr>
                <w:rFonts w:ascii="Times New Roman" w:hAnsi="Times New Roman" w:cs="Times New Roman"/>
                <w:sz w:val="18"/>
                <w:szCs w:val="18"/>
              </w:rPr>
              <w:lastRenderedPageBreak/>
              <w:t>Федерации на 2020 год и плановый период 2021 и 2022 годов согласно приложению 11 к настоящему Решению.</w:t>
            </w:r>
          </w:p>
          <w:p w:rsidR="00CB5B5E" w:rsidRPr="00016BB3" w:rsidRDefault="00CB5B5E" w:rsidP="00CB5B5E">
            <w:pPr>
              <w:pStyle w:val="ac"/>
              <w:widowControl w:val="0"/>
              <w:spacing w:after="0"/>
              <w:ind w:firstLine="720"/>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16</w:t>
            </w:r>
          </w:p>
          <w:p w:rsidR="00CB5B5E" w:rsidRPr="00016BB3" w:rsidRDefault="00CB5B5E" w:rsidP="00CB5B5E">
            <w:pPr>
              <w:pStyle w:val="ConsPlusNormal"/>
              <w:ind w:firstLine="709"/>
              <w:jc w:val="both"/>
              <w:rPr>
                <w:rFonts w:ascii="Times New Roman" w:hAnsi="Times New Roman" w:cs="Times New Roman"/>
                <w:sz w:val="18"/>
                <w:szCs w:val="18"/>
              </w:rPr>
            </w:pPr>
            <w:r w:rsidRPr="00016BB3">
              <w:rPr>
                <w:rFonts w:ascii="Times New Roman" w:hAnsi="Times New Roman" w:cs="Times New Roman"/>
                <w:sz w:val="18"/>
                <w:szCs w:val="18"/>
              </w:rPr>
              <w:t xml:space="preserve">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Быстровского сельсовета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CB5B5E" w:rsidRPr="00016BB3" w:rsidRDefault="00CB5B5E" w:rsidP="00CB5B5E">
            <w:pPr>
              <w:pStyle w:val="ConsPlusNormal"/>
              <w:ind w:firstLine="709"/>
              <w:jc w:val="both"/>
              <w:rPr>
                <w:rFonts w:ascii="Times New Roman" w:hAnsi="Times New Roman" w:cs="Times New Roman"/>
                <w:sz w:val="18"/>
                <w:szCs w:val="18"/>
              </w:rPr>
            </w:pPr>
          </w:p>
          <w:p w:rsidR="00CB5B5E" w:rsidRPr="00016BB3" w:rsidRDefault="00CB5B5E" w:rsidP="00CB5B5E">
            <w:pPr>
              <w:pStyle w:val="ac"/>
              <w:widowControl w:val="0"/>
              <w:spacing w:after="0"/>
              <w:ind w:firstLine="720"/>
              <w:jc w:val="both"/>
              <w:rPr>
                <w:rFonts w:ascii="Times New Roman" w:hAnsi="Times New Roman" w:cs="Times New Roman"/>
                <w:sz w:val="18"/>
                <w:szCs w:val="18"/>
                <w:lang w:eastAsia="ru-RU"/>
              </w:rPr>
            </w:pPr>
            <w:r w:rsidRPr="00016BB3">
              <w:rPr>
                <w:rFonts w:ascii="Times New Roman" w:hAnsi="Times New Roman" w:cs="Times New Roman"/>
                <w:b/>
                <w:sz w:val="18"/>
                <w:szCs w:val="18"/>
                <w:lang w:eastAsia="ru-RU"/>
              </w:rPr>
              <w:t>Статья 17</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lang w:eastAsia="ru-RU"/>
              </w:rPr>
              <w:t xml:space="preserve"> </w:t>
            </w:r>
            <w:r w:rsidRPr="00016BB3">
              <w:rPr>
                <w:rFonts w:ascii="Times New Roman" w:hAnsi="Times New Roman" w:cs="Times New Roman"/>
                <w:sz w:val="18"/>
                <w:szCs w:val="18"/>
              </w:rPr>
              <w:t xml:space="preserve">Установить в соответствии с </w:t>
            </w:r>
            <w:hyperlink r:id="rId12" w:history="1">
              <w:r w:rsidRPr="00016BB3">
                <w:rPr>
                  <w:rFonts w:ascii="Times New Roman" w:hAnsi="Times New Roman" w:cs="Times New Roman"/>
                  <w:sz w:val="18"/>
                  <w:szCs w:val="18"/>
                </w:rPr>
                <w:t>пунктом 8 статьи 217</w:t>
              </w:r>
            </w:hyperlink>
            <w:r w:rsidRPr="00016BB3">
              <w:rPr>
                <w:rFonts w:ascii="Times New Roman" w:hAnsi="Times New Roman" w:cs="Times New Roman"/>
                <w:sz w:val="18"/>
                <w:szCs w:val="18"/>
              </w:rPr>
              <w:t xml:space="preserve"> Бюджетного кодекса Российской Федерации следующие основания для внесения в 2020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CB5B5E" w:rsidRPr="00016BB3" w:rsidRDefault="00CB5B5E" w:rsidP="00CB5B5E">
            <w:pPr>
              <w:widowControl w:val="0"/>
              <w:autoSpaceDE w:val="0"/>
              <w:autoSpaceDN w:val="0"/>
              <w:adjustRightInd w:val="0"/>
              <w:ind w:firstLine="567"/>
              <w:jc w:val="both"/>
              <w:rPr>
                <w:rFonts w:ascii="Times New Roman" w:eastAsia="Calibri" w:hAnsi="Times New Roman" w:cs="Times New Roman"/>
                <w:sz w:val="18"/>
                <w:szCs w:val="18"/>
              </w:rPr>
            </w:pPr>
            <w:r w:rsidRPr="00016BB3">
              <w:rPr>
                <w:rFonts w:ascii="Times New Roman" w:eastAsia="Calibri" w:hAnsi="Times New Roman" w:cs="Times New Roman"/>
                <w:sz w:val="18"/>
                <w:szCs w:val="1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CB5B5E" w:rsidRPr="00016BB3" w:rsidRDefault="00CB5B5E" w:rsidP="00CB5B5E">
            <w:pPr>
              <w:widowControl w:val="0"/>
              <w:autoSpaceDE w:val="0"/>
              <w:autoSpaceDN w:val="0"/>
              <w:adjustRightInd w:val="0"/>
              <w:ind w:firstLine="567"/>
              <w:jc w:val="both"/>
              <w:rPr>
                <w:rFonts w:ascii="Times New Roman" w:hAnsi="Times New Roman" w:cs="Times New Roman"/>
                <w:sz w:val="18"/>
                <w:szCs w:val="18"/>
              </w:rPr>
            </w:pPr>
            <w:r w:rsidRPr="00016BB3">
              <w:rPr>
                <w:rFonts w:ascii="Times New Roman" w:hAnsi="Times New Roman" w:cs="Times New Roman"/>
                <w:sz w:val="18"/>
                <w:szCs w:val="18"/>
              </w:rPr>
              <w:t xml:space="preserve">  3)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CB5B5E" w:rsidRPr="00016BB3" w:rsidRDefault="00CB5B5E" w:rsidP="00CB5B5E">
            <w:pPr>
              <w:autoSpaceDE w:val="0"/>
              <w:autoSpaceDN w:val="0"/>
              <w:adjustRightInd w:val="0"/>
              <w:ind w:firstLine="709"/>
              <w:jc w:val="both"/>
              <w:rPr>
                <w:rFonts w:ascii="Times New Roman" w:hAnsi="Times New Roman" w:cs="Times New Roman"/>
                <w:sz w:val="18"/>
                <w:szCs w:val="18"/>
                <w:lang w:eastAsia="ru-RU"/>
              </w:rPr>
            </w:pPr>
            <w:r w:rsidRPr="00016BB3">
              <w:rPr>
                <w:rFonts w:ascii="Times New Roman" w:hAnsi="Times New Roman" w:cs="Times New Roman"/>
                <w:sz w:val="18"/>
                <w:szCs w:val="18"/>
                <w:lang w:eastAsia="ru-RU"/>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 обусловленное изменением федерального и областного законодательства;</w:t>
            </w:r>
          </w:p>
          <w:p w:rsidR="00CB5B5E" w:rsidRPr="00016BB3" w:rsidRDefault="00CB5B5E" w:rsidP="00CB5B5E">
            <w:pPr>
              <w:autoSpaceDE w:val="0"/>
              <w:autoSpaceDN w:val="0"/>
              <w:adjustRightInd w:val="0"/>
              <w:ind w:firstLine="709"/>
              <w:jc w:val="both"/>
              <w:rPr>
                <w:rFonts w:ascii="Times New Roman" w:eastAsia="Calibri" w:hAnsi="Times New Roman" w:cs="Times New Roman"/>
                <w:color w:val="000000"/>
                <w:sz w:val="18"/>
                <w:szCs w:val="18"/>
              </w:rPr>
            </w:pPr>
            <w:r w:rsidRPr="00016BB3">
              <w:rPr>
                <w:rFonts w:ascii="Times New Roman" w:eastAsia="Calibri" w:hAnsi="Times New Roman" w:cs="Times New Roman"/>
                <w:sz w:val="18"/>
                <w:szCs w:val="18"/>
                <w:lang w:eastAsia="ru-RU"/>
              </w:rPr>
              <w:t>5)</w:t>
            </w:r>
            <w:r w:rsidRPr="00016BB3">
              <w:rPr>
                <w:rFonts w:ascii="Times New Roman" w:eastAsia="Calibri" w:hAnsi="Times New Roman" w:cs="Times New Roman"/>
                <w:sz w:val="18"/>
                <w:szCs w:val="18"/>
              </w:rPr>
              <w:t xml:space="preserve"> </w:t>
            </w:r>
            <w:r w:rsidRPr="00016BB3">
              <w:rPr>
                <w:rFonts w:ascii="Times New Roman" w:eastAsia="Calibri" w:hAnsi="Times New Roman" w:cs="Times New Roman"/>
                <w:color w:val="000000"/>
                <w:sz w:val="18"/>
                <w:szCs w:val="18"/>
              </w:rPr>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лиц о наложении административных штрафов, предусматривающих обращение взыскания на средства  местного бюджета;</w:t>
            </w:r>
          </w:p>
          <w:p w:rsidR="00CB5B5E" w:rsidRPr="00016BB3" w:rsidRDefault="00CB5B5E" w:rsidP="00CB5B5E">
            <w:pPr>
              <w:widowControl w:val="0"/>
              <w:autoSpaceDE w:val="0"/>
              <w:autoSpaceDN w:val="0"/>
              <w:adjustRightInd w:val="0"/>
              <w:ind w:firstLine="709"/>
              <w:jc w:val="both"/>
              <w:rPr>
                <w:rFonts w:ascii="Times New Roman" w:hAnsi="Times New Roman" w:cs="Times New Roman"/>
                <w:sz w:val="18"/>
                <w:szCs w:val="18"/>
              </w:rPr>
            </w:pPr>
            <w:r w:rsidRPr="00016BB3">
              <w:rPr>
                <w:rFonts w:ascii="Times New Roman" w:hAnsi="Times New Roman" w:cs="Times New Roman"/>
                <w:sz w:val="18"/>
                <w:szCs w:val="1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Искитимского района, или физическими и юридическими лицами сверх объемов, утвержденных настоящим Решением;</w:t>
            </w:r>
          </w:p>
          <w:p w:rsidR="00CB5B5E" w:rsidRPr="00016BB3" w:rsidRDefault="00CB5B5E" w:rsidP="00CB5B5E">
            <w:pPr>
              <w:widowControl w:val="0"/>
              <w:autoSpaceDE w:val="0"/>
              <w:autoSpaceDN w:val="0"/>
              <w:adjustRightInd w:val="0"/>
              <w:ind w:firstLine="709"/>
              <w:jc w:val="both"/>
              <w:outlineLvl w:val="0"/>
              <w:rPr>
                <w:rFonts w:ascii="Times New Roman" w:hAnsi="Times New Roman" w:cs="Times New Roman"/>
                <w:sz w:val="18"/>
                <w:szCs w:val="18"/>
                <w:lang w:eastAsia="ru-RU"/>
              </w:rPr>
            </w:pPr>
            <w:r w:rsidRPr="00016BB3">
              <w:rPr>
                <w:rFonts w:ascii="Times New Roman" w:hAnsi="Times New Roman" w:cs="Times New Roman"/>
                <w:sz w:val="18"/>
                <w:szCs w:val="18"/>
              </w:rPr>
              <w:t xml:space="preserve">7) </w:t>
            </w:r>
            <w:r w:rsidRPr="00016BB3">
              <w:rPr>
                <w:rFonts w:ascii="Times New Roman" w:hAnsi="Times New Roman" w:cs="Times New Roman"/>
                <w:sz w:val="18"/>
                <w:szCs w:val="18"/>
                <w:lang w:eastAsia="ru-RU"/>
              </w:rPr>
              <w:t>распределение на основании областных правовых актов и правовых актов Искитимского района субсидий, субвенций, иных межбюджетных трансфертов, предоставленных из областного бюджета и бюджета Искитимского района за счет средств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CB5B5E" w:rsidRPr="00016BB3" w:rsidRDefault="00CB5B5E" w:rsidP="00016BB3">
            <w:pPr>
              <w:pStyle w:val="ConsPlusNormal"/>
              <w:ind w:left="-629" w:right="-1100" w:firstLine="1169"/>
              <w:jc w:val="both"/>
              <w:rPr>
                <w:rFonts w:ascii="Times New Roman" w:hAnsi="Times New Roman" w:cs="Times New Roman"/>
                <w:iCs/>
                <w:sz w:val="18"/>
                <w:szCs w:val="18"/>
                <w:lang w:eastAsia="en-US"/>
              </w:rPr>
            </w:pPr>
            <w:r w:rsidRPr="00016BB3">
              <w:rPr>
                <w:rFonts w:ascii="Times New Roman" w:hAnsi="Times New Roman" w:cs="Times New Roman"/>
                <w:sz w:val="18"/>
                <w:szCs w:val="18"/>
              </w:rPr>
              <w:t xml:space="preserve"> 8) </w:t>
            </w:r>
            <w:r w:rsidRPr="00016BB3">
              <w:rPr>
                <w:rFonts w:ascii="Times New Roman" w:hAnsi="Times New Roman" w:cs="Times New Roman"/>
                <w:iCs/>
                <w:color w:val="000000"/>
                <w:sz w:val="18"/>
                <w:szCs w:val="18"/>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w:t>
            </w:r>
            <w:r w:rsidRPr="00016BB3">
              <w:rPr>
                <w:rFonts w:ascii="Times New Roman" w:hAnsi="Times New Roman" w:cs="Times New Roman"/>
                <w:color w:val="000000"/>
                <w:sz w:val="18"/>
                <w:szCs w:val="18"/>
              </w:rPr>
              <w:t xml:space="preserve">бюджетных средств местного бюджета, на основании соглашений (проектов соглашений) с администрацией Искитимского района о предоставлении средств из бюджета района за счет средств областного бюджета и (или) правового акта, определяющего долю софинансирования расходного обязательства </w:t>
            </w:r>
            <w:r w:rsidRPr="00016BB3">
              <w:rPr>
                <w:rFonts w:ascii="Times New Roman" w:hAnsi="Times New Roman" w:cs="Times New Roman"/>
                <w:iCs/>
                <w:color w:val="000000"/>
                <w:sz w:val="18"/>
                <w:szCs w:val="18"/>
              </w:rPr>
              <w:t>из бюджета района за счет средств областного бюджета</w:t>
            </w:r>
            <w:r w:rsidRPr="00016BB3">
              <w:rPr>
                <w:rFonts w:ascii="Times New Roman" w:hAnsi="Times New Roman" w:cs="Times New Roman"/>
                <w:iCs/>
                <w:sz w:val="18"/>
                <w:szCs w:val="18"/>
                <w:lang w:eastAsia="en-US"/>
              </w:rPr>
              <w:t>;</w:t>
            </w:r>
          </w:p>
          <w:p w:rsidR="00CB5B5E" w:rsidRPr="00016BB3" w:rsidRDefault="00CB5B5E" w:rsidP="00CB5B5E">
            <w:pPr>
              <w:pStyle w:val="ConsPlusNormal"/>
              <w:ind w:firstLine="540"/>
              <w:jc w:val="both"/>
              <w:rPr>
                <w:rFonts w:ascii="Times New Roman" w:hAnsi="Times New Roman" w:cs="Times New Roman"/>
                <w:iCs/>
                <w:sz w:val="18"/>
                <w:szCs w:val="18"/>
                <w:lang w:eastAsia="en-US"/>
              </w:rPr>
            </w:pPr>
            <w:r w:rsidRPr="00016BB3">
              <w:rPr>
                <w:rFonts w:ascii="Times New Roman" w:hAnsi="Times New Roman" w:cs="Times New Roman"/>
                <w:iCs/>
                <w:sz w:val="18"/>
                <w:szCs w:val="18"/>
                <w:lang w:eastAsia="en-US"/>
              </w:rPr>
              <w:t xml:space="preserve"> 9) </w:t>
            </w:r>
            <w:r w:rsidRPr="00016BB3">
              <w:rPr>
                <w:rFonts w:ascii="Times New Roman" w:hAnsi="Times New Roman" w:cs="Times New Roman"/>
                <w:sz w:val="18"/>
                <w:szCs w:val="18"/>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016BB3">
              <w:rPr>
                <w:rFonts w:ascii="Times New Roman" w:hAnsi="Times New Roman" w:cs="Times New Roman"/>
                <w:iCs/>
                <w:sz w:val="18"/>
                <w:szCs w:val="18"/>
                <w:lang w:eastAsia="en-US"/>
              </w:rPr>
              <w:t>;</w:t>
            </w:r>
          </w:p>
          <w:p w:rsidR="00CB5B5E" w:rsidRPr="00016BB3" w:rsidRDefault="00CB5B5E" w:rsidP="00CB5B5E">
            <w:pPr>
              <w:pStyle w:val="ConsPlusNormal"/>
              <w:ind w:firstLine="567"/>
              <w:jc w:val="both"/>
              <w:rPr>
                <w:rFonts w:ascii="Times New Roman" w:hAnsi="Times New Roman" w:cs="Times New Roman"/>
                <w:sz w:val="18"/>
                <w:szCs w:val="18"/>
              </w:rPr>
            </w:pPr>
            <w:r w:rsidRPr="00016BB3">
              <w:rPr>
                <w:rFonts w:ascii="Times New Roman" w:hAnsi="Times New Roman" w:cs="Times New Roman"/>
                <w:sz w:val="18"/>
                <w:szCs w:val="18"/>
              </w:rPr>
              <w:t xml:space="preserve">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бюджет района в результате </w:t>
            </w:r>
            <w:r w:rsidRPr="00016BB3">
              <w:rPr>
                <w:rFonts w:ascii="Times New Roman" w:hAnsi="Times New Roman" w:cs="Times New Roman"/>
                <w:sz w:val="18"/>
                <w:szCs w:val="18"/>
              </w:rPr>
              <w:lastRenderedPageBreak/>
              <w:t>нарушения исполнения обязательств, предусмотренных соглашениями о предоставлении иных межбюджетных трансфертов</w:t>
            </w:r>
            <w:r w:rsidRPr="00016BB3">
              <w:rPr>
                <w:rFonts w:ascii="Times New Roman" w:hAnsi="Times New Roman" w:cs="Times New Roman"/>
                <w:color w:val="FF0000"/>
                <w:sz w:val="18"/>
                <w:szCs w:val="18"/>
              </w:rPr>
              <w:t xml:space="preserve"> </w:t>
            </w:r>
            <w:r w:rsidRPr="00016BB3">
              <w:rPr>
                <w:rFonts w:ascii="Times New Roman" w:hAnsi="Times New Roman" w:cs="Times New Roman"/>
                <w:sz w:val="18"/>
                <w:szCs w:val="18"/>
              </w:rPr>
              <w:t>из бюджета района за счет средств областного бюджета.</w:t>
            </w:r>
          </w:p>
          <w:p w:rsidR="00CB5B5E" w:rsidRPr="00016BB3" w:rsidRDefault="00CB5B5E" w:rsidP="00CB5B5E">
            <w:pPr>
              <w:pStyle w:val="ConsPlusNormal"/>
              <w:ind w:firstLine="709"/>
              <w:jc w:val="both"/>
              <w:rPr>
                <w:rFonts w:ascii="Times New Roman" w:hAnsi="Times New Roman" w:cs="Times New Roman"/>
                <w:sz w:val="18"/>
                <w:szCs w:val="18"/>
              </w:rPr>
            </w:pPr>
            <w:r w:rsidRPr="00016BB3">
              <w:rPr>
                <w:rFonts w:ascii="Times New Roman" w:hAnsi="Times New Roman" w:cs="Times New Roman"/>
                <w:sz w:val="18"/>
                <w:szCs w:val="1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софинансирования из областного бюджета, а также за счет межбюджетных трансфертов из областного бюджета за счет средств федерального бюджета и средств софинансирования из областного бюджета и местного бюджета,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CB5B5E" w:rsidRPr="00016BB3" w:rsidRDefault="00CB5B5E" w:rsidP="00016BB3">
            <w:pPr>
              <w:pStyle w:val="ConsPlusNormal"/>
              <w:ind w:firstLine="709"/>
              <w:jc w:val="both"/>
              <w:rPr>
                <w:rFonts w:ascii="Times New Roman" w:hAnsi="Times New Roman" w:cs="Times New Roman"/>
                <w:sz w:val="18"/>
                <w:szCs w:val="18"/>
              </w:rPr>
            </w:pPr>
            <w:r w:rsidRPr="00016BB3">
              <w:rPr>
                <w:rFonts w:ascii="Times New Roman" w:hAnsi="Times New Roman" w:cs="Times New Roman"/>
                <w:sz w:val="18"/>
                <w:szCs w:val="18"/>
              </w:rPr>
              <w:t>Установить, что в случаях, предусмотренных Федеральным законом о федеральном бюджете на 2020 год и на плановый период 2021 и 2022 годов, Управление Федерального казначейства по Новосибирской области в порядке, установленном Правительством Российской Федерации, осуществляет казначейское сопровождение средств местного бюджета.</w:t>
            </w:r>
          </w:p>
          <w:p w:rsidR="00CB5B5E" w:rsidRPr="00016BB3" w:rsidRDefault="00CB5B5E" w:rsidP="00CB5B5E">
            <w:pPr>
              <w:pStyle w:val="ConsPlusNormal"/>
              <w:ind w:firstLine="567"/>
              <w:jc w:val="both"/>
              <w:rPr>
                <w:rFonts w:ascii="Times New Roman" w:hAnsi="Times New Roman" w:cs="Times New Roman"/>
                <w:sz w:val="18"/>
                <w:szCs w:val="18"/>
              </w:rPr>
            </w:pPr>
          </w:p>
          <w:p w:rsidR="00CB5B5E" w:rsidRPr="00016BB3" w:rsidRDefault="00CB5B5E" w:rsidP="00CB5B5E">
            <w:pPr>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18</w:t>
            </w:r>
            <w:r w:rsidRPr="00016BB3">
              <w:rPr>
                <w:rFonts w:ascii="Times New Roman" w:hAnsi="Times New Roman" w:cs="Times New Roman"/>
                <w:sz w:val="18"/>
                <w:szCs w:val="18"/>
              </w:rPr>
              <w:t xml:space="preserve"> </w:t>
            </w:r>
          </w:p>
          <w:p w:rsidR="00CB5B5E" w:rsidRPr="00016BB3" w:rsidRDefault="00CB5B5E" w:rsidP="00016BB3">
            <w:pPr>
              <w:ind w:firstLine="720"/>
              <w:jc w:val="both"/>
              <w:rPr>
                <w:rFonts w:ascii="Times New Roman" w:hAnsi="Times New Roman" w:cs="Times New Roman"/>
                <w:sz w:val="18"/>
                <w:szCs w:val="18"/>
              </w:rPr>
            </w:pPr>
            <w:r w:rsidRPr="00016BB3">
              <w:rPr>
                <w:rFonts w:ascii="Times New Roman" w:hAnsi="Times New Roman" w:cs="Times New Roman"/>
                <w:sz w:val="18"/>
                <w:szCs w:val="18"/>
              </w:rPr>
              <w:t>Данное Решение опубликовать в газете «Вестник Быстровского сельсовета».</w:t>
            </w:r>
          </w:p>
          <w:p w:rsidR="00CB5B5E" w:rsidRPr="00016BB3" w:rsidRDefault="00CB5B5E" w:rsidP="00CB5B5E">
            <w:pPr>
              <w:ind w:firstLine="720"/>
              <w:jc w:val="both"/>
              <w:rPr>
                <w:rFonts w:ascii="Times New Roman" w:hAnsi="Times New Roman" w:cs="Times New Roman"/>
                <w:sz w:val="18"/>
                <w:szCs w:val="18"/>
              </w:rPr>
            </w:pPr>
            <w:r w:rsidRPr="00016BB3">
              <w:rPr>
                <w:rFonts w:ascii="Times New Roman" w:hAnsi="Times New Roman" w:cs="Times New Roman"/>
                <w:b/>
                <w:sz w:val="18"/>
                <w:szCs w:val="18"/>
              </w:rPr>
              <w:t>Статья 19</w:t>
            </w:r>
          </w:p>
          <w:p w:rsidR="00CB5B5E" w:rsidRPr="00016BB3" w:rsidRDefault="00CB5B5E" w:rsidP="00016BB3">
            <w:pPr>
              <w:ind w:firstLine="720"/>
              <w:jc w:val="both"/>
              <w:rPr>
                <w:rFonts w:ascii="Times New Roman" w:hAnsi="Times New Roman" w:cs="Times New Roman"/>
                <w:sz w:val="18"/>
                <w:szCs w:val="18"/>
              </w:rPr>
            </w:pPr>
            <w:r w:rsidRPr="00016BB3">
              <w:rPr>
                <w:rFonts w:ascii="Times New Roman" w:hAnsi="Times New Roman" w:cs="Times New Roman"/>
                <w:sz w:val="18"/>
                <w:szCs w:val="18"/>
              </w:rPr>
              <w:t>Настоящее Решение вступает в силу с 1 января 2020 года.</w:t>
            </w:r>
          </w:p>
          <w:p w:rsidR="00CB5B5E" w:rsidRPr="00016BB3" w:rsidRDefault="00CB5B5E" w:rsidP="00CB5B5E">
            <w:pPr>
              <w:ind w:firstLine="720"/>
              <w:jc w:val="both"/>
              <w:rPr>
                <w:rFonts w:ascii="Times New Roman" w:hAnsi="Times New Roman" w:cs="Times New Roman"/>
                <w:b/>
                <w:sz w:val="18"/>
                <w:szCs w:val="18"/>
              </w:rPr>
            </w:pPr>
            <w:r w:rsidRPr="00016BB3">
              <w:rPr>
                <w:rFonts w:ascii="Times New Roman" w:hAnsi="Times New Roman" w:cs="Times New Roman"/>
                <w:b/>
                <w:sz w:val="18"/>
                <w:szCs w:val="18"/>
              </w:rPr>
              <w:t>Статья 20</w:t>
            </w:r>
          </w:p>
          <w:p w:rsidR="00CB5B5E" w:rsidRPr="00016BB3" w:rsidRDefault="00CB5B5E" w:rsidP="00016BB3">
            <w:pPr>
              <w:ind w:firstLine="720"/>
              <w:jc w:val="both"/>
              <w:rPr>
                <w:rFonts w:ascii="Times New Roman" w:hAnsi="Times New Roman" w:cs="Times New Roman"/>
                <w:sz w:val="18"/>
                <w:szCs w:val="18"/>
              </w:rPr>
            </w:pPr>
            <w:r w:rsidRPr="00016BB3">
              <w:rPr>
                <w:rFonts w:ascii="Times New Roman" w:hAnsi="Times New Roman" w:cs="Times New Roman"/>
                <w:sz w:val="18"/>
                <w:szCs w:val="18"/>
              </w:rPr>
              <w:t>Контроль возложить на комиссию Совета депутатов по бюджету, финансовой и налоговой политике (Полыгалову Т.И.).</w:t>
            </w:r>
          </w:p>
          <w:p w:rsidR="00CB5B5E" w:rsidRPr="00016BB3" w:rsidRDefault="00CB5B5E" w:rsidP="00CB5B5E">
            <w:pPr>
              <w:pStyle w:val="51"/>
              <w:widowControl w:val="0"/>
              <w:spacing w:before="0"/>
              <w:ind w:firstLine="0"/>
              <w:rPr>
                <w:rFonts w:ascii="Times New Roman" w:hAnsi="Times New Roman"/>
                <w:sz w:val="18"/>
                <w:szCs w:val="18"/>
              </w:rPr>
            </w:pPr>
            <w:r w:rsidRPr="00016BB3">
              <w:rPr>
                <w:rFonts w:ascii="Times New Roman" w:hAnsi="Times New Roman"/>
                <w:sz w:val="18"/>
                <w:szCs w:val="18"/>
              </w:rPr>
              <w:t xml:space="preserve">Глава </w:t>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r>
            <w:r w:rsidRPr="00016BB3">
              <w:rPr>
                <w:rFonts w:ascii="Times New Roman" w:hAnsi="Times New Roman"/>
                <w:sz w:val="18"/>
                <w:szCs w:val="18"/>
              </w:rPr>
              <w:softHyphen/>
              <w:t xml:space="preserve"> Быстровского сельсовета </w:t>
            </w:r>
          </w:p>
          <w:p w:rsidR="00CB5B5E" w:rsidRPr="00016BB3" w:rsidRDefault="00CB5B5E" w:rsidP="00CB5B5E">
            <w:pPr>
              <w:pStyle w:val="51"/>
              <w:widowControl w:val="0"/>
              <w:spacing w:before="0"/>
              <w:ind w:firstLine="0"/>
              <w:rPr>
                <w:rFonts w:ascii="Times New Roman" w:hAnsi="Times New Roman"/>
                <w:sz w:val="18"/>
                <w:szCs w:val="18"/>
              </w:rPr>
            </w:pPr>
            <w:r w:rsidRPr="00016BB3">
              <w:rPr>
                <w:rFonts w:ascii="Times New Roman" w:hAnsi="Times New Roman"/>
                <w:sz w:val="18"/>
                <w:szCs w:val="18"/>
              </w:rPr>
              <w:t xml:space="preserve">Искитимского района Новосибирской области                          Павленко А.А.        </w:t>
            </w:r>
          </w:p>
          <w:p w:rsidR="00CB5B5E" w:rsidRPr="00016BB3" w:rsidRDefault="00016BB3" w:rsidP="00CB5B5E">
            <w:pPr>
              <w:tabs>
                <w:tab w:val="left" w:pos="6705"/>
                <w:tab w:val="left" w:pos="9150"/>
              </w:tabs>
              <w:rPr>
                <w:rFonts w:ascii="Times New Roman" w:hAnsi="Times New Roman" w:cs="Times New Roman"/>
                <w:sz w:val="18"/>
                <w:szCs w:val="18"/>
              </w:rPr>
            </w:pPr>
            <w:r>
              <w:rPr>
                <w:rFonts w:ascii="Times New Roman" w:hAnsi="Times New Roman" w:cs="Times New Roman"/>
                <w:sz w:val="18"/>
                <w:szCs w:val="18"/>
              </w:rPr>
              <w:tab/>
              <w:t xml:space="preserve">                           </w:t>
            </w:r>
          </w:p>
          <w:p w:rsidR="00CB5B5E" w:rsidRPr="00016BB3" w:rsidRDefault="00CB5B5E" w:rsidP="00CB5B5E">
            <w:pPr>
              <w:tabs>
                <w:tab w:val="left" w:pos="6705"/>
                <w:tab w:val="left" w:pos="9150"/>
              </w:tabs>
              <w:rPr>
                <w:rFonts w:ascii="Times New Roman" w:hAnsi="Times New Roman" w:cs="Times New Roman"/>
                <w:sz w:val="18"/>
                <w:szCs w:val="18"/>
              </w:rPr>
            </w:pPr>
            <w:r w:rsidRPr="00016BB3">
              <w:rPr>
                <w:rFonts w:ascii="Times New Roman" w:hAnsi="Times New Roman" w:cs="Times New Roman"/>
                <w:sz w:val="18"/>
                <w:szCs w:val="18"/>
              </w:rPr>
              <w:t xml:space="preserve">Председателя Совета депутатов                                                       Горбачев Н.В.     </w:t>
            </w:r>
          </w:p>
          <w:p w:rsidR="00CB5B5E" w:rsidRPr="00016BB3" w:rsidRDefault="00CB5B5E" w:rsidP="00CB5B5E">
            <w:pPr>
              <w:tabs>
                <w:tab w:val="right" w:pos="9354"/>
              </w:tabs>
              <w:rPr>
                <w:rFonts w:ascii="Times New Roman" w:hAnsi="Times New Roman" w:cs="Times New Roman"/>
                <w:sz w:val="18"/>
                <w:szCs w:val="18"/>
              </w:rPr>
            </w:pPr>
          </w:p>
          <w:p w:rsidR="00CB5B5E" w:rsidRPr="00016BB3" w:rsidRDefault="00CB5B5E" w:rsidP="00CB5B5E">
            <w:pPr>
              <w:spacing w:after="0" w:line="240" w:lineRule="auto"/>
              <w:rPr>
                <w:rFonts w:ascii="Times New Roman" w:eastAsia="Times New Roman" w:hAnsi="Times New Roman" w:cs="Times New Roman"/>
                <w:sz w:val="18"/>
                <w:szCs w:val="18"/>
                <w:lang w:eastAsia="ru-RU"/>
              </w:rPr>
            </w:pPr>
          </w:p>
        </w:tc>
        <w:tc>
          <w:tcPr>
            <w:tcW w:w="850"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center"/>
              <w:rPr>
                <w:rFonts w:ascii="Arial" w:eastAsia="Times New Roman" w:hAnsi="Arial" w:cs="Arial"/>
                <w:sz w:val="16"/>
                <w:szCs w:val="16"/>
                <w:lang w:eastAsia="ru-RU"/>
              </w:rPr>
            </w:pPr>
          </w:p>
        </w:tc>
        <w:tc>
          <w:tcPr>
            <w:tcW w:w="990"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center"/>
              <w:rPr>
                <w:rFonts w:ascii="Arial" w:eastAsia="Times New Roman" w:hAnsi="Arial" w:cs="Arial"/>
                <w:sz w:val="16"/>
                <w:szCs w:val="16"/>
                <w:lang w:eastAsia="ru-RU"/>
              </w:rPr>
            </w:pPr>
          </w:p>
        </w:tc>
        <w:tc>
          <w:tcPr>
            <w:tcW w:w="65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614"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jc w:val="center"/>
              <w:rPr>
                <w:rFonts w:ascii="Arial" w:eastAsia="Times New Roman" w:hAnsi="Arial" w:cs="Arial"/>
                <w:sz w:val="16"/>
                <w:szCs w:val="16"/>
                <w:lang w:eastAsia="ru-RU"/>
              </w:rPr>
            </w:pPr>
          </w:p>
        </w:tc>
        <w:tc>
          <w:tcPr>
            <w:tcW w:w="92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98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92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780"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1126"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16"/>
                <w:szCs w:val="16"/>
                <w:lang w:eastAsia="ru-RU"/>
              </w:rPr>
            </w:pPr>
          </w:p>
        </w:tc>
        <w:tc>
          <w:tcPr>
            <w:tcW w:w="707" w:type="dxa"/>
            <w:tcBorders>
              <w:top w:val="nil"/>
              <w:left w:val="nil"/>
              <w:bottom w:val="nil"/>
              <w:right w:val="nil"/>
            </w:tcBorders>
            <w:shd w:val="clear" w:color="auto" w:fill="auto"/>
            <w:noWrap/>
            <w:vAlign w:val="bottom"/>
            <w:hideMark/>
          </w:tcPr>
          <w:p w:rsidR="00CB5B5E" w:rsidRPr="00CB5B5E" w:rsidRDefault="00CB5B5E" w:rsidP="00CB5B5E">
            <w:pPr>
              <w:spacing w:after="0" w:line="240" w:lineRule="auto"/>
              <w:rPr>
                <w:rFonts w:ascii="Arial" w:eastAsia="Times New Roman" w:hAnsi="Arial" w:cs="Arial"/>
                <w:sz w:val="20"/>
                <w:szCs w:val="20"/>
                <w:lang w:eastAsia="ru-RU"/>
              </w:rPr>
            </w:pPr>
          </w:p>
        </w:tc>
      </w:tr>
    </w:tbl>
    <w:p w:rsidR="00CB5B5E" w:rsidRDefault="00CB5B5E" w:rsidP="00CB5B5E">
      <w:pPr>
        <w:spacing w:after="0" w:line="240" w:lineRule="auto"/>
        <w:rPr>
          <w:rFonts w:ascii="Arial" w:eastAsia="Times New Roman" w:hAnsi="Arial" w:cs="Arial"/>
          <w:sz w:val="20"/>
          <w:szCs w:val="20"/>
          <w:lang w:eastAsia="ru-RU"/>
        </w:rPr>
        <w:sectPr w:rsidR="00CB5B5E" w:rsidSect="00CB5B5E">
          <w:pgSz w:w="11906" w:h="16838"/>
          <w:pgMar w:top="1134" w:right="1701" w:bottom="1134" w:left="1701" w:header="709" w:footer="709" w:gutter="0"/>
          <w:cols w:space="708"/>
          <w:docGrid w:linePitch="360"/>
        </w:sectPr>
      </w:pPr>
    </w:p>
    <w:tbl>
      <w:tblPr>
        <w:tblW w:w="14693" w:type="dxa"/>
        <w:tblInd w:w="93" w:type="dxa"/>
        <w:tblLook w:val="04A0"/>
      </w:tblPr>
      <w:tblGrid>
        <w:gridCol w:w="219"/>
        <w:gridCol w:w="1203"/>
        <w:gridCol w:w="2604"/>
        <w:gridCol w:w="7193"/>
        <w:gridCol w:w="179"/>
        <w:gridCol w:w="271"/>
        <w:gridCol w:w="281"/>
        <w:gridCol w:w="259"/>
        <w:gridCol w:w="255"/>
        <w:gridCol w:w="264"/>
        <w:gridCol w:w="264"/>
        <w:gridCol w:w="285"/>
        <w:gridCol w:w="291"/>
        <w:gridCol w:w="285"/>
        <w:gridCol w:w="271"/>
        <w:gridCol w:w="305"/>
        <w:gridCol w:w="264"/>
      </w:tblGrid>
      <w:tr w:rsidR="00CB5B5E" w:rsidRPr="00251D0F" w:rsidTr="00E97310">
        <w:trPr>
          <w:trHeight w:val="255"/>
        </w:trPr>
        <w:tc>
          <w:tcPr>
            <w:tcW w:w="227"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9754" w:type="dxa"/>
            <w:gridSpan w:val="4"/>
            <w:tcBorders>
              <w:top w:val="nil"/>
              <w:left w:val="nil"/>
              <w:bottom w:val="nil"/>
              <w:right w:val="nil"/>
            </w:tcBorders>
            <w:shd w:val="clear" w:color="auto" w:fill="auto"/>
            <w:noWrap/>
            <w:vAlign w:val="bottom"/>
            <w:hideMark/>
          </w:tcPr>
          <w:tbl>
            <w:tblPr>
              <w:tblW w:w="30885" w:type="dxa"/>
              <w:tblLook w:val="04A0"/>
            </w:tblPr>
            <w:tblGrid>
              <w:gridCol w:w="606"/>
              <w:gridCol w:w="995"/>
              <w:gridCol w:w="9362"/>
            </w:tblGrid>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xml:space="preserve">Приложение 1 </w:t>
                  </w:r>
                </w:p>
              </w:tc>
            </w:tr>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 решению сессии " О  бюджете</w:t>
                  </w:r>
                </w:p>
              </w:tc>
            </w:tr>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Быстровского сельсовета на 2020 год и</w:t>
                  </w:r>
                </w:p>
              </w:tc>
            </w:tr>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плановый период 2021 и 2022годов"</w:t>
                  </w:r>
                </w:p>
              </w:tc>
            </w:tr>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                                                                                            от 23.12.2019 № 142</w:t>
                  </w:r>
                </w:p>
              </w:tc>
            </w:tr>
            <w:tr w:rsidR="00E97310" w:rsidRPr="00251D0F" w:rsidTr="00E97310">
              <w:trPr>
                <w:trHeight w:val="585"/>
              </w:trPr>
              <w:tc>
                <w:tcPr>
                  <w:tcW w:w="30885" w:type="dxa"/>
                  <w:gridSpan w:val="3"/>
                  <w:tcBorders>
                    <w:top w:val="nil"/>
                    <w:left w:val="nil"/>
                    <w:bottom w:val="nil"/>
                    <w:right w:val="nil"/>
                  </w:tcBorders>
                  <w:shd w:val="clear" w:color="auto" w:fill="auto"/>
                  <w:vAlign w:val="bottom"/>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ПЕРЕЧЕНЬ ГЛАВНЫХ АДМИНИСТРАТОРОВ ДОХОДОВ МЕСТНОГО БЮДЖЕТА</w:t>
                  </w:r>
                </w:p>
              </w:tc>
            </w:tr>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vAlign w:val="center"/>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Таблица 1</w:t>
                  </w:r>
                </w:p>
              </w:tc>
            </w:tr>
            <w:tr w:rsidR="00E97310" w:rsidRPr="00251D0F" w:rsidTr="00E97310">
              <w:trPr>
                <w:trHeight w:val="315"/>
              </w:trPr>
              <w:tc>
                <w:tcPr>
                  <w:tcW w:w="30885" w:type="dxa"/>
                  <w:gridSpan w:val="3"/>
                  <w:tcBorders>
                    <w:top w:val="nil"/>
                    <w:left w:val="nil"/>
                    <w:bottom w:val="nil"/>
                    <w:right w:val="nil"/>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Перечень главных администраторов налоговых и неналоговых доходов местного бюджета</w:t>
                  </w:r>
                </w:p>
              </w:tc>
            </w:tr>
            <w:tr w:rsidR="00E97310" w:rsidRPr="00251D0F" w:rsidTr="00E97310">
              <w:trPr>
                <w:trHeight w:val="315"/>
              </w:trPr>
              <w:tc>
                <w:tcPr>
                  <w:tcW w:w="1360" w:type="dxa"/>
                  <w:tcBorders>
                    <w:top w:val="nil"/>
                    <w:left w:val="nil"/>
                    <w:bottom w:val="nil"/>
                    <w:right w:val="nil"/>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r>
            <w:tr w:rsidR="00E97310" w:rsidRPr="00251D0F" w:rsidTr="00E97310">
              <w:trPr>
                <w:trHeight w:val="585"/>
              </w:trPr>
              <w:tc>
                <w:tcPr>
                  <w:tcW w:w="386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бюджетной классификации Российской Федерации</w:t>
                  </w:r>
                </w:p>
              </w:tc>
              <w:tc>
                <w:tcPr>
                  <w:tcW w:w="2702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Наименование </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главный администратор доходов</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местного бюджета</w:t>
                  </w:r>
                </w:p>
              </w:tc>
              <w:tc>
                <w:tcPr>
                  <w:tcW w:w="27025" w:type="dxa"/>
                  <w:vMerge/>
                  <w:tcBorders>
                    <w:top w:val="single" w:sz="4" w:space="0" w:color="auto"/>
                    <w:left w:val="single" w:sz="4" w:space="0" w:color="auto"/>
                    <w:bottom w:val="single" w:sz="4" w:space="0" w:color="000000"/>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r w:rsidR="00E97310" w:rsidRPr="00251D0F" w:rsidTr="00E97310">
              <w:trPr>
                <w:trHeight w:val="1069"/>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100</w:t>
                  </w:r>
                </w:p>
              </w:tc>
              <w:tc>
                <w:tcPr>
                  <w:tcW w:w="2500" w:type="dxa"/>
                  <w:tcBorders>
                    <w:top w:val="nil"/>
                    <w:left w:val="nil"/>
                    <w:bottom w:val="single" w:sz="4" w:space="0" w:color="auto"/>
                    <w:right w:val="nil"/>
                  </w:tcBorders>
                  <w:shd w:val="clear" w:color="auto" w:fill="auto"/>
                  <w:vAlign w:val="center"/>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27025"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Федеральное казначейство (Управление Федерального казначейства по Новосибирской области)</w:t>
                  </w:r>
                </w:p>
              </w:tc>
            </w:tr>
            <w:tr w:rsidR="00E97310" w:rsidRPr="00251D0F" w:rsidTr="00E97310">
              <w:trPr>
                <w:trHeight w:val="1215"/>
              </w:trPr>
              <w:tc>
                <w:tcPr>
                  <w:tcW w:w="13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2500" w:type="dxa"/>
                  <w:tcBorders>
                    <w:top w:val="single" w:sz="4" w:space="0" w:color="auto"/>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1 03 02231 01 0000 110</w:t>
                  </w:r>
                </w:p>
              </w:tc>
              <w:tc>
                <w:tcPr>
                  <w:tcW w:w="27025" w:type="dxa"/>
                  <w:tcBorders>
                    <w:top w:val="single" w:sz="4" w:space="0" w:color="auto"/>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97310" w:rsidRPr="00251D0F" w:rsidTr="00E97310">
              <w:trPr>
                <w:trHeight w:val="133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1 03 02241 01 0000 110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97310" w:rsidRPr="00251D0F" w:rsidTr="00E97310">
              <w:trPr>
                <w:trHeight w:val="114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100</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1 03 02251 01 0000 110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97310" w:rsidRPr="00251D0F" w:rsidTr="00E97310">
              <w:trPr>
                <w:trHeight w:val="117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1 03 02261 01 0000 110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97310" w:rsidRPr="00251D0F" w:rsidTr="00E97310">
              <w:trPr>
                <w:trHeight w:val="102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182</w:t>
                  </w:r>
                </w:p>
              </w:tc>
              <w:tc>
                <w:tcPr>
                  <w:tcW w:w="2500"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Федеральная налоговая служба (Управление Федеральной налоговой службы по Новосибирской области)</w:t>
                  </w:r>
                </w:p>
              </w:tc>
            </w:tr>
            <w:tr w:rsidR="00E97310" w:rsidRPr="00251D0F" w:rsidTr="00E97310">
              <w:trPr>
                <w:trHeight w:val="39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1 01 02000 01 0000 110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Налог на доходы физических лиц *</w:t>
                  </w:r>
                </w:p>
              </w:tc>
            </w:tr>
            <w:tr w:rsidR="00E97310" w:rsidRPr="00251D0F" w:rsidTr="00E97310">
              <w:trPr>
                <w:trHeight w:val="25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1 05 03000 01 0000 110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Единый сельскохозяйственный налог *</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1 06 01030 10 0000 110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Налог на имущество физических лиц,взимаемый по ставкам, применяемым к объектам налогооблажения, расположенным в границах сельских поселений</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1 06 06033 10 0000 110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 с организаций, обладающих земельным участком, расположенным в границах сельских сельских поселений</w:t>
                  </w:r>
                </w:p>
              </w:tc>
            </w:tr>
            <w:tr w:rsidR="00E97310" w:rsidRPr="00251D0F" w:rsidTr="00E97310">
              <w:trPr>
                <w:trHeight w:val="63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1 06 06043 10 0000 110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 с физических лиц, обладающих земельным участком, расположенным в границах сельских сельских поселений</w:t>
                  </w:r>
                </w:p>
              </w:tc>
            </w:tr>
            <w:tr w:rsidR="00E97310" w:rsidRPr="00251D0F" w:rsidTr="00E97310">
              <w:trPr>
                <w:trHeight w:val="66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1 09 04053 10 0000 110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 (по обязательствам, возникшим до        1 января 2006 года), мобилизуемый на территориях сельских поселений</w:t>
                  </w:r>
                </w:p>
              </w:tc>
            </w:tr>
            <w:tr w:rsidR="00E97310" w:rsidRPr="00251D0F" w:rsidTr="00E97310">
              <w:trPr>
                <w:trHeight w:val="112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администрация Быстровского сельсовета Искитимского района Новосибирской области</w:t>
                  </w:r>
                </w:p>
              </w:tc>
            </w:tr>
            <w:tr w:rsidR="00E97310" w:rsidRPr="00251D0F" w:rsidTr="00E97310">
              <w:trPr>
                <w:trHeight w:val="112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1 08  04020 01 0000 110 </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24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r w:rsidRPr="00251D0F">
                    <w:rPr>
                      <w:rFonts w:ascii="Times New Roman" w:eastAsia="Times New Roman" w:hAnsi="Times New Roman" w:cs="Times New Roman"/>
                      <w:sz w:val="16"/>
                      <w:szCs w:val="16"/>
                      <w:lang w:eastAsia="ru-RU"/>
                    </w:rPr>
                    <w:br/>
                  </w:r>
                </w:p>
              </w:tc>
            </w:tr>
            <w:tr w:rsidR="00E97310" w:rsidRPr="00251D0F" w:rsidTr="00E97310">
              <w:trPr>
                <w:trHeight w:val="112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1 11 05 025 10 0000 120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E97310" w:rsidRPr="00251D0F" w:rsidTr="00E97310">
              <w:trPr>
                <w:trHeight w:val="118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1 11 05035 10 0000 120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E97310" w:rsidRPr="00251D0F" w:rsidTr="00E97310">
              <w:trPr>
                <w:trHeight w:val="82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1 11 07015 10 0000 120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сельскими поселениями</w:t>
                  </w:r>
                </w:p>
              </w:tc>
            </w:tr>
            <w:tr w:rsidR="00E97310" w:rsidRPr="00251D0F" w:rsidTr="00E97310">
              <w:trPr>
                <w:trHeight w:val="1362"/>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1 11 09045 10 0000 120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97310" w:rsidRPr="00251D0F" w:rsidTr="00E97310">
              <w:trPr>
                <w:trHeight w:val="67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1 13 02065 10 0000 130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поступающие в порядке возмещения расходов понесенных в связи с эксплуатацией имущества сельских поселений</w:t>
                  </w:r>
                </w:p>
              </w:tc>
            </w:tr>
            <w:tr w:rsidR="00E97310" w:rsidRPr="00251D0F" w:rsidTr="00E97310">
              <w:trPr>
                <w:trHeight w:val="1403"/>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1 14 02053 10 0000 410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1 16 10031 10 0000 140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Возмещение ущерба при возникновении страховых случаев, когда выгодоприобретателями выступают получатели средств бюджета сельского поселения</w:t>
                  </w:r>
                </w:p>
              </w:tc>
            </w:tr>
            <w:tr w:rsidR="00E97310" w:rsidRPr="00251D0F" w:rsidTr="00E97310">
              <w:trPr>
                <w:trHeight w:val="1530"/>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1 16 10061 10 0000 140</w:t>
                  </w:r>
                </w:p>
              </w:tc>
              <w:tc>
                <w:tcPr>
                  <w:tcW w:w="27025" w:type="dxa"/>
                  <w:tcBorders>
                    <w:top w:val="nil"/>
                    <w:left w:val="nil"/>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both"/>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(за исключением муниципального контракта, финансируемого за счет средств муниципального дорожного фонда)</w:t>
                  </w:r>
                </w:p>
              </w:tc>
            </w:tr>
            <w:tr w:rsidR="00E97310" w:rsidRPr="00251D0F" w:rsidTr="00E97310">
              <w:trPr>
                <w:trHeight w:val="127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1 16 07010 10 0000 140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r>
            <w:tr w:rsidR="00E97310" w:rsidRPr="00251D0F" w:rsidTr="00E97310">
              <w:trPr>
                <w:trHeight w:val="127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1 16 07090 10 0000 140</w:t>
                  </w:r>
                </w:p>
              </w:tc>
              <w:tc>
                <w:tcPr>
                  <w:tcW w:w="27025" w:type="dxa"/>
                  <w:tcBorders>
                    <w:top w:val="nil"/>
                    <w:left w:val="nil"/>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both"/>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E97310" w:rsidRPr="00251D0F" w:rsidTr="00E97310">
              <w:trPr>
                <w:trHeight w:val="178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1 16 10081 10 0000 140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E97310" w:rsidRPr="00251D0F" w:rsidTr="00E97310">
              <w:trPr>
                <w:trHeight w:val="1275"/>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1 16 10082 10 0000 140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Платежи в целях возмещения ущерба при расторжении муниципального контракта, финансируемого за счет средств муниципального дорожного фонда сельского поселения, в связи с односторонним отказом исполнителя (подрядчика) от его исполнения</w:t>
                  </w:r>
                </w:p>
              </w:tc>
            </w:tr>
            <w:tr w:rsidR="00E97310" w:rsidRPr="00251D0F" w:rsidTr="00E97310">
              <w:trPr>
                <w:trHeight w:val="567"/>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1 17 01050 10 0000 180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Невыясненные поступления, зачисляемые в бюджеты сельских поселений</w:t>
                  </w:r>
                </w:p>
              </w:tc>
            </w:tr>
            <w:tr w:rsidR="00E97310" w:rsidRPr="00251D0F" w:rsidTr="00E97310">
              <w:trPr>
                <w:trHeight w:val="567"/>
              </w:trPr>
              <w:tc>
                <w:tcPr>
                  <w:tcW w:w="136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1 17 05050 010 0000 180 </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неналоговые доходы бюджетов сельских поселений</w:t>
                  </w:r>
                </w:p>
              </w:tc>
            </w:tr>
            <w:tr w:rsidR="00E97310" w:rsidRPr="00251D0F" w:rsidTr="00E97310">
              <w:trPr>
                <w:trHeight w:val="255"/>
              </w:trPr>
              <w:tc>
                <w:tcPr>
                  <w:tcW w:w="3860" w:type="dxa"/>
                  <w:gridSpan w:val="2"/>
                  <w:tcBorders>
                    <w:top w:val="nil"/>
                    <w:left w:val="nil"/>
                    <w:bottom w:val="nil"/>
                    <w:right w:val="nil"/>
                  </w:tcBorders>
                  <w:shd w:val="clear" w:color="000000" w:fill="FFFFFF"/>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ПРИМЕЧАНИЕ:</w:t>
                  </w:r>
                </w:p>
              </w:tc>
              <w:tc>
                <w:tcPr>
                  <w:tcW w:w="27025" w:type="dxa"/>
                  <w:tcBorders>
                    <w:top w:val="nil"/>
                    <w:left w:val="nil"/>
                    <w:bottom w:val="nil"/>
                    <w:right w:val="nil"/>
                  </w:tcBorders>
                  <w:shd w:val="clear" w:color="000000" w:fill="FFFFFF"/>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E97310" w:rsidRPr="00251D0F" w:rsidTr="00E97310">
              <w:trPr>
                <w:trHeight w:val="615"/>
              </w:trPr>
              <w:tc>
                <w:tcPr>
                  <w:tcW w:w="30885" w:type="dxa"/>
                  <w:gridSpan w:val="3"/>
                  <w:tcBorders>
                    <w:top w:val="nil"/>
                    <w:left w:val="nil"/>
                    <w:bottom w:val="nil"/>
                    <w:right w:val="nil"/>
                  </w:tcBorders>
                  <w:shd w:val="clear" w:color="000000" w:fill="FFFFFF"/>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 администрирование поступлений по всем статьям и программам соответствующей статьи осуществляется администратором, указанном в группировочном коде бюджетной классификации</w:t>
                  </w:r>
                </w:p>
              </w:tc>
            </w:tr>
            <w:tr w:rsidR="00E97310" w:rsidRPr="00251D0F" w:rsidTr="00E97310">
              <w:trPr>
                <w:trHeight w:val="480"/>
              </w:trPr>
              <w:tc>
                <w:tcPr>
                  <w:tcW w:w="1360" w:type="dxa"/>
                  <w:tcBorders>
                    <w:top w:val="nil"/>
                    <w:left w:val="nil"/>
                    <w:bottom w:val="nil"/>
                    <w:right w:val="nil"/>
                  </w:tcBorders>
                  <w:shd w:val="clear" w:color="000000" w:fill="FFFFFF"/>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2500" w:type="dxa"/>
                  <w:tcBorders>
                    <w:top w:val="nil"/>
                    <w:left w:val="nil"/>
                    <w:bottom w:val="nil"/>
                    <w:right w:val="nil"/>
                  </w:tcBorders>
                  <w:shd w:val="clear" w:color="000000" w:fill="FFFFFF"/>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27025" w:type="dxa"/>
                  <w:tcBorders>
                    <w:top w:val="nil"/>
                    <w:left w:val="nil"/>
                    <w:bottom w:val="nil"/>
                    <w:right w:val="nil"/>
                  </w:tcBorders>
                  <w:shd w:val="clear" w:color="000000" w:fill="FFFFFF"/>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Таблица 2  приложения 1</w:t>
                  </w:r>
                </w:p>
              </w:tc>
            </w:tr>
            <w:tr w:rsidR="00E97310" w:rsidRPr="00251D0F" w:rsidTr="00E97310">
              <w:trPr>
                <w:trHeight w:val="300"/>
              </w:trPr>
              <w:tc>
                <w:tcPr>
                  <w:tcW w:w="30885" w:type="dxa"/>
                  <w:gridSpan w:val="3"/>
                  <w:tcBorders>
                    <w:top w:val="nil"/>
                    <w:left w:val="nil"/>
                    <w:bottom w:val="nil"/>
                    <w:right w:val="nil"/>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Перечень главных администраторов безвозмездных поступлений</w:t>
                  </w:r>
                </w:p>
              </w:tc>
            </w:tr>
            <w:tr w:rsidR="00E97310" w:rsidRPr="00251D0F" w:rsidTr="00E97310">
              <w:trPr>
                <w:trHeight w:val="300"/>
              </w:trPr>
              <w:tc>
                <w:tcPr>
                  <w:tcW w:w="1360" w:type="dxa"/>
                  <w:tcBorders>
                    <w:top w:val="nil"/>
                    <w:left w:val="nil"/>
                    <w:bottom w:val="nil"/>
                    <w:right w:val="nil"/>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2500" w:type="dxa"/>
                  <w:tcBorders>
                    <w:top w:val="nil"/>
                    <w:left w:val="nil"/>
                    <w:bottom w:val="nil"/>
                    <w:right w:val="nil"/>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27025" w:type="dxa"/>
                  <w:tcBorders>
                    <w:top w:val="nil"/>
                    <w:left w:val="nil"/>
                    <w:bottom w:val="nil"/>
                    <w:right w:val="nil"/>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E97310" w:rsidRPr="00251D0F" w:rsidTr="00E97310">
              <w:trPr>
                <w:trHeight w:val="690"/>
              </w:trPr>
              <w:tc>
                <w:tcPr>
                  <w:tcW w:w="3860"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бюджетной классификации Российской Федерации</w:t>
                  </w:r>
                </w:p>
              </w:tc>
              <w:tc>
                <w:tcPr>
                  <w:tcW w:w="270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Наименование </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главный администратор доходов</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местного бюджета</w:t>
                  </w:r>
                </w:p>
              </w:tc>
              <w:tc>
                <w:tcPr>
                  <w:tcW w:w="27025" w:type="dxa"/>
                  <w:vMerge/>
                  <w:tcBorders>
                    <w:top w:val="single" w:sz="4" w:space="0" w:color="auto"/>
                    <w:left w:val="single" w:sz="4" w:space="0" w:color="auto"/>
                    <w:bottom w:val="single" w:sz="4" w:space="0" w:color="auto"/>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r w:rsidR="00E97310" w:rsidRPr="00251D0F" w:rsidTr="00E97310">
              <w:trPr>
                <w:trHeight w:val="570"/>
              </w:trPr>
              <w:tc>
                <w:tcPr>
                  <w:tcW w:w="1360" w:type="dxa"/>
                  <w:tcBorders>
                    <w:top w:val="nil"/>
                    <w:left w:val="single" w:sz="4" w:space="0" w:color="auto"/>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2500" w:type="dxa"/>
                  <w:tcBorders>
                    <w:top w:val="nil"/>
                    <w:left w:val="nil"/>
                    <w:bottom w:val="single" w:sz="4" w:space="0" w:color="auto"/>
                    <w:right w:val="nil"/>
                  </w:tcBorders>
                  <w:shd w:val="clear" w:color="000000" w:fill="FFFFFF"/>
                  <w:vAlign w:val="center"/>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27025" w:type="dxa"/>
                  <w:tcBorders>
                    <w:top w:val="nil"/>
                    <w:left w:val="single" w:sz="4" w:space="0" w:color="auto"/>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администрация Быстровского сельсовета Искитимского района Новосибирской области</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2 02 15001 10 0000 150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Дотации бюджетам сельских поселений на выравнивание бюджетной обеспеченности из бюджета субъекта Российской Федерации</w:t>
                  </w:r>
                </w:p>
              </w:tc>
            </w:tr>
            <w:tr w:rsidR="00E97310" w:rsidRPr="00251D0F" w:rsidTr="00E97310">
              <w:trPr>
                <w:trHeight w:val="732"/>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2 02 16001 10 0000 150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Дотации бюджетам сельских поселений на выравнивание бюджетной обеспеченности из бюджетов муниципальных районов</w:t>
                  </w:r>
                </w:p>
              </w:tc>
            </w:tr>
            <w:tr w:rsidR="00E97310" w:rsidRPr="00251D0F" w:rsidTr="00E97310">
              <w:trPr>
                <w:trHeight w:val="63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2 02 20077 10 0000 150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софинансирование капитальных вложений в объекты муниципальной собственности</w:t>
                  </w:r>
                </w:p>
              </w:tc>
            </w:tr>
            <w:tr w:rsidR="00E97310" w:rsidRPr="00251D0F" w:rsidTr="00E97310">
              <w:trPr>
                <w:trHeight w:val="148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2 02 20216 10 0000 150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2 02 25097 10 0000 150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Субсидии бюджетам сельских поселений на создание в общеобразовательных организациях, расположенных в сельской местности, условий для занятий физической культурой и спортом</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2 02 25299 10 0000 150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обустройство и восстановление воинских захоронений, находящихся в государственной собственности</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2 02 25467 10 0000 150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2 02 25527 10 0000 150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государственную поддержку малого и среднего предпринимательства в субъектах Российской Федерации</w:t>
                  </w:r>
                </w:p>
              </w:tc>
            </w:tr>
            <w:tr w:rsidR="00E97310" w:rsidRPr="00251D0F" w:rsidTr="00E97310">
              <w:trPr>
                <w:trHeight w:val="51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2 02 25555 10 0000 150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реализацию программ формирования современной городской среды</w:t>
                  </w:r>
                </w:p>
              </w:tc>
            </w:tr>
            <w:tr w:rsidR="00E97310" w:rsidRPr="00251D0F" w:rsidTr="00E97310">
              <w:trPr>
                <w:trHeight w:val="51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2 02 27112 10 0000 150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на софинансирование капитальных вложений в объекты муниципальной собственности</w:t>
                  </w:r>
                </w:p>
              </w:tc>
            </w:tr>
            <w:tr w:rsidR="00E97310" w:rsidRPr="00251D0F" w:rsidTr="00E97310">
              <w:trPr>
                <w:trHeight w:val="25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single" w:sz="4" w:space="0" w:color="auto"/>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2 02 29900 10 0000 150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Субсидии бюджетам сельских поселений из местных бюджетов</w:t>
                  </w:r>
                </w:p>
              </w:tc>
            </w:tr>
            <w:tr w:rsidR="00E97310" w:rsidRPr="00251D0F" w:rsidTr="00E97310">
              <w:trPr>
                <w:trHeight w:val="25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2 02 29999 10 0000 150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субсидии бюджетам сельских поселений</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2 02 35118 10 0000 150 </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E97310" w:rsidRPr="00251D0F" w:rsidTr="00E97310">
              <w:trPr>
                <w:trHeight w:val="51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2 02 30024 10 0000 150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бюджетам сельских поселений на выполнение передаваемых полномочий субъектов Российской Федерации</w:t>
                  </w:r>
                </w:p>
              </w:tc>
            </w:tr>
            <w:tr w:rsidR="00E97310" w:rsidRPr="00251D0F" w:rsidTr="00E97310">
              <w:trPr>
                <w:trHeight w:val="87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    2 02 45160 10 0000 150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E97310" w:rsidRPr="00251D0F" w:rsidTr="00E97310">
              <w:trPr>
                <w:trHeight w:val="63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2 02 49999 10 0000 150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межбюджетные трансферты, передаваемые бюджетам сельских поселений</w:t>
                  </w:r>
                </w:p>
              </w:tc>
            </w:tr>
            <w:tr w:rsidR="00E97310" w:rsidRPr="00251D0F" w:rsidTr="00E97310">
              <w:trPr>
                <w:trHeight w:val="51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2 07 05030 10 0000 150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безвозмездные поступления в бюджеты сельских поселений</w:t>
                  </w:r>
                </w:p>
              </w:tc>
            </w:tr>
            <w:tr w:rsidR="00E97310" w:rsidRPr="00251D0F" w:rsidTr="00E97310">
              <w:trPr>
                <w:trHeight w:val="102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2 18 60010 10 0000 150 </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 </w:t>
                  </w:r>
                </w:p>
              </w:tc>
            </w:tr>
            <w:tr w:rsidR="00E97310" w:rsidRPr="00251D0F" w:rsidTr="00E97310">
              <w:trPr>
                <w:trHeight w:val="953"/>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2 19 60010 10 0000 150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E97310" w:rsidRPr="00251D0F" w:rsidTr="00E97310">
              <w:trPr>
                <w:trHeight w:val="953"/>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2 19 60010 10 0000 150</w:t>
                  </w:r>
                </w:p>
              </w:tc>
              <w:tc>
                <w:tcPr>
                  <w:tcW w:w="27025"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E97310" w:rsidRPr="00251D0F" w:rsidTr="00E97310">
              <w:trPr>
                <w:trHeight w:val="102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2 19 25097 10 0000 150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сельских поселений</w:t>
                  </w:r>
                </w:p>
              </w:tc>
            </w:tr>
            <w:tr w:rsidR="00E97310" w:rsidRPr="00251D0F" w:rsidTr="00E97310">
              <w:trPr>
                <w:trHeight w:val="1020"/>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2 19 25555 10 0000 150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Возврат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сельских поселений</w:t>
                  </w:r>
                </w:p>
              </w:tc>
            </w:tr>
            <w:tr w:rsidR="00E97310" w:rsidRPr="00251D0F" w:rsidTr="00E97310">
              <w:trPr>
                <w:trHeight w:val="765"/>
              </w:trPr>
              <w:tc>
                <w:tcPr>
                  <w:tcW w:w="1360" w:type="dxa"/>
                  <w:tcBorders>
                    <w:top w:val="nil"/>
                    <w:left w:val="single" w:sz="4" w:space="0" w:color="auto"/>
                    <w:bottom w:val="single" w:sz="4" w:space="0" w:color="auto"/>
                    <w:right w:val="single" w:sz="4" w:space="0" w:color="auto"/>
                  </w:tcBorders>
                  <w:shd w:val="clear" w:color="000000" w:fill="FFFFFF"/>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250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2 19 27112 10 0000 150</w:t>
                  </w:r>
                </w:p>
              </w:tc>
              <w:tc>
                <w:tcPr>
                  <w:tcW w:w="27025"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Возврат остатков субсидий на софинансирование капитальных вложений в объекты муниципальной собственности из бюджетов сельских поселений</w:t>
                  </w:r>
                </w:p>
              </w:tc>
            </w:tr>
            <w:tr w:rsidR="00E97310" w:rsidRPr="00251D0F" w:rsidTr="00E97310">
              <w:trPr>
                <w:trHeight w:val="255"/>
              </w:trPr>
              <w:tc>
                <w:tcPr>
                  <w:tcW w:w="136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50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7025"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bl>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83"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412"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45"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33"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60"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60"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425"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443"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425"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82"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484"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c>
          <w:tcPr>
            <w:tcW w:w="360" w:type="dxa"/>
            <w:tcBorders>
              <w:top w:val="nil"/>
              <w:left w:val="nil"/>
              <w:bottom w:val="nil"/>
              <w:right w:val="nil"/>
            </w:tcBorders>
            <w:shd w:val="clear" w:color="auto" w:fill="auto"/>
            <w:noWrap/>
            <w:vAlign w:val="bottom"/>
            <w:hideMark/>
          </w:tcPr>
          <w:p w:rsidR="00CB5B5E" w:rsidRPr="00251D0F" w:rsidRDefault="00CB5B5E" w:rsidP="00CB5B5E">
            <w:pPr>
              <w:spacing w:after="0" w:line="240" w:lineRule="auto"/>
              <w:rPr>
                <w:rFonts w:ascii="Times New Roman" w:eastAsia="Times New Roman" w:hAnsi="Times New Roman" w:cs="Times New Roman"/>
                <w:sz w:val="16"/>
                <w:szCs w:val="16"/>
                <w:lang w:eastAsia="ru-RU"/>
              </w:rPr>
            </w:pP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Приложение 2</w:t>
            </w: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к решению сессии "О  бюджете </w:t>
            </w: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Быстровского сельсовета</w:t>
            </w: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 2020 и плановый период 2021 и 2022 годов"</w:t>
            </w: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                                                                                       от 23.12.2019г № 142</w:t>
            </w: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r>
      <w:tr w:rsidR="00E97310" w:rsidRPr="00251D0F" w:rsidTr="00E97310">
        <w:trPr>
          <w:gridAfter w:val="13"/>
          <w:wAfter w:w="5021" w:type="dxa"/>
          <w:trHeight w:val="255"/>
        </w:trPr>
        <w:tc>
          <w:tcPr>
            <w:tcW w:w="1321" w:type="dxa"/>
            <w:gridSpan w:val="2"/>
            <w:tcBorders>
              <w:top w:val="nil"/>
              <w:left w:val="nil"/>
              <w:bottom w:val="nil"/>
              <w:right w:val="nil"/>
            </w:tcBorders>
            <w:shd w:val="clear" w:color="auto" w:fill="auto"/>
            <w:noWrap/>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160" w:type="dxa"/>
            <w:tcBorders>
              <w:top w:val="nil"/>
              <w:left w:val="nil"/>
              <w:bottom w:val="nil"/>
              <w:right w:val="nil"/>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p>
        </w:tc>
        <w:tc>
          <w:tcPr>
            <w:tcW w:w="6191"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r w:rsidR="00E97310" w:rsidRPr="00251D0F" w:rsidTr="00E97310">
        <w:trPr>
          <w:gridAfter w:val="13"/>
          <w:wAfter w:w="5021" w:type="dxa"/>
          <w:trHeight w:val="690"/>
        </w:trPr>
        <w:tc>
          <w:tcPr>
            <w:tcW w:w="9672" w:type="dxa"/>
            <w:gridSpan w:val="4"/>
            <w:tcBorders>
              <w:top w:val="nil"/>
              <w:left w:val="nil"/>
              <w:bottom w:val="single" w:sz="4" w:space="0" w:color="auto"/>
              <w:right w:val="nil"/>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Перечень главных администраторов источников финансирования дефицита местного бюджета  в 2020 году и плановом периоде 2021 и 2022 годов</w:t>
            </w:r>
          </w:p>
        </w:tc>
      </w:tr>
      <w:tr w:rsidR="00E97310" w:rsidRPr="00251D0F" w:rsidTr="00E97310">
        <w:trPr>
          <w:gridAfter w:val="13"/>
          <w:wAfter w:w="5021" w:type="dxa"/>
          <w:trHeight w:val="480"/>
        </w:trPr>
        <w:tc>
          <w:tcPr>
            <w:tcW w:w="3481"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бюджетной классификации Российской Федерации</w:t>
            </w:r>
          </w:p>
        </w:tc>
        <w:tc>
          <w:tcPr>
            <w:tcW w:w="6191" w:type="dxa"/>
            <w:vMerge w:val="restart"/>
            <w:tcBorders>
              <w:top w:val="nil"/>
              <w:left w:val="single" w:sz="4" w:space="0" w:color="auto"/>
              <w:bottom w:val="single" w:sz="4" w:space="0" w:color="000000"/>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Наименование</w:t>
            </w:r>
          </w:p>
        </w:tc>
      </w:tr>
      <w:tr w:rsidR="00E97310" w:rsidRPr="00251D0F" w:rsidTr="00E97310">
        <w:trPr>
          <w:gridAfter w:val="13"/>
          <w:wAfter w:w="5021" w:type="dxa"/>
          <w:trHeight w:val="1020"/>
        </w:trPr>
        <w:tc>
          <w:tcPr>
            <w:tcW w:w="1321" w:type="dxa"/>
            <w:gridSpan w:val="2"/>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главный администратор ИФДБ *</w:t>
            </w:r>
          </w:p>
        </w:tc>
        <w:tc>
          <w:tcPr>
            <w:tcW w:w="2160"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источники финансирования дефицита бюджета (ИФДБ)</w:t>
            </w:r>
          </w:p>
        </w:tc>
        <w:tc>
          <w:tcPr>
            <w:tcW w:w="6191" w:type="dxa"/>
            <w:vMerge/>
            <w:tcBorders>
              <w:top w:val="nil"/>
              <w:left w:val="single" w:sz="4" w:space="0" w:color="auto"/>
              <w:bottom w:val="single" w:sz="4" w:space="0" w:color="000000"/>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r w:rsidR="00E97310" w:rsidRPr="00251D0F" w:rsidTr="00E97310">
        <w:trPr>
          <w:gridAfter w:val="13"/>
          <w:wAfter w:w="5021" w:type="dxa"/>
          <w:trHeight w:val="600"/>
        </w:trPr>
        <w:tc>
          <w:tcPr>
            <w:tcW w:w="1321" w:type="dxa"/>
            <w:gridSpan w:val="2"/>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160" w:type="dxa"/>
            <w:tcBorders>
              <w:top w:val="nil"/>
              <w:left w:val="nil"/>
              <w:bottom w:val="single" w:sz="4" w:space="0" w:color="auto"/>
              <w:right w:val="nil"/>
            </w:tcBorders>
            <w:shd w:val="clear" w:color="auto" w:fill="auto"/>
            <w:vAlign w:val="center"/>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6191"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администрация Быстровского сельсовета Искитимского района Новосибирской области</w:t>
            </w:r>
          </w:p>
        </w:tc>
      </w:tr>
      <w:tr w:rsidR="00E97310" w:rsidRPr="00251D0F" w:rsidTr="00E97310">
        <w:trPr>
          <w:gridAfter w:val="13"/>
          <w:wAfter w:w="5021" w:type="dxa"/>
          <w:trHeight w:val="510"/>
        </w:trPr>
        <w:tc>
          <w:tcPr>
            <w:tcW w:w="1321" w:type="dxa"/>
            <w:gridSpan w:val="2"/>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16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01 02 00 00 10 0000 810</w:t>
            </w:r>
          </w:p>
        </w:tc>
        <w:tc>
          <w:tcPr>
            <w:tcW w:w="6191"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Погашение бюджетом поселения кредитов от кредитных организаций в валюте Российской Федерации</w:t>
            </w:r>
          </w:p>
        </w:tc>
      </w:tr>
      <w:tr w:rsidR="00E97310" w:rsidRPr="00251D0F" w:rsidTr="00E97310">
        <w:trPr>
          <w:gridAfter w:val="13"/>
          <w:wAfter w:w="5021" w:type="dxa"/>
          <w:trHeight w:val="765"/>
        </w:trPr>
        <w:tc>
          <w:tcPr>
            <w:tcW w:w="1321" w:type="dxa"/>
            <w:gridSpan w:val="2"/>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16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01 03 01 00 10 0000 710</w:t>
            </w:r>
          </w:p>
        </w:tc>
        <w:tc>
          <w:tcPr>
            <w:tcW w:w="6191"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Получение кредитов от других бюджетов бюджетной системы Российской Федерации бюджетом поселения в валюте Российской Федерации</w:t>
            </w:r>
          </w:p>
        </w:tc>
      </w:tr>
      <w:tr w:rsidR="00E97310" w:rsidRPr="00251D0F" w:rsidTr="00E97310">
        <w:trPr>
          <w:gridAfter w:val="13"/>
          <w:wAfter w:w="5021" w:type="dxa"/>
          <w:trHeight w:val="765"/>
        </w:trPr>
        <w:tc>
          <w:tcPr>
            <w:tcW w:w="1321" w:type="dxa"/>
            <w:gridSpan w:val="2"/>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16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01 03 01 00 10 0000 810</w:t>
            </w:r>
          </w:p>
        </w:tc>
        <w:tc>
          <w:tcPr>
            <w:tcW w:w="6191"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Погашение бюджетом поселения кредитов от других бюджетов бюджетной системы Российской Федерации в валюте Российской Федерации</w:t>
            </w:r>
          </w:p>
        </w:tc>
      </w:tr>
      <w:tr w:rsidR="00E97310" w:rsidRPr="00251D0F" w:rsidTr="00E97310">
        <w:trPr>
          <w:gridAfter w:val="13"/>
          <w:wAfter w:w="5021" w:type="dxa"/>
          <w:trHeight w:val="567"/>
        </w:trPr>
        <w:tc>
          <w:tcPr>
            <w:tcW w:w="1321" w:type="dxa"/>
            <w:gridSpan w:val="2"/>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001</w:t>
            </w:r>
          </w:p>
        </w:tc>
        <w:tc>
          <w:tcPr>
            <w:tcW w:w="2160"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01 06 05 01 10 0000 540</w:t>
            </w:r>
          </w:p>
        </w:tc>
        <w:tc>
          <w:tcPr>
            <w:tcW w:w="6191" w:type="dxa"/>
            <w:tcBorders>
              <w:top w:val="nil"/>
              <w:left w:val="nil"/>
              <w:bottom w:val="single" w:sz="4" w:space="0" w:color="auto"/>
              <w:right w:val="single" w:sz="4" w:space="0" w:color="auto"/>
            </w:tcBorders>
            <w:shd w:val="clear" w:color="000000" w:fill="FFFFFF"/>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Предоставление бюджетных кредитов юридическим лицам из бюджета поселения в валюте Российской Федерации</w:t>
            </w:r>
          </w:p>
        </w:tc>
      </w:tr>
    </w:tbl>
    <w:p w:rsidR="00D82F89" w:rsidRPr="00251D0F" w:rsidRDefault="00D82F89" w:rsidP="00733552">
      <w:pPr>
        <w:spacing w:line="240" w:lineRule="auto"/>
        <w:jc w:val="both"/>
        <w:rPr>
          <w:rFonts w:ascii="Times New Roman" w:hAnsi="Times New Roman" w:cs="Times New Roman"/>
          <w:sz w:val="16"/>
          <w:szCs w:val="16"/>
        </w:rPr>
      </w:pPr>
    </w:p>
    <w:tbl>
      <w:tblPr>
        <w:tblW w:w="9120" w:type="dxa"/>
        <w:tblInd w:w="93" w:type="dxa"/>
        <w:tblLook w:val="04A0"/>
      </w:tblPr>
      <w:tblGrid>
        <w:gridCol w:w="6480"/>
        <w:gridCol w:w="2640"/>
      </w:tblGrid>
      <w:tr w:rsidR="00E97310" w:rsidRPr="00251D0F" w:rsidTr="00E97310">
        <w:trPr>
          <w:trHeight w:val="315"/>
        </w:trPr>
        <w:tc>
          <w:tcPr>
            <w:tcW w:w="9120" w:type="dxa"/>
            <w:gridSpan w:val="2"/>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                                                                                                                                      </w:t>
            </w:r>
          </w:p>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p>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p>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p>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Приложение 4</w:t>
            </w:r>
          </w:p>
        </w:tc>
      </w:tr>
      <w:tr w:rsidR="00E97310" w:rsidRPr="00251D0F" w:rsidTr="00E97310">
        <w:trPr>
          <w:trHeight w:val="315"/>
        </w:trPr>
        <w:tc>
          <w:tcPr>
            <w:tcW w:w="648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 xml:space="preserve">                                                                                                                        </w:t>
            </w:r>
          </w:p>
        </w:tc>
        <w:tc>
          <w:tcPr>
            <w:tcW w:w="264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                                        </w:t>
            </w:r>
          </w:p>
        </w:tc>
      </w:tr>
      <w:tr w:rsidR="00E97310" w:rsidRPr="00251D0F" w:rsidTr="00E97310">
        <w:trPr>
          <w:trHeight w:val="315"/>
        </w:trPr>
        <w:tc>
          <w:tcPr>
            <w:tcW w:w="9120" w:type="dxa"/>
            <w:gridSpan w:val="2"/>
            <w:tcBorders>
              <w:top w:val="nil"/>
              <w:left w:val="nil"/>
              <w:bottom w:val="nil"/>
              <w:right w:val="nil"/>
            </w:tcBorders>
            <w:shd w:val="clear" w:color="auto" w:fill="auto"/>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к решению сессии Совета депутатов </w:t>
            </w:r>
          </w:p>
        </w:tc>
      </w:tr>
      <w:tr w:rsidR="00E97310" w:rsidRPr="00251D0F" w:rsidTr="00E97310">
        <w:trPr>
          <w:trHeight w:val="315"/>
        </w:trPr>
        <w:tc>
          <w:tcPr>
            <w:tcW w:w="9120" w:type="dxa"/>
            <w:gridSpan w:val="2"/>
            <w:tcBorders>
              <w:top w:val="nil"/>
              <w:left w:val="nil"/>
              <w:bottom w:val="nil"/>
              <w:right w:val="nil"/>
            </w:tcBorders>
            <w:shd w:val="clear" w:color="auto" w:fill="auto"/>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 бюджете Быстровского  сельсовета</w:t>
            </w:r>
          </w:p>
        </w:tc>
      </w:tr>
      <w:tr w:rsidR="00E97310" w:rsidRPr="00251D0F" w:rsidTr="00E97310">
        <w:trPr>
          <w:trHeight w:val="315"/>
        </w:trPr>
        <w:tc>
          <w:tcPr>
            <w:tcW w:w="9120" w:type="dxa"/>
            <w:gridSpan w:val="2"/>
            <w:tcBorders>
              <w:top w:val="nil"/>
              <w:left w:val="nil"/>
              <w:bottom w:val="nil"/>
              <w:right w:val="nil"/>
            </w:tcBorders>
            <w:shd w:val="clear" w:color="auto" w:fill="auto"/>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Искитимского района Новосибирской области</w:t>
            </w:r>
          </w:p>
        </w:tc>
      </w:tr>
      <w:tr w:rsidR="00E97310" w:rsidRPr="00251D0F" w:rsidTr="00E97310">
        <w:trPr>
          <w:trHeight w:val="315"/>
        </w:trPr>
        <w:tc>
          <w:tcPr>
            <w:tcW w:w="9120" w:type="dxa"/>
            <w:gridSpan w:val="2"/>
            <w:tcBorders>
              <w:top w:val="nil"/>
              <w:left w:val="nil"/>
              <w:bottom w:val="nil"/>
              <w:right w:val="nil"/>
            </w:tcBorders>
            <w:shd w:val="clear" w:color="auto" w:fill="auto"/>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на 2020 год и плановый период </w:t>
            </w:r>
          </w:p>
        </w:tc>
      </w:tr>
      <w:tr w:rsidR="00E97310" w:rsidRPr="00251D0F" w:rsidTr="00E97310">
        <w:trPr>
          <w:trHeight w:val="315"/>
        </w:trPr>
        <w:tc>
          <w:tcPr>
            <w:tcW w:w="9120" w:type="dxa"/>
            <w:gridSpan w:val="2"/>
            <w:tcBorders>
              <w:top w:val="nil"/>
              <w:left w:val="nil"/>
              <w:bottom w:val="nil"/>
              <w:right w:val="nil"/>
            </w:tcBorders>
            <w:shd w:val="clear" w:color="auto" w:fill="auto"/>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2021 и 2022 годов"</w:t>
            </w:r>
          </w:p>
        </w:tc>
      </w:tr>
      <w:tr w:rsidR="00E97310" w:rsidRPr="00251D0F" w:rsidTr="00E97310">
        <w:trPr>
          <w:trHeight w:val="315"/>
        </w:trPr>
        <w:tc>
          <w:tcPr>
            <w:tcW w:w="9120" w:type="dxa"/>
            <w:gridSpan w:val="2"/>
            <w:tcBorders>
              <w:top w:val="nil"/>
              <w:left w:val="nil"/>
              <w:bottom w:val="nil"/>
              <w:right w:val="nil"/>
            </w:tcBorders>
            <w:shd w:val="clear" w:color="auto" w:fill="auto"/>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от 23.12.2019г.    № 142</w:t>
            </w:r>
          </w:p>
        </w:tc>
      </w:tr>
      <w:tr w:rsidR="00E97310" w:rsidRPr="00251D0F" w:rsidTr="00E97310">
        <w:trPr>
          <w:trHeight w:val="315"/>
        </w:trPr>
        <w:tc>
          <w:tcPr>
            <w:tcW w:w="9120" w:type="dxa"/>
            <w:gridSpan w:val="2"/>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r w:rsidR="00E97310" w:rsidRPr="00251D0F" w:rsidTr="00E97310">
        <w:trPr>
          <w:trHeight w:val="315"/>
        </w:trPr>
        <w:tc>
          <w:tcPr>
            <w:tcW w:w="648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264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p>
        </w:tc>
      </w:tr>
      <w:tr w:rsidR="00E97310" w:rsidRPr="00251D0F" w:rsidTr="00E97310">
        <w:trPr>
          <w:trHeight w:val="990"/>
        </w:trPr>
        <w:tc>
          <w:tcPr>
            <w:tcW w:w="9120" w:type="dxa"/>
            <w:gridSpan w:val="2"/>
            <w:tcBorders>
              <w:top w:val="nil"/>
              <w:left w:val="nil"/>
              <w:bottom w:val="nil"/>
              <w:right w:val="nil"/>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НОРМАТИВЫ РАСПРЕДЕЛЕНИЯ ДОХОДОВ МЕЖДУ БЮДЖЕТАМИ                                                                       БЮДЖЕТНОЙ СИСТЕМЫ РОССИЙСКОЙ ФЕДЕРАЦИИ                                                                     НА 2019 ГОД И ПЛАНОВЫЙ ПЕРИОД 2020 И 2021 ГОДОВ</w:t>
            </w:r>
          </w:p>
        </w:tc>
      </w:tr>
      <w:tr w:rsidR="00E97310" w:rsidRPr="00251D0F" w:rsidTr="00E97310">
        <w:trPr>
          <w:trHeight w:val="285"/>
        </w:trPr>
        <w:tc>
          <w:tcPr>
            <w:tcW w:w="648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2640" w:type="dxa"/>
            <w:tcBorders>
              <w:top w:val="nil"/>
              <w:left w:val="nil"/>
              <w:bottom w:val="nil"/>
              <w:right w:val="nil"/>
            </w:tcBorders>
            <w:shd w:val="clear" w:color="auto" w:fill="auto"/>
            <w:noWrap/>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r>
      <w:tr w:rsidR="00E97310" w:rsidRPr="00251D0F" w:rsidTr="00E97310">
        <w:trPr>
          <w:trHeight w:val="773"/>
        </w:trPr>
        <w:tc>
          <w:tcPr>
            <w:tcW w:w="6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Наименование вида доходов</w:t>
            </w:r>
          </w:p>
        </w:tc>
        <w:tc>
          <w:tcPr>
            <w:tcW w:w="2640" w:type="dxa"/>
            <w:tcBorders>
              <w:top w:val="single" w:sz="4" w:space="0" w:color="auto"/>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нормативы отчислений в местный бюджет</w:t>
            </w:r>
          </w:p>
        </w:tc>
      </w:tr>
      <w:tr w:rsidR="00E97310" w:rsidRPr="00251D0F" w:rsidTr="00E97310">
        <w:trPr>
          <w:trHeight w:val="645"/>
        </w:trPr>
        <w:tc>
          <w:tcPr>
            <w:tcW w:w="6480" w:type="dxa"/>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НАЛОГ НА ИМУЩЕСТВО ФИЗИЧЕСКИХ ЛИЦ</w:t>
            </w:r>
          </w:p>
        </w:tc>
        <w:tc>
          <w:tcPr>
            <w:tcW w:w="2640" w:type="dxa"/>
            <w:tcBorders>
              <w:top w:val="nil"/>
              <w:left w:val="nil"/>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100,0%</w:t>
            </w:r>
          </w:p>
        </w:tc>
      </w:tr>
      <w:tr w:rsidR="00E97310" w:rsidRPr="00251D0F" w:rsidTr="00E97310">
        <w:trPr>
          <w:trHeight w:val="615"/>
        </w:trPr>
        <w:tc>
          <w:tcPr>
            <w:tcW w:w="6480" w:type="dxa"/>
            <w:tcBorders>
              <w:top w:val="nil"/>
              <w:left w:val="single" w:sz="4" w:space="0" w:color="auto"/>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w:t>
            </w:r>
          </w:p>
        </w:tc>
        <w:tc>
          <w:tcPr>
            <w:tcW w:w="2640" w:type="dxa"/>
            <w:tcBorders>
              <w:top w:val="nil"/>
              <w:left w:val="nil"/>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100,0%</w:t>
            </w:r>
          </w:p>
        </w:tc>
      </w:tr>
      <w:tr w:rsidR="00E97310" w:rsidRPr="00251D0F" w:rsidTr="00E97310">
        <w:trPr>
          <w:trHeight w:val="855"/>
        </w:trPr>
        <w:tc>
          <w:tcPr>
            <w:tcW w:w="6480" w:type="dxa"/>
            <w:tcBorders>
              <w:top w:val="nil"/>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both"/>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ЗАДОЛЖЕННОСТЬ И ПЕРЕРАСЧЕТЫ ПО ОТМЕНЕННЫМ НАЛОГАМ, СБОРАМ И ИНЫМ ОБЯЗАТЕЛЬНЫМ ПЛАТЕЖАМ</w:t>
            </w:r>
          </w:p>
        </w:tc>
        <w:tc>
          <w:tcPr>
            <w:tcW w:w="2640" w:type="dxa"/>
            <w:tcBorders>
              <w:top w:val="nil"/>
              <w:left w:val="nil"/>
              <w:bottom w:val="single" w:sz="4" w:space="0" w:color="auto"/>
              <w:right w:val="single" w:sz="4" w:space="0" w:color="auto"/>
            </w:tcBorders>
            <w:shd w:val="clear" w:color="auto" w:fill="auto"/>
            <w:noWrap/>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100,0%</w:t>
            </w:r>
          </w:p>
        </w:tc>
      </w:tr>
    </w:tbl>
    <w:p w:rsidR="00D82F89" w:rsidRPr="00251D0F" w:rsidRDefault="00D82F89" w:rsidP="00733552">
      <w:pPr>
        <w:spacing w:line="240" w:lineRule="auto"/>
        <w:jc w:val="both"/>
        <w:rPr>
          <w:rFonts w:ascii="Times New Roman" w:hAnsi="Times New Roman" w:cs="Times New Roman"/>
          <w:sz w:val="16"/>
          <w:szCs w:val="16"/>
        </w:rPr>
      </w:pPr>
    </w:p>
    <w:p w:rsidR="00D82F89" w:rsidRPr="00251D0F" w:rsidRDefault="00D82F89" w:rsidP="00733552">
      <w:pPr>
        <w:spacing w:line="240" w:lineRule="auto"/>
        <w:jc w:val="both"/>
        <w:rPr>
          <w:rFonts w:ascii="Times New Roman" w:hAnsi="Times New Roman" w:cs="Times New Roman"/>
          <w:sz w:val="16"/>
          <w:szCs w:val="16"/>
        </w:rPr>
      </w:pPr>
    </w:p>
    <w:p w:rsidR="00D82F89" w:rsidRPr="00251D0F" w:rsidRDefault="00D82F89" w:rsidP="00733552">
      <w:pPr>
        <w:spacing w:line="240" w:lineRule="auto"/>
        <w:jc w:val="both"/>
        <w:rPr>
          <w:rFonts w:ascii="Times New Roman" w:hAnsi="Times New Roman" w:cs="Times New Roman"/>
          <w:sz w:val="16"/>
          <w:szCs w:val="16"/>
        </w:rPr>
      </w:pPr>
    </w:p>
    <w:tbl>
      <w:tblPr>
        <w:tblW w:w="12860" w:type="dxa"/>
        <w:tblInd w:w="93" w:type="dxa"/>
        <w:tblLook w:val="04A0"/>
      </w:tblPr>
      <w:tblGrid>
        <w:gridCol w:w="431"/>
        <w:gridCol w:w="660"/>
        <w:gridCol w:w="549"/>
        <w:gridCol w:w="431"/>
        <w:gridCol w:w="411"/>
        <w:gridCol w:w="456"/>
        <w:gridCol w:w="482"/>
        <w:gridCol w:w="624"/>
        <w:gridCol w:w="474"/>
        <w:gridCol w:w="4347"/>
        <w:gridCol w:w="1153"/>
        <w:gridCol w:w="933"/>
        <w:gridCol w:w="1909"/>
      </w:tblGrid>
      <w:tr w:rsidR="00E97310" w:rsidRPr="00251D0F" w:rsidTr="00E97310">
        <w:trPr>
          <w:trHeight w:val="334"/>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15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93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909" w:type="dxa"/>
            <w:tcBorders>
              <w:top w:val="nil"/>
              <w:left w:val="nil"/>
              <w:bottom w:val="nil"/>
              <w:right w:val="nil"/>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Приложение 3</w:t>
            </w:r>
          </w:p>
        </w:tc>
      </w:tr>
      <w:tr w:rsidR="00E97310" w:rsidRPr="00251D0F" w:rsidTr="00E97310">
        <w:trPr>
          <w:trHeight w:val="315"/>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95" w:type="dxa"/>
            <w:gridSpan w:val="3"/>
            <w:tcBorders>
              <w:top w:val="nil"/>
              <w:left w:val="nil"/>
              <w:bottom w:val="nil"/>
              <w:right w:val="nil"/>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 решению сессии Совета депутатов</w:t>
            </w:r>
          </w:p>
        </w:tc>
      </w:tr>
      <w:tr w:rsidR="00E97310" w:rsidRPr="00251D0F" w:rsidTr="00E97310">
        <w:trPr>
          <w:trHeight w:val="315"/>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95" w:type="dxa"/>
            <w:gridSpan w:val="3"/>
            <w:tcBorders>
              <w:top w:val="nil"/>
              <w:left w:val="nil"/>
              <w:bottom w:val="nil"/>
              <w:right w:val="nil"/>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Быстровского  сельсовета </w:t>
            </w:r>
          </w:p>
        </w:tc>
      </w:tr>
      <w:tr w:rsidR="00E97310" w:rsidRPr="00251D0F" w:rsidTr="00E97310">
        <w:trPr>
          <w:trHeight w:val="285"/>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15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93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909" w:type="dxa"/>
            <w:tcBorders>
              <w:top w:val="nil"/>
              <w:left w:val="nil"/>
              <w:bottom w:val="nil"/>
              <w:right w:val="nil"/>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от  23.12.2019  №  142</w:t>
            </w:r>
          </w:p>
        </w:tc>
      </w:tr>
      <w:tr w:rsidR="00E97310" w:rsidRPr="00251D0F" w:rsidTr="00E97310">
        <w:trPr>
          <w:trHeight w:val="330"/>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15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93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90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r>
      <w:tr w:rsidR="00E97310" w:rsidRPr="00251D0F" w:rsidTr="00E97310">
        <w:trPr>
          <w:trHeight w:val="315"/>
        </w:trPr>
        <w:tc>
          <w:tcPr>
            <w:tcW w:w="12860" w:type="dxa"/>
            <w:gridSpan w:val="13"/>
            <w:tcBorders>
              <w:top w:val="nil"/>
              <w:left w:val="nil"/>
              <w:bottom w:val="nil"/>
              <w:right w:val="nil"/>
            </w:tcBorders>
            <w:shd w:val="clear" w:color="auto" w:fill="auto"/>
            <w:vAlign w:val="bottom"/>
            <w:hideMark/>
          </w:tcPr>
          <w:p w:rsidR="00E97310" w:rsidRPr="00251D0F" w:rsidRDefault="00E97310" w:rsidP="00E97310">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Доходы местного бюджета на 2020 год и плановый период 2021-2022 годов</w:t>
            </w:r>
          </w:p>
        </w:tc>
      </w:tr>
      <w:tr w:rsidR="00E97310" w:rsidRPr="00251D0F" w:rsidTr="00E97310">
        <w:trPr>
          <w:trHeight w:val="285"/>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15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93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90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r>
      <w:tr w:rsidR="00E97310" w:rsidRPr="00251D0F" w:rsidTr="00E97310">
        <w:trPr>
          <w:trHeight w:val="315"/>
        </w:trPr>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60"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54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3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397"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06"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82"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62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74"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4411"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15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933" w:type="dxa"/>
            <w:tcBorders>
              <w:top w:val="nil"/>
              <w:left w:val="nil"/>
              <w:bottom w:val="nil"/>
              <w:right w:val="nil"/>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p>
        </w:tc>
        <w:tc>
          <w:tcPr>
            <w:tcW w:w="1909" w:type="dxa"/>
            <w:tcBorders>
              <w:top w:val="nil"/>
              <w:left w:val="nil"/>
              <w:bottom w:val="nil"/>
              <w:right w:val="nil"/>
            </w:tcBorders>
            <w:shd w:val="clear" w:color="auto" w:fill="auto"/>
            <w:vAlign w:val="bottom"/>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(тыс. рублей)</w:t>
            </w:r>
          </w:p>
        </w:tc>
      </w:tr>
      <w:tr w:rsidR="00E97310" w:rsidRPr="00251D0F" w:rsidTr="00E97310">
        <w:trPr>
          <w:trHeight w:val="300"/>
        </w:trPr>
        <w:tc>
          <w:tcPr>
            <w:tcW w:w="431"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строки</w:t>
            </w:r>
          </w:p>
        </w:tc>
        <w:tc>
          <w:tcPr>
            <w:tcW w:w="4023" w:type="dxa"/>
            <w:gridSpan w:val="8"/>
            <w:tcBorders>
              <w:top w:val="single" w:sz="4" w:space="0" w:color="auto"/>
              <w:left w:val="nil"/>
              <w:bottom w:val="single" w:sz="4" w:space="0" w:color="auto"/>
              <w:right w:val="single" w:sz="4" w:space="0" w:color="000000"/>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классификации доходов бюджета</w:t>
            </w:r>
          </w:p>
        </w:tc>
        <w:tc>
          <w:tcPr>
            <w:tcW w:w="44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Наименование кода классификации доходов бюджета</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Доходы </w:t>
            </w:r>
            <w:r w:rsidRPr="00251D0F">
              <w:rPr>
                <w:rFonts w:ascii="Times New Roman" w:eastAsia="Times New Roman" w:hAnsi="Times New Roman" w:cs="Times New Roman"/>
                <w:sz w:val="16"/>
                <w:szCs w:val="16"/>
                <w:lang w:eastAsia="ru-RU"/>
              </w:rPr>
              <w:br/>
              <w:t>бюджета</w:t>
            </w:r>
            <w:r w:rsidRPr="00251D0F">
              <w:rPr>
                <w:rFonts w:ascii="Times New Roman" w:eastAsia="Times New Roman" w:hAnsi="Times New Roman" w:cs="Times New Roman"/>
                <w:sz w:val="16"/>
                <w:szCs w:val="16"/>
                <w:lang w:eastAsia="ru-RU"/>
              </w:rPr>
              <w:br/>
              <w:t>2020 год</w:t>
            </w:r>
          </w:p>
        </w:tc>
        <w:tc>
          <w:tcPr>
            <w:tcW w:w="9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Доходы </w:t>
            </w:r>
            <w:r w:rsidRPr="00251D0F">
              <w:rPr>
                <w:rFonts w:ascii="Times New Roman" w:eastAsia="Times New Roman" w:hAnsi="Times New Roman" w:cs="Times New Roman"/>
                <w:sz w:val="16"/>
                <w:szCs w:val="16"/>
                <w:lang w:eastAsia="ru-RU"/>
              </w:rPr>
              <w:br/>
              <w:t>бюджета</w:t>
            </w:r>
            <w:r w:rsidRPr="00251D0F">
              <w:rPr>
                <w:rFonts w:ascii="Times New Roman" w:eastAsia="Times New Roman" w:hAnsi="Times New Roman" w:cs="Times New Roman"/>
                <w:sz w:val="16"/>
                <w:szCs w:val="16"/>
                <w:lang w:eastAsia="ru-RU"/>
              </w:rPr>
              <w:br/>
              <w:t>2021 год</w:t>
            </w:r>
          </w:p>
        </w:tc>
        <w:tc>
          <w:tcPr>
            <w:tcW w:w="19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Доходы </w:t>
            </w:r>
            <w:r w:rsidRPr="00251D0F">
              <w:rPr>
                <w:rFonts w:ascii="Times New Roman" w:eastAsia="Times New Roman" w:hAnsi="Times New Roman" w:cs="Times New Roman"/>
                <w:sz w:val="16"/>
                <w:szCs w:val="16"/>
                <w:lang w:eastAsia="ru-RU"/>
              </w:rPr>
              <w:br/>
              <w:t>бюджета</w:t>
            </w:r>
            <w:r w:rsidRPr="00251D0F">
              <w:rPr>
                <w:rFonts w:ascii="Times New Roman" w:eastAsia="Times New Roman" w:hAnsi="Times New Roman" w:cs="Times New Roman"/>
                <w:sz w:val="16"/>
                <w:szCs w:val="16"/>
                <w:lang w:eastAsia="ru-RU"/>
              </w:rPr>
              <w:br/>
              <w:t>2022 год</w:t>
            </w:r>
          </w:p>
        </w:tc>
      </w:tr>
      <w:tr w:rsidR="00E97310" w:rsidRPr="00251D0F" w:rsidTr="00E97310">
        <w:trPr>
          <w:trHeight w:val="2760"/>
        </w:trPr>
        <w:tc>
          <w:tcPr>
            <w:tcW w:w="431" w:type="dxa"/>
            <w:vMerge/>
            <w:tcBorders>
              <w:top w:val="single" w:sz="4" w:space="0" w:color="auto"/>
              <w:left w:val="single" w:sz="4" w:space="0" w:color="auto"/>
              <w:bottom w:val="single" w:sz="4" w:space="0" w:color="auto"/>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660"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главного администратора</w:t>
            </w:r>
          </w:p>
        </w:tc>
        <w:tc>
          <w:tcPr>
            <w:tcW w:w="549"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группы</w:t>
            </w:r>
          </w:p>
        </w:tc>
        <w:tc>
          <w:tcPr>
            <w:tcW w:w="431"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подгруппы</w:t>
            </w:r>
          </w:p>
        </w:tc>
        <w:tc>
          <w:tcPr>
            <w:tcW w:w="397"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статьи</w:t>
            </w:r>
          </w:p>
        </w:tc>
        <w:tc>
          <w:tcPr>
            <w:tcW w:w="406"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подстатьи</w:t>
            </w:r>
          </w:p>
        </w:tc>
        <w:tc>
          <w:tcPr>
            <w:tcW w:w="482"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элемента</w:t>
            </w:r>
          </w:p>
        </w:tc>
        <w:tc>
          <w:tcPr>
            <w:tcW w:w="624"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группы подвида</w:t>
            </w:r>
          </w:p>
        </w:tc>
        <w:tc>
          <w:tcPr>
            <w:tcW w:w="474" w:type="dxa"/>
            <w:tcBorders>
              <w:top w:val="nil"/>
              <w:left w:val="nil"/>
              <w:bottom w:val="single" w:sz="4" w:space="0" w:color="auto"/>
              <w:right w:val="single" w:sz="4" w:space="0" w:color="auto"/>
            </w:tcBorders>
            <w:shd w:val="clear" w:color="auto" w:fill="auto"/>
            <w:textDirection w:val="btLr"/>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код аналитической группы подвида</w:t>
            </w:r>
          </w:p>
        </w:tc>
        <w:tc>
          <w:tcPr>
            <w:tcW w:w="4411" w:type="dxa"/>
            <w:vMerge/>
            <w:tcBorders>
              <w:top w:val="single" w:sz="4" w:space="0" w:color="auto"/>
              <w:left w:val="single" w:sz="4" w:space="0" w:color="auto"/>
              <w:bottom w:val="single" w:sz="4" w:space="0" w:color="auto"/>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1153" w:type="dxa"/>
            <w:vMerge/>
            <w:tcBorders>
              <w:top w:val="single" w:sz="4" w:space="0" w:color="auto"/>
              <w:left w:val="single" w:sz="4" w:space="0" w:color="auto"/>
              <w:bottom w:val="single" w:sz="4" w:space="0" w:color="auto"/>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933" w:type="dxa"/>
            <w:vMerge/>
            <w:tcBorders>
              <w:top w:val="single" w:sz="4" w:space="0" w:color="auto"/>
              <w:left w:val="single" w:sz="4" w:space="0" w:color="auto"/>
              <w:bottom w:val="single" w:sz="4" w:space="0" w:color="auto"/>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c>
          <w:tcPr>
            <w:tcW w:w="1909" w:type="dxa"/>
            <w:vMerge/>
            <w:tcBorders>
              <w:top w:val="single" w:sz="4" w:space="0" w:color="auto"/>
              <w:left w:val="single" w:sz="4" w:space="0" w:color="auto"/>
              <w:bottom w:val="single" w:sz="4" w:space="0" w:color="auto"/>
              <w:right w:val="single" w:sz="4" w:space="0" w:color="auto"/>
            </w:tcBorders>
            <w:vAlign w:val="center"/>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p>
        </w:tc>
      </w:tr>
      <w:tr w:rsidR="00E97310" w:rsidRPr="00251D0F" w:rsidTr="00E97310">
        <w:trPr>
          <w:trHeight w:val="259"/>
        </w:trPr>
        <w:tc>
          <w:tcPr>
            <w:tcW w:w="431" w:type="dxa"/>
            <w:tcBorders>
              <w:top w:val="nil"/>
              <w:left w:val="single" w:sz="4" w:space="0" w:color="auto"/>
              <w:bottom w:val="single" w:sz="4" w:space="0" w:color="auto"/>
              <w:right w:val="single" w:sz="4" w:space="0" w:color="auto"/>
            </w:tcBorders>
            <w:shd w:val="clear" w:color="auto" w:fill="auto"/>
            <w:vAlign w:val="bottom"/>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660"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549"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w:t>
            </w:r>
          </w:p>
        </w:tc>
        <w:tc>
          <w:tcPr>
            <w:tcW w:w="397"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w:t>
            </w:r>
          </w:p>
        </w:tc>
        <w:tc>
          <w:tcPr>
            <w:tcW w:w="406"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w:t>
            </w:r>
          </w:p>
        </w:tc>
        <w:tc>
          <w:tcPr>
            <w:tcW w:w="482"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w:t>
            </w:r>
          </w:p>
        </w:tc>
        <w:tc>
          <w:tcPr>
            <w:tcW w:w="624"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w:t>
            </w:r>
          </w:p>
        </w:tc>
        <w:tc>
          <w:tcPr>
            <w:tcW w:w="474"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w:t>
            </w:r>
          </w:p>
        </w:tc>
        <w:tc>
          <w:tcPr>
            <w:tcW w:w="4411" w:type="dxa"/>
            <w:tcBorders>
              <w:top w:val="nil"/>
              <w:left w:val="nil"/>
              <w:bottom w:val="nil"/>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w:t>
            </w:r>
          </w:p>
        </w:tc>
        <w:tc>
          <w:tcPr>
            <w:tcW w:w="1153"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933"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1909" w:type="dxa"/>
            <w:tcBorders>
              <w:top w:val="nil"/>
              <w:left w:val="nil"/>
              <w:bottom w:val="single" w:sz="4" w:space="0" w:color="auto"/>
              <w:right w:val="single" w:sz="4" w:space="0" w:color="auto"/>
            </w:tcBorders>
            <w:shd w:val="clear" w:color="auto" w:fill="auto"/>
            <w:vAlign w:val="center"/>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w:t>
            </w:r>
          </w:p>
        </w:tc>
      </w:tr>
      <w:tr w:rsidR="00E97310" w:rsidRPr="00251D0F" w:rsidTr="00E97310">
        <w:trPr>
          <w:trHeight w:val="2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660"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549"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397"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single" w:sz="4" w:space="0" w:color="auto"/>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single" w:sz="4" w:space="0" w:color="auto"/>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НАЛОГОВЫЕ И НЕНАЛОГОВЫЕ ДОХОДЫ</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7 464,2</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7 388,7</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7 402,9</w:t>
            </w:r>
          </w:p>
        </w:tc>
      </w:tr>
      <w:tr w:rsidR="00E97310" w:rsidRPr="00251D0F" w:rsidTr="00E97310">
        <w:trPr>
          <w:trHeight w:val="2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НАЛОГОВЫЕ ДОХОДЫ</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7 043,0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6 959,0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6 965,1</w:t>
            </w:r>
          </w:p>
        </w:tc>
      </w:tr>
      <w:tr w:rsidR="00E97310" w:rsidRPr="00251D0F" w:rsidTr="00E97310">
        <w:trPr>
          <w:trHeight w:val="2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Налог на доходы физических лиц</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1 584,9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1 678,4</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1 779,1</w:t>
            </w:r>
          </w:p>
        </w:tc>
      </w:tr>
      <w:tr w:rsidR="00E97310" w:rsidRPr="00251D0F" w:rsidTr="00E97310">
        <w:trPr>
          <w:trHeight w:val="135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1 584,9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1 678,4</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1 779,1</w:t>
            </w:r>
          </w:p>
        </w:tc>
      </w:tr>
      <w:tr w:rsidR="00E97310" w:rsidRPr="00251D0F" w:rsidTr="00E97310">
        <w:trPr>
          <w:trHeight w:val="55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5</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НАЛОГИ НА ТОВАРЫ (РАБОТЫ, УСЛУГИ), РЕАЛИЗУЕМЫЕ НА ТЕРРИТОРИИ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1 503,5</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1 560,2</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1 655,9</w:t>
            </w:r>
          </w:p>
        </w:tc>
      </w:tr>
      <w:tr w:rsidR="00E97310" w:rsidRPr="00251D0F" w:rsidTr="00E97310">
        <w:trPr>
          <w:trHeight w:val="183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231</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689,0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719,2</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762,2</w:t>
            </w:r>
          </w:p>
        </w:tc>
      </w:tr>
      <w:tr w:rsidR="00E97310" w:rsidRPr="00251D0F" w:rsidTr="00E97310">
        <w:trPr>
          <w:trHeight w:val="232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241</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3,5</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3,6</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3,7</w:t>
            </w:r>
          </w:p>
        </w:tc>
      </w:tr>
      <w:tr w:rsidR="00E97310" w:rsidRPr="00251D0F" w:rsidTr="00E97310">
        <w:trPr>
          <w:trHeight w:val="210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251</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899,9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936,8</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986,7</w:t>
            </w:r>
          </w:p>
        </w:tc>
      </w:tr>
      <w:tr w:rsidR="00E97310" w:rsidRPr="00251D0F" w:rsidTr="00E97310">
        <w:trPr>
          <w:trHeight w:val="20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9</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261</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-88,9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-99,4</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-96,7</w:t>
            </w:r>
          </w:p>
        </w:tc>
      </w:tr>
      <w:tr w:rsidR="00E97310" w:rsidRPr="00251D0F" w:rsidTr="00E97310">
        <w:trPr>
          <w:trHeight w:val="2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НАЛОГИ НА СОВОКУПНЫЙ ДОХОД</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160,3</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165,4</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170,7</w:t>
            </w:r>
          </w:p>
        </w:tc>
      </w:tr>
      <w:tr w:rsidR="00E97310" w:rsidRPr="00251D0F" w:rsidTr="00E97310">
        <w:trPr>
          <w:trHeight w:val="334"/>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397"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406"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000000" w:fill="FFFFFF"/>
            <w:hideMark/>
          </w:tcPr>
          <w:p w:rsidR="00E97310" w:rsidRPr="00251D0F" w:rsidRDefault="00E97310" w:rsidP="00E97310">
            <w:pPr>
              <w:spacing w:after="0" w:line="240" w:lineRule="auto"/>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Единый сельскохозяйственный налог</w:t>
            </w:r>
          </w:p>
        </w:tc>
        <w:tc>
          <w:tcPr>
            <w:tcW w:w="1153"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160,3</w:t>
            </w:r>
          </w:p>
        </w:tc>
        <w:tc>
          <w:tcPr>
            <w:tcW w:w="933"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165,4</w:t>
            </w:r>
          </w:p>
        </w:tc>
        <w:tc>
          <w:tcPr>
            <w:tcW w:w="1909"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170,7</w:t>
            </w:r>
          </w:p>
        </w:tc>
      </w:tr>
      <w:tr w:rsidR="00E97310" w:rsidRPr="00251D0F" w:rsidTr="00E97310">
        <w:trPr>
          <w:trHeight w:val="387"/>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16</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397"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406"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010</w:t>
            </w:r>
          </w:p>
        </w:tc>
        <w:tc>
          <w:tcPr>
            <w:tcW w:w="482"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624"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000000" w:fill="FFFFFF"/>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Единый сельскохозяйственный налог</w:t>
            </w:r>
          </w:p>
        </w:tc>
        <w:tc>
          <w:tcPr>
            <w:tcW w:w="1153"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160,3</w:t>
            </w:r>
          </w:p>
        </w:tc>
        <w:tc>
          <w:tcPr>
            <w:tcW w:w="933"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165,4</w:t>
            </w:r>
          </w:p>
        </w:tc>
        <w:tc>
          <w:tcPr>
            <w:tcW w:w="1909" w:type="dxa"/>
            <w:tcBorders>
              <w:top w:val="nil"/>
              <w:left w:val="nil"/>
              <w:bottom w:val="single" w:sz="4" w:space="0" w:color="auto"/>
              <w:right w:val="single" w:sz="4" w:space="0" w:color="auto"/>
            </w:tcBorders>
            <w:shd w:val="clear" w:color="000000" w:fill="FFFFFF"/>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170,7</w:t>
            </w:r>
          </w:p>
        </w:tc>
      </w:tr>
      <w:tr w:rsidR="00E97310" w:rsidRPr="00251D0F" w:rsidTr="00E97310">
        <w:trPr>
          <w:trHeight w:val="2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19</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НАЛОГИ НА ИМУЩЕСТВО</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3 794,3</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3 555,0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3 359,4</w:t>
            </w:r>
          </w:p>
        </w:tc>
      </w:tr>
      <w:tr w:rsidR="00E97310" w:rsidRPr="00251D0F" w:rsidTr="00E97310">
        <w:trPr>
          <w:trHeight w:val="28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Налог на имущество физических лиц</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598,3</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658,1</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723,9</w:t>
            </w:r>
          </w:p>
        </w:tc>
      </w:tr>
      <w:tr w:rsidR="00E97310" w:rsidRPr="00251D0F" w:rsidTr="00E97310">
        <w:trPr>
          <w:trHeight w:val="822"/>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598,3</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658,1</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723,9</w:t>
            </w:r>
          </w:p>
        </w:tc>
      </w:tr>
      <w:tr w:rsidR="00E97310" w:rsidRPr="00251D0F" w:rsidTr="00E97310">
        <w:trPr>
          <w:trHeight w:val="349"/>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Земельный налог</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3 196,0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2 896,9</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i/>
                <w:iCs/>
                <w:sz w:val="16"/>
                <w:szCs w:val="16"/>
                <w:lang w:eastAsia="ru-RU"/>
              </w:rPr>
            </w:pPr>
            <w:r w:rsidRPr="00251D0F">
              <w:rPr>
                <w:rFonts w:ascii="Times New Roman" w:eastAsia="Times New Roman" w:hAnsi="Times New Roman" w:cs="Times New Roman"/>
                <w:b/>
                <w:bCs/>
                <w:i/>
                <w:iCs/>
                <w:sz w:val="16"/>
                <w:szCs w:val="16"/>
                <w:lang w:eastAsia="ru-RU"/>
              </w:rPr>
              <w:t>2 635,5</w:t>
            </w:r>
          </w:p>
        </w:tc>
      </w:tr>
      <w:tr w:rsidR="00E97310" w:rsidRPr="00251D0F" w:rsidTr="00E97310">
        <w:trPr>
          <w:trHeight w:val="372"/>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 с организаций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2 130,7</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1 931,3</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1 757,0</w:t>
            </w:r>
          </w:p>
        </w:tc>
      </w:tr>
      <w:tr w:rsidR="00E97310" w:rsidRPr="00251D0F" w:rsidTr="00E97310">
        <w:trPr>
          <w:trHeight w:val="619"/>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033</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 с организаций, обладающих земельным участком, расположенным в границаз сельских поселений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2 130,7</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1 931,3</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1 757,0</w:t>
            </w:r>
          </w:p>
        </w:tc>
      </w:tr>
      <w:tr w:rsidR="00E97310" w:rsidRPr="00251D0F" w:rsidTr="00E97310">
        <w:trPr>
          <w:trHeight w:val="439"/>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Земельный налог с физических лиц</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1 065,3</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965,6</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878,5</w:t>
            </w:r>
          </w:p>
        </w:tc>
      </w:tr>
      <w:tr w:rsidR="00E97310" w:rsidRPr="00251D0F" w:rsidTr="00E97310">
        <w:trPr>
          <w:trHeight w:val="747"/>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182</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043</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Земельный налог с физических лиц, обладающих земельным участком, расположенным в границах сельских поселений </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1 065,3</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965,6</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878,5</w:t>
            </w:r>
          </w:p>
        </w:tc>
      </w:tr>
      <w:tr w:rsidR="00E97310" w:rsidRPr="00251D0F" w:rsidTr="00E97310">
        <w:trPr>
          <w:trHeight w:val="81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ДОХОДЫ ОТ ИСПОЛЬЗОВАНИЯ ИМУЩЕСТВА, НАХОДЯЩЕГОСЯ В ГОСУДАРСТВЕННОЙ И МУНИЦИПАЛЬНОЙ СОБСТВЕННОСТИ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240,0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240,0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240,0</w:t>
            </w:r>
          </w:p>
        </w:tc>
      </w:tr>
      <w:tr w:rsidR="00E97310" w:rsidRPr="00251D0F" w:rsidTr="00E97310">
        <w:trPr>
          <w:trHeight w:val="157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33</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240,0</w:t>
            </w:r>
          </w:p>
        </w:tc>
      </w:tr>
      <w:tr w:rsidR="00E97310" w:rsidRPr="00251D0F" w:rsidTr="00E97310">
        <w:trPr>
          <w:trHeight w:val="133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34</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035</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240,0</w:t>
            </w:r>
          </w:p>
        </w:tc>
        <w:tc>
          <w:tcPr>
            <w:tcW w:w="933" w:type="dxa"/>
            <w:tcBorders>
              <w:top w:val="nil"/>
              <w:left w:val="nil"/>
              <w:bottom w:val="single" w:sz="4" w:space="0" w:color="auto"/>
              <w:right w:val="nil"/>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240,0</w:t>
            </w:r>
          </w:p>
        </w:tc>
        <w:tc>
          <w:tcPr>
            <w:tcW w:w="1909"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240,0</w:t>
            </w:r>
          </w:p>
        </w:tc>
      </w:tr>
      <w:tr w:rsidR="00E97310" w:rsidRPr="00251D0F" w:rsidTr="00E97310">
        <w:trPr>
          <w:trHeight w:val="57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43</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ДОХОДЫ ОТ ОКАЗАНИЯ ПЛАТНЫХ УСЛУГ И КОМПЕНСАЦИИ ЗАТРАТ ГОСУДАРСТВА</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181,2</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189,7</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197,8</w:t>
            </w:r>
          </w:p>
        </w:tc>
      </w:tr>
      <w:tr w:rsidR="00E97310" w:rsidRPr="00251D0F" w:rsidTr="00E97310">
        <w:trPr>
          <w:trHeight w:val="514"/>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47</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от компенсации затрат государства</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181,2</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189,7</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197,8</w:t>
            </w:r>
          </w:p>
        </w:tc>
      </w:tr>
      <w:tr w:rsidR="00E97310" w:rsidRPr="00251D0F" w:rsidTr="00E97310">
        <w:trPr>
          <w:trHeight w:val="82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48</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065</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Доходы, поступающие в порядке возмещения расходов, понесенных в связи с эксплуатацией имущества сельских поселений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181,2</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189,7</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197,8</w:t>
            </w:r>
          </w:p>
        </w:tc>
      </w:tr>
      <w:tr w:rsidR="00E97310" w:rsidRPr="00251D0F" w:rsidTr="00E97310">
        <w:trPr>
          <w:trHeight w:val="30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БЕЗВОЗМЕЗДНЫЕ ПОСТУПЛЕНИЯ</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8 517,4</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3 280,0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2 118,9</w:t>
            </w:r>
          </w:p>
        </w:tc>
      </w:tr>
      <w:tr w:rsidR="00E97310" w:rsidRPr="00251D0F" w:rsidTr="00E97310">
        <w:trPr>
          <w:trHeight w:val="55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БЕЗВОЗМЕЗДНЫЕ ПОСТУПЛЕНИЯ ОТ ДРУГИХ БЮДЖЕТОВ БЮДЖЕТНОЙ СИСТЕМЫ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8 517,4</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3 280,0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2 118,9</w:t>
            </w:r>
          </w:p>
        </w:tc>
      </w:tr>
      <w:tr w:rsidR="00E97310" w:rsidRPr="00251D0F" w:rsidTr="00E97310">
        <w:trPr>
          <w:trHeight w:val="55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60</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Дотации бюджетам субъектов Российской Федерации и муниципальных образований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5 046,0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3 026,9</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1 860,5</w:t>
            </w:r>
          </w:p>
        </w:tc>
      </w:tr>
      <w:tr w:rsidR="00E97310" w:rsidRPr="00251D0F" w:rsidTr="00E97310">
        <w:trPr>
          <w:trHeight w:val="413"/>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61</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Дотации на выравнивание бюджетной обеспеченности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5 046,0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3 026,9</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1 860,5</w:t>
            </w:r>
          </w:p>
        </w:tc>
      </w:tr>
      <w:tr w:rsidR="00E97310" w:rsidRPr="00251D0F" w:rsidTr="00E97310">
        <w:trPr>
          <w:trHeight w:val="604"/>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62</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Дотации бюджетам сельских поселений на выравнивание бюджетной обеспеченности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5 046,0</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3 026,9</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1 860,5</w:t>
            </w:r>
          </w:p>
        </w:tc>
      </w:tr>
      <w:tr w:rsidR="00E97310" w:rsidRPr="00251D0F" w:rsidTr="00E97310">
        <w:trPr>
          <w:trHeight w:val="55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63</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Субсидии бюджетам бюджетной системы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E97310" w:rsidRPr="00251D0F" w:rsidTr="00E97310">
        <w:trPr>
          <w:trHeight w:val="529"/>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70</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29</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999</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субсидии бюджетам сельских поселений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E97310" w:rsidRPr="00251D0F" w:rsidTr="00E97310">
        <w:trPr>
          <w:trHeight w:val="54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71</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Субвенции бюджетам бюджетной системы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248,6</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253,1</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258,4</w:t>
            </w:r>
          </w:p>
        </w:tc>
      </w:tr>
      <w:tr w:rsidR="00E97310" w:rsidRPr="00251D0F" w:rsidTr="00E97310">
        <w:trPr>
          <w:trHeight w:val="54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72</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024</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на выполнение передаваемых полномочий субъектов Российской Федерации</w:t>
            </w:r>
          </w:p>
        </w:tc>
        <w:tc>
          <w:tcPr>
            <w:tcW w:w="1153" w:type="dxa"/>
            <w:tcBorders>
              <w:top w:val="nil"/>
              <w:left w:val="nil"/>
              <w:bottom w:val="single" w:sz="4" w:space="0" w:color="auto"/>
              <w:right w:val="single" w:sz="4" w:space="0" w:color="auto"/>
            </w:tcBorders>
            <w:shd w:val="clear" w:color="000000" w:fill="FFFF00"/>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933" w:type="dxa"/>
            <w:tcBorders>
              <w:top w:val="nil"/>
              <w:left w:val="nil"/>
              <w:bottom w:val="single" w:sz="4" w:space="0" w:color="auto"/>
              <w:right w:val="single" w:sz="4" w:space="0" w:color="auto"/>
            </w:tcBorders>
            <w:shd w:val="clear" w:color="000000" w:fill="FFFF00"/>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1909" w:type="dxa"/>
            <w:tcBorders>
              <w:top w:val="nil"/>
              <w:left w:val="nil"/>
              <w:bottom w:val="single" w:sz="4" w:space="0" w:color="auto"/>
              <w:right w:val="single" w:sz="4" w:space="0" w:color="auto"/>
            </w:tcBorders>
            <w:shd w:val="clear" w:color="000000" w:fill="FFFF00"/>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r>
      <w:tr w:rsidR="00E97310" w:rsidRPr="00251D0F" w:rsidTr="00E97310">
        <w:trPr>
          <w:trHeight w:val="54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73</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024</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бюджетам сельских поселений на выполнение передаваемых полномочий субъектов Российской Федерации</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E97310" w:rsidRPr="00251D0F" w:rsidTr="00E97310">
        <w:trPr>
          <w:trHeight w:val="57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76</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118</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бюджетам на осуществление первичного воинского учета на территориях, где отсутствуют военные комиссариаты</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248,5</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253,0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258,3</w:t>
            </w:r>
          </w:p>
        </w:tc>
      </w:tr>
      <w:tr w:rsidR="00E97310" w:rsidRPr="00251D0F" w:rsidTr="00E97310">
        <w:trPr>
          <w:trHeight w:val="825"/>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35</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118</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248,5</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253,0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258,3</w:t>
            </w:r>
          </w:p>
        </w:tc>
      </w:tr>
      <w:tr w:rsidR="00E97310" w:rsidRPr="00251D0F" w:rsidTr="00E97310">
        <w:trPr>
          <w:trHeight w:val="300"/>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82</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40</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Иные межбюджетные трансферты</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2 667,9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E97310" w:rsidRPr="00251D0F" w:rsidTr="00E97310">
        <w:trPr>
          <w:trHeight w:val="668"/>
        </w:trPr>
        <w:tc>
          <w:tcPr>
            <w:tcW w:w="431" w:type="dxa"/>
            <w:tcBorders>
              <w:top w:val="nil"/>
              <w:left w:val="single" w:sz="4" w:space="0" w:color="auto"/>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84</w:t>
            </w:r>
          </w:p>
        </w:tc>
        <w:tc>
          <w:tcPr>
            <w:tcW w:w="660"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001</w:t>
            </w:r>
          </w:p>
        </w:tc>
        <w:tc>
          <w:tcPr>
            <w:tcW w:w="54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431"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397"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49</w:t>
            </w:r>
          </w:p>
        </w:tc>
        <w:tc>
          <w:tcPr>
            <w:tcW w:w="406"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999</w:t>
            </w:r>
          </w:p>
        </w:tc>
        <w:tc>
          <w:tcPr>
            <w:tcW w:w="482"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62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0000</w:t>
            </w:r>
          </w:p>
        </w:tc>
        <w:tc>
          <w:tcPr>
            <w:tcW w:w="474"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4411" w:type="dxa"/>
            <w:tcBorders>
              <w:top w:val="nil"/>
              <w:left w:val="nil"/>
              <w:bottom w:val="single" w:sz="4" w:space="0" w:color="auto"/>
              <w:right w:val="single" w:sz="4" w:space="0" w:color="auto"/>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Прочие межбюджетные трансферты, передаваемые бюджетам сельских поселений</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2 667,9</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E97310" w:rsidRPr="00251D0F" w:rsidTr="00E97310">
        <w:trPr>
          <w:trHeight w:val="300"/>
        </w:trPr>
        <w:tc>
          <w:tcPr>
            <w:tcW w:w="8865" w:type="dxa"/>
            <w:gridSpan w:val="10"/>
            <w:tcBorders>
              <w:top w:val="single" w:sz="4" w:space="0" w:color="auto"/>
              <w:left w:val="single" w:sz="4" w:space="0" w:color="auto"/>
              <w:bottom w:val="single" w:sz="4" w:space="0" w:color="auto"/>
              <w:right w:val="single" w:sz="4" w:space="0" w:color="000000"/>
            </w:tcBorders>
            <w:shd w:val="clear" w:color="auto" w:fill="auto"/>
            <w:hideMark/>
          </w:tcPr>
          <w:p w:rsidR="00E97310" w:rsidRPr="00251D0F" w:rsidRDefault="00E97310" w:rsidP="00E97310">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ВСЕГО</w:t>
            </w:r>
          </w:p>
        </w:tc>
        <w:tc>
          <w:tcPr>
            <w:tcW w:w="115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15 981,6</w:t>
            </w:r>
          </w:p>
        </w:tc>
        <w:tc>
          <w:tcPr>
            <w:tcW w:w="933"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10 668,7</w:t>
            </w:r>
          </w:p>
        </w:tc>
        <w:tc>
          <w:tcPr>
            <w:tcW w:w="1909" w:type="dxa"/>
            <w:tcBorders>
              <w:top w:val="nil"/>
              <w:left w:val="nil"/>
              <w:bottom w:val="single" w:sz="4" w:space="0" w:color="auto"/>
              <w:right w:val="single" w:sz="4" w:space="0" w:color="auto"/>
            </w:tcBorders>
            <w:shd w:val="clear" w:color="auto" w:fill="auto"/>
            <w:noWrap/>
            <w:hideMark/>
          </w:tcPr>
          <w:p w:rsidR="00E97310" w:rsidRPr="00251D0F" w:rsidRDefault="00E97310" w:rsidP="00E97310">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9 521,8</w:t>
            </w:r>
          </w:p>
        </w:tc>
      </w:tr>
    </w:tbl>
    <w:p w:rsidR="00D82F89" w:rsidRPr="00251D0F" w:rsidRDefault="00D82F89" w:rsidP="00733552">
      <w:pPr>
        <w:spacing w:line="240" w:lineRule="auto"/>
        <w:jc w:val="both"/>
        <w:rPr>
          <w:rFonts w:ascii="Times New Roman" w:hAnsi="Times New Roman" w:cs="Times New Roman"/>
          <w:sz w:val="16"/>
          <w:szCs w:val="16"/>
        </w:rPr>
      </w:pPr>
    </w:p>
    <w:tbl>
      <w:tblPr>
        <w:tblW w:w="0" w:type="auto"/>
        <w:tblInd w:w="93" w:type="dxa"/>
        <w:tblLook w:val="04A0"/>
      </w:tblPr>
      <w:tblGrid>
        <w:gridCol w:w="459"/>
        <w:gridCol w:w="1759"/>
        <w:gridCol w:w="374"/>
        <w:gridCol w:w="373"/>
        <w:gridCol w:w="373"/>
        <w:gridCol w:w="296"/>
        <w:gridCol w:w="296"/>
        <w:gridCol w:w="296"/>
        <w:gridCol w:w="296"/>
        <w:gridCol w:w="157"/>
        <w:gridCol w:w="152"/>
        <w:gridCol w:w="151"/>
        <w:gridCol w:w="153"/>
        <w:gridCol w:w="153"/>
        <w:gridCol w:w="162"/>
        <w:gridCol w:w="160"/>
        <w:gridCol w:w="236"/>
        <w:gridCol w:w="206"/>
        <w:gridCol w:w="189"/>
        <w:gridCol w:w="161"/>
        <w:gridCol w:w="161"/>
        <w:gridCol w:w="161"/>
        <w:gridCol w:w="156"/>
        <w:gridCol w:w="156"/>
        <w:gridCol w:w="204"/>
        <w:gridCol w:w="202"/>
        <w:gridCol w:w="273"/>
        <w:gridCol w:w="245"/>
        <w:gridCol w:w="232"/>
        <w:gridCol w:w="156"/>
        <w:gridCol w:w="142"/>
        <w:gridCol w:w="194"/>
        <w:gridCol w:w="177"/>
        <w:gridCol w:w="138"/>
        <w:gridCol w:w="108"/>
        <w:gridCol w:w="68"/>
        <w:gridCol w:w="1361"/>
        <w:gridCol w:w="268"/>
        <w:gridCol w:w="268"/>
        <w:gridCol w:w="268"/>
        <w:gridCol w:w="158"/>
        <w:gridCol w:w="182"/>
        <w:gridCol w:w="180"/>
        <w:gridCol w:w="183"/>
        <w:gridCol w:w="272"/>
        <w:gridCol w:w="265"/>
        <w:gridCol w:w="256"/>
        <w:gridCol w:w="233"/>
        <w:gridCol w:w="223"/>
        <w:gridCol w:w="351"/>
        <w:gridCol w:w="350"/>
        <w:gridCol w:w="350"/>
        <w:gridCol w:w="350"/>
      </w:tblGrid>
      <w:tr w:rsidR="005E669A" w:rsidRPr="00251D0F" w:rsidTr="00B60B0F">
        <w:trPr>
          <w:trHeight w:val="341"/>
        </w:trPr>
        <w:tc>
          <w:tcPr>
            <w:tcW w:w="0" w:type="auto"/>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11"/>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Приложение 10 </w:t>
            </w:r>
          </w:p>
        </w:tc>
      </w:tr>
      <w:tr w:rsidR="005E669A" w:rsidRPr="00251D0F" w:rsidTr="00B60B0F">
        <w:trPr>
          <w:trHeight w:val="780"/>
        </w:trPr>
        <w:tc>
          <w:tcPr>
            <w:tcW w:w="0" w:type="auto"/>
            <w:tcBorders>
              <w:top w:val="nil"/>
              <w:left w:val="nil"/>
              <w:bottom w:val="nil"/>
              <w:right w:val="nil"/>
            </w:tcBorders>
            <w:shd w:val="clear" w:color="auto" w:fill="auto"/>
            <w:noWrap/>
            <w:vAlign w:val="center"/>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7"/>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11"/>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16"/>
            <w:tcBorders>
              <w:top w:val="nil"/>
              <w:left w:val="nil"/>
              <w:bottom w:val="nil"/>
              <w:right w:val="nil"/>
            </w:tcBorders>
            <w:shd w:val="clear" w:color="auto" w:fill="auto"/>
            <w:vAlign w:val="center"/>
            <w:hideMark/>
          </w:tcPr>
          <w:p w:rsidR="005E669A" w:rsidRPr="00251D0F" w:rsidRDefault="005E669A" w:rsidP="003E19AC">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 решению сессии Совета депутатов Быстровского  сельсовета</w:t>
            </w:r>
          </w:p>
        </w:tc>
      </w:tr>
      <w:tr w:rsidR="005E669A" w:rsidRPr="00251D0F" w:rsidTr="00B60B0F">
        <w:trPr>
          <w:trHeight w:val="360"/>
        </w:trPr>
        <w:tc>
          <w:tcPr>
            <w:tcW w:w="0" w:type="auto"/>
            <w:tcBorders>
              <w:top w:val="nil"/>
              <w:left w:val="nil"/>
              <w:bottom w:val="nil"/>
              <w:right w:val="nil"/>
            </w:tcBorders>
            <w:shd w:val="clear" w:color="auto" w:fill="auto"/>
            <w:noWrap/>
            <w:vAlign w:val="center"/>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7"/>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11"/>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7"/>
            <w:tcBorders>
              <w:top w:val="nil"/>
              <w:left w:val="nil"/>
              <w:bottom w:val="nil"/>
              <w:right w:val="nil"/>
            </w:tcBorders>
            <w:shd w:val="clear" w:color="auto" w:fill="auto"/>
            <w:vAlign w:val="center"/>
            <w:hideMark/>
          </w:tcPr>
          <w:p w:rsidR="005E669A" w:rsidRPr="00251D0F" w:rsidRDefault="005E669A" w:rsidP="003E19AC">
            <w:pPr>
              <w:spacing w:after="0" w:line="240" w:lineRule="auto"/>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000000" w:fill="DBEEF3"/>
            <w:vAlign w:val="center"/>
            <w:hideMark/>
          </w:tcPr>
          <w:p w:rsidR="005E669A" w:rsidRPr="00251D0F" w:rsidRDefault="005E669A" w:rsidP="003E19AC">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от 23.12.2019 № 142</w:t>
            </w:r>
          </w:p>
        </w:tc>
      </w:tr>
      <w:tr w:rsidR="005E669A" w:rsidRPr="00251D0F" w:rsidTr="00B60B0F">
        <w:trPr>
          <w:trHeight w:val="360"/>
        </w:trPr>
        <w:tc>
          <w:tcPr>
            <w:tcW w:w="0" w:type="auto"/>
            <w:tcBorders>
              <w:top w:val="nil"/>
              <w:left w:val="nil"/>
              <w:bottom w:val="nil"/>
              <w:right w:val="nil"/>
            </w:tcBorders>
            <w:shd w:val="clear" w:color="auto" w:fill="auto"/>
            <w:noWrap/>
            <w:vAlign w:val="center"/>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7"/>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11"/>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3E19AC">
            <w:pPr>
              <w:spacing w:after="0" w:line="240" w:lineRule="auto"/>
              <w:rPr>
                <w:rFonts w:ascii="Times New Roman" w:eastAsia="Times New Roman" w:hAnsi="Times New Roman" w:cs="Times New Roman"/>
                <w:b/>
                <w:bCs/>
                <w:sz w:val="16"/>
                <w:szCs w:val="16"/>
                <w:lang w:eastAsia="ru-RU"/>
              </w:rPr>
            </w:pPr>
          </w:p>
        </w:tc>
        <w:tc>
          <w:tcPr>
            <w:tcW w:w="0" w:type="auto"/>
            <w:gridSpan w:val="7"/>
            <w:tcBorders>
              <w:top w:val="nil"/>
              <w:left w:val="nil"/>
              <w:bottom w:val="nil"/>
              <w:right w:val="nil"/>
            </w:tcBorders>
            <w:shd w:val="clear" w:color="auto" w:fill="auto"/>
            <w:vAlign w:val="center"/>
            <w:hideMark/>
          </w:tcPr>
          <w:p w:rsidR="005E669A" w:rsidRPr="00251D0F" w:rsidRDefault="005E669A" w:rsidP="003E19AC">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vAlign w:val="center"/>
            <w:hideMark/>
          </w:tcPr>
          <w:p w:rsidR="005E669A" w:rsidRPr="00251D0F" w:rsidRDefault="005E669A" w:rsidP="003E19AC">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vAlign w:val="center"/>
            <w:hideMark/>
          </w:tcPr>
          <w:p w:rsidR="005E669A" w:rsidRPr="00251D0F" w:rsidRDefault="005E669A" w:rsidP="003E19AC">
            <w:pPr>
              <w:spacing w:after="0" w:line="240" w:lineRule="auto"/>
              <w:rPr>
                <w:rFonts w:ascii="Times New Roman" w:eastAsia="Times New Roman" w:hAnsi="Times New Roman" w:cs="Times New Roman"/>
                <w:sz w:val="16"/>
                <w:szCs w:val="16"/>
                <w:lang w:eastAsia="ru-RU"/>
              </w:rPr>
            </w:pPr>
          </w:p>
        </w:tc>
      </w:tr>
      <w:tr w:rsidR="005E669A" w:rsidRPr="00251D0F" w:rsidTr="00B60B0F">
        <w:trPr>
          <w:trHeight w:val="675"/>
        </w:trPr>
        <w:tc>
          <w:tcPr>
            <w:tcW w:w="0" w:type="auto"/>
            <w:gridSpan w:val="53"/>
            <w:tcBorders>
              <w:top w:val="nil"/>
              <w:left w:val="nil"/>
              <w:bottom w:val="nil"/>
              <w:right w:val="nil"/>
            </w:tcBorders>
            <w:shd w:val="clear" w:color="auto" w:fill="auto"/>
            <w:vAlign w:val="center"/>
            <w:hideMark/>
          </w:tcPr>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B60B0F" w:rsidRDefault="00B60B0F" w:rsidP="00B60B0F">
            <w:pPr>
              <w:spacing w:after="0" w:line="240" w:lineRule="auto"/>
              <w:rPr>
                <w:rFonts w:ascii="Times New Roman" w:eastAsia="Times New Roman" w:hAnsi="Times New Roman" w:cs="Times New Roman"/>
                <w:b/>
                <w:bCs/>
                <w:sz w:val="16"/>
                <w:szCs w:val="16"/>
                <w:lang w:eastAsia="ru-RU"/>
              </w:rPr>
            </w:pPr>
          </w:p>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ПРОГРАММА МУНИЦИПАЛЬНЫХ ВНУТРЕННИХ ЗАИМСТВОВАНИЙ БЫСТРОВСКОГО СЕЛЬСОВЕТА НА 2020 ГОД И ПЛАНОВЫЙ ПЕРИОД  2021 И 2022 ГОДОВ</w:t>
            </w:r>
          </w:p>
        </w:tc>
      </w:tr>
      <w:tr w:rsidR="005E669A" w:rsidRPr="00251D0F" w:rsidTr="00B60B0F">
        <w:trPr>
          <w:trHeight w:val="315"/>
        </w:trPr>
        <w:tc>
          <w:tcPr>
            <w:tcW w:w="0" w:type="auto"/>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11"/>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тыс. рублей</w:t>
            </w:r>
          </w:p>
        </w:tc>
      </w:tr>
      <w:tr w:rsidR="005E669A" w:rsidRPr="00251D0F" w:rsidTr="00B60B0F">
        <w:trPr>
          <w:trHeight w:val="840"/>
        </w:trPr>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Муниципальные  внутренние заимствования,              в том числе</w:t>
            </w:r>
          </w:p>
        </w:tc>
        <w:tc>
          <w:tcPr>
            <w:tcW w:w="0" w:type="auto"/>
            <w:gridSpan w:val="16"/>
            <w:tcBorders>
              <w:top w:val="single" w:sz="4" w:space="0" w:color="auto"/>
              <w:left w:val="nil"/>
              <w:bottom w:val="single" w:sz="4" w:space="0" w:color="auto"/>
              <w:right w:val="single" w:sz="4" w:space="0" w:color="000000"/>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2020 год</w:t>
            </w:r>
          </w:p>
        </w:tc>
        <w:tc>
          <w:tcPr>
            <w:tcW w:w="0" w:type="auto"/>
            <w:gridSpan w:val="17"/>
            <w:tcBorders>
              <w:top w:val="single" w:sz="4" w:space="0" w:color="auto"/>
              <w:left w:val="nil"/>
              <w:bottom w:val="single" w:sz="4" w:space="0" w:color="auto"/>
              <w:right w:val="single" w:sz="4" w:space="0" w:color="000000"/>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2021 год</w:t>
            </w:r>
          </w:p>
        </w:tc>
        <w:tc>
          <w:tcPr>
            <w:tcW w:w="0" w:type="auto"/>
            <w:gridSpan w:val="18"/>
            <w:tcBorders>
              <w:top w:val="single" w:sz="4" w:space="0" w:color="auto"/>
              <w:left w:val="nil"/>
              <w:bottom w:val="single" w:sz="4" w:space="0" w:color="auto"/>
              <w:right w:val="single" w:sz="4" w:space="0" w:color="000000"/>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2022 год</w:t>
            </w:r>
          </w:p>
        </w:tc>
      </w:tr>
      <w:tr w:rsidR="005E669A" w:rsidRPr="00251D0F" w:rsidTr="00B60B0F">
        <w:trPr>
          <w:trHeight w:val="84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Объем</w:t>
            </w:r>
            <w:r w:rsidRPr="00251D0F">
              <w:rPr>
                <w:rFonts w:ascii="Times New Roman" w:eastAsia="Times New Roman" w:hAnsi="Times New Roman" w:cs="Times New Roman"/>
                <w:sz w:val="16"/>
                <w:szCs w:val="16"/>
                <w:lang w:eastAsia="ru-RU"/>
              </w:rPr>
              <w:br/>
              <w:t>привлечения</w:t>
            </w:r>
          </w:p>
        </w:tc>
        <w:tc>
          <w:tcPr>
            <w:tcW w:w="0" w:type="auto"/>
            <w:gridSpan w:val="4"/>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Предельные сроки погашения</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Объем средств, направляемых на погашение</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Объем</w:t>
            </w:r>
            <w:r w:rsidRPr="00251D0F">
              <w:rPr>
                <w:rFonts w:ascii="Times New Roman" w:eastAsia="Times New Roman" w:hAnsi="Times New Roman" w:cs="Times New Roman"/>
                <w:sz w:val="16"/>
                <w:szCs w:val="16"/>
                <w:lang w:eastAsia="ru-RU"/>
              </w:rPr>
              <w:br/>
              <w:t>привлечения</w:t>
            </w:r>
          </w:p>
        </w:tc>
        <w:tc>
          <w:tcPr>
            <w:tcW w:w="0" w:type="auto"/>
            <w:gridSpan w:val="11"/>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Предельные сроки погашения</w:t>
            </w:r>
          </w:p>
        </w:tc>
        <w:tc>
          <w:tcPr>
            <w:tcW w:w="0" w:type="auto"/>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Объем средств, направляемых на погашение</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Объем</w:t>
            </w:r>
            <w:r w:rsidRPr="00251D0F">
              <w:rPr>
                <w:rFonts w:ascii="Times New Roman" w:eastAsia="Times New Roman" w:hAnsi="Times New Roman" w:cs="Times New Roman"/>
                <w:sz w:val="16"/>
                <w:szCs w:val="16"/>
                <w:lang w:eastAsia="ru-RU"/>
              </w:rPr>
              <w:br/>
              <w:t>привлечения</w:t>
            </w:r>
          </w:p>
        </w:tc>
        <w:tc>
          <w:tcPr>
            <w:tcW w:w="0" w:type="auto"/>
            <w:gridSpan w:val="5"/>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Предельные сроки погашения</w:t>
            </w:r>
          </w:p>
        </w:tc>
        <w:tc>
          <w:tcPr>
            <w:tcW w:w="0" w:type="auto"/>
            <w:gridSpan w:val="4"/>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Объем средств, направляемых на погашение</w:t>
            </w:r>
          </w:p>
        </w:tc>
      </w:tr>
      <w:tr w:rsidR="005E669A" w:rsidRPr="00251D0F" w:rsidTr="00B60B0F">
        <w:trPr>
          <w:trHeight w:val="43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w:t>
            </w:r>
          </w:p>
        </w:tc>
        <w:tc>
          <w:tcPr>
            <w:tcW w:w="0" w:type="auto"/>
            <w:gridSpan w:val="9"/>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11"/>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w:t>
            </w:r>
          </w:p>
        </w:tc>
        <w:tc>
          <w:tcPr>
            <w:tcW w:w="0" w:type="auto"/>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5E669A" w:rsidRPr="00251D0F" w:rsidTr="00B60B0F">
        <w:trPr>
          <w:trHeight w:val="66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w:t>
            </w:r>
          </w:p>
        </w:tc>
        <w:tc>
          <w:tcPr>
            <w:tcW w:w="0" w:type="auto"/>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Кредиты, привлекаемые от кредитных организаций</w:t>
            </w:r>
          </w:p>
        </w:tc>
        <w:tc>
          <w:tcPr>
            <w:tcW w:w="0" w:type="auto"/>
            <w:gridSpan w:val="3"/>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4"/>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11"/>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w:t>
            </w:r>
          </w:p>
        </w:tc>
        <w:tc>
          <w:tcPr>
            <w:tcW w:w="0" w:type="auto"/>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w:t>
            </w:r>
          </w:p>
        </w:tc>
        <w:tc>
          <w:tcPr>
            <w:tcW w:w="0" w:type="auto"/>
            <w:gridSpan w:val="4"/>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w:t>
            </w:r>
          </w:p>
        </w:tc>
        <w:tc>
          <w:tcPr>
            <w:tcW w:w="0" w:type="auto"/>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Кредиты, привлекаемые от других бюджетов бюджетной системы Российской Федерации</w:t>
            </w:r>
          </w:p>
        </w:tc>
        <w:tc>
          <w:tcPr>
            <w:tcW w:w="0" w:type="auto"/>
            <w:gridSpan w:val="3"/>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4"/>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11"/>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w:t>
            </w:r>
          </w:p>
        </w:tc>
        <w:tc>
          <w:tcPr>
            <w:tcW w:w="0" w:type="auto"/>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w:t>
            </w:r>
          </w:p>
        </w:tc>
        <w:tc>
          <w:tcPr>
            <w:tcW w:w="0" w:type="auto"/>
            <w:gridSpan w:val="4"/>
            <w:tcBorders>
              <w:top w:val="nil"/>
              <w:left w:val="nil"/>
              <w:bottom w:val="single" w:sz="4" w:space="0" w:color="auto"/>
              <w:right w:val="single" w:sz="4" w:space="0" w:color="auto"/>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255"/>
        </w:trPr>
        <w:tc>
          <w:tcPr>
            <w:tcW w:w="0" w:type="auto"/>
            <w:gridSpan w:val="10"/>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22"/>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Приложение 5</w:t>
            </w:r>
          </w:p>
        </w:tc>
      </w:tr>
      <w:tr w:rsidR="005E669A" w:rsidRPr="00251D0F" w:rsidTr="00B60B0F">
        <w:trPr>
          <w:gridAfter w:val="5"/>
          <w:trHeight w:val="615"/>
        </w:trPr>
        <w:tc>
          <w:tcPr>
            <w:tcW w:w="0" w:type="auto"/>
            <w:gridSpan w:val="10"/>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color w:val="000000"/>
                <w:sz w:val="16"/>
                <w:szCs w:val="16"/>
                <w:lang w:eastAsia="ru-RU"/>
              </w:rPr>
            </w:pPr>
          </w:p>
        </w:tc>
        <w:tc>
          <w:tcPr>
            <w:tcW w:w="0" w:type="auto"/>
            <w:gridSpan w:val="18"/>
            <w:tcBorders>
              <w:top w:val="nil"/>
              <w:left w:val="nil"/>
              <w:bottom w:val="nil"/>
              <w:right w:val="nil"/>
            </w:tcBorders>
            <w:shd w:val="clear" w:color="auto" w:fill="auto"/>
            <w:vAlign w:val="center"/>
            <w:hideMark/>
          </w:tcPr>
          <w:p w:rsidR="005E669A" w:rsidRPr="00251D0F" w:rsidRDefault="005E669A" w:rsidP="00B60B0F">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 решению сессии Совета депутатов Быстровского сельсовета</w:t>
            </w:r>
          </w:p>
        </w:tc>
      </w:tr>
      <w:tr w:rsidR="005E669A" w:rsidRPr="00251D0F" w:rsidTr="00B60B0F">
        <w:trPr>
          <w:gridAfter w:val="5"/>
          <w:trHeight w:val="255"/>
        </w:trPr>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1"/>
            <w:tcBorders>
              <w:top w:val="nil"/>
              <w:left w:val="nil"/>
              <w:bottom w:val="nil"/>
              <w:right w:val="nil"/>
            </w:tcBorders>
            <w:shd w:val="clear" w:color="000000" w:fill="DBEEF3"/>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от 23.12.2019 № 142</w:t>
            </w:r>
          </w:p>
        </w:tc>
      </w:tr>
      <w:tr w:rsidR="005E669A" w:rsidRPr="00251D0F" w:rsidTr="00B60B0F">
        <w:trPr>
          <w:gridAfter w:val="5"/>
          <w:trHeight w:val="255"/>
        </w:trPr>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r>
      <w:tr w:rsidR="005E669A" w:rsidRPr="00251D0F" w:rsidTr="00B60B0F">
        <w:trPr>
          <w:gridAfter w:val="5"/>
          <w:trHeight w:val="1035"/>
        </w:trPr>
        <w:tc>
          <w:tcPr>
            <w:tcW w:w="0" w:type="auto"/>
            <w:gridSpan w:val="48"/>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2020 ГОД И ПЛАНОВЫЙ ПЕРИОД 2021 И 2022 ГОДОВ</w:t>
            </w:r>
          </w:p>
        </w:tc>
      </w:tr>
      <w:tr w:rsidR="005E669A" w:rsidRPr="00251D0F" w:rsidTr="00B60B0F">
        <w:trPr>
          <w:gridAfter w:val="5"/>
          <w:trHeight w:val="195"/>
        </w:trPr>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p>
        </w:tc>
        <w:tc>
          <w:tcPr>
            <w:tcW w:w="0" w:type="auto"/>
            <w:gridSpan w:val="3"/>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p>
        </w:tc>
        <w:tc>
          <w:tcPr>
            <w:tcW w:w="0" w:type="auto"/>
            <w:gridSpan w:val="4"/>
            <w:tcBorders>
              <w:top w:val="nil"/>
              <w:left w:val="nil"/>
              <w:bottom w:val="nil"/>
              <w:right w:val="nil"/>
            </w:tcBorders>
            <w:shd w:val="clear" w:color="auto" w:fill="auto"/>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p>
        </w:tc>
        <w:tc>
          <w:tcPr>
            <w:tcW w:w="0" w:type="auto"/>
            <w:gridSpan w:val="7"/>
            <w:tcBorders>
              <w:top w:val="nil"/>
              <w:left w:val="nil"/>
              <w:bottom w:val="nil"/>
              <w:right w:val="nil"/>
            </w:tcBorders>
            <w:shd w:val="clear" w:color="auto" w:fill="auto"/>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p>
        </w:tc>
        <w:tc>
          <w:tcPr>
            <w:tcW w:w="0" w:type="auto"/>
            <w:gridSpan w:val="6"/>
            <w:tcBorders>
              <w:top w:val="nil"/>
              <w:left w:val="nil"/>
              <w:bottom w:val="nil"/>
              <w:right w:val="nil"/>
            </w:tcBorders>
            <w:shd w:val="clear" w:color="auto" w:fill="auto"/>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p>
        </w:tc>
        <w:tc>
          <w:tcPr>
            <w:tcW w:w="0" w:type="auto"/>
            <w:gridSpan w:val="5"/>
            <w:tcBorders>
              <w:top w:val="nil"/>
              <w:left w:val="nil"/>
              <w:bottom w:val="nil"/>
              <w:right w:val="nil"/>
            </w:tcBorders>
            <w:shd w:val="clear" w:color="auto" w:fill="auto"/>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p>
        </w:tc>
      </w:tr>
      <w:tr w:rsidR="005E669A" w:rsidRPr="00251D0F" w:rsidTr="00B60B0F">
        <w:trPr>
          <w:gridAfter w:val="5"/>
          <w:trHeight w:val="255"/>
        </w:trPr>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тыс. рублей</w:t>
            </w:r>
          </w:p>
        </w:tc>
      </w:tr>
      <w:tr w:rsidR="005E669A" w:rsidRPr="00251D0F" w:rsidTr="00B60B0F">
        <w:trPr>
          <w:gridAfter w:val="5"/>
          <w:trHeight w:val="510"/>
        </w:trPr>
        <w:tc>
          <w:tcPr>
            <w:tcW w:w="0" w:type="auto"/>
            <w:gridSpan w:val="10"/>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Наименование</w:t>
            </w:r>
          </w:p>
        </w:tc>
        <w:tc>
          <w:tcPr>
            <w:tcW w:w="0" w:type="auto"/>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РЗ</w:t>
            </w:r>
          </w:p>
        </w:tc>
        <w:tc>
          <w:tcPr>
            <w:tcW w:w="0" w:type="auto"/>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w:t>
            </w:r>
          </w:p>
        </w:tc>
        <w:tc>
          <w:tcPr>
            <w:tcW w:w="0" w:type="auto"/>
            <w:gridSpan w:val="9"/>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ЦСР</w:t>
            </w:r>
          </w:p>
        </w:tc>
        <w:tc>
          <w:tcPr>
            <w:tcW w:w="0" w:type="auto"/>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ВР</w:t>
            </w:r>
          </w:p>
        </w:tc>
        <w:tc>
          <w:tcPr>
            <w:tcW w:w="0" w:type="auto"/>
            <w:gridSpan w:val="18"/>
            <w:tcBorders>
              <w:top w:val="single" w:sz="4" w:space="0" w:color="auto"/>
              <w:left w:val="nil"/>
              <w:bottom w:val="single" w:sz="4" w:space="0" w:color="auto"/>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xml:space="preserve">Сумма </w:t>
            </w:r>
          </w:p>
        </w:tc>
      </w:tr>
      <w:tr w:rsidR="005E669A" w:rsidRPr="00251D0F" w:rsidTr="00B60B0F">
        <w:trPr>
          <w:gridAfter w:val="5"/>
          <w:trHeight w:val="495"/>
        </w:trPr>
        <w:tc>
          <w:tcPr>
            <w:tcW w:w="0" w:type="auto"/>
            <w:gridSpan w:val="10"/>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2020 год</w:t>
            </w:r>
          </w:p>
        </w:tc>
        <w:tc>
          <w:tcPr>
            <w:tcW w:w="0" w:type="auto"/>
            <w:gridSpan w:val="6"/>
            <w:tcBorders>
              <w:top w:val="nil"/>
              <w:left w:val="single" w:sz="4" w:space="0" w:color="auto"/>
              <w:bottom w:val="nil"/>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2021 год</w:t>
            </w:r>
          </w:p>
        </w:tc>
        <w:tc>
          <w:tcPr>
            <w:tcW w:w="0" w:type="auto"/>
            <w:gridSpan w:val="5"/>
            <w:tcBorders>
              <w:top w:val="nil"/>
              <w:left w:val="single" w:sz="4" w:space="0" w:color="auto"/>
              <w:bottom w:val="nil"/>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2022 год</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Общегосударственные вопросы</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5 053,5</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3 908,3</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3 911,2</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Функционирование высшего должностного лица субъекта Российской Федерации и муниципального образования</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02</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771,9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771,9</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771,9</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Глава муниципального образования</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99.0.00.03110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r>
      <w:tr w:rsidR="005E669A" w:rsidRPr="00251D0F" w:rsidTr="00B60B0F">
        <w:trPr>
          <w:gridAfter w:val="5"/>
          <w:trHeight w:val="1279"/>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9"/>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99.0.00.03110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r>
      <w:tr w:rsidR="005E669A" w:rsidRPr="00251D0F" w:rsidTr="00B60B0F">
        <w:trPr>
          <w:gridAfter w:val="5"/>
          <w:trHeight w:val="64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государственных (муниципальных) органов</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99.0.00.03110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r>
      <w:tr w:rsidR="005E669A" w:rsidRPr="00251D0F" w:rsidTr="00B60B0F">
        <w:trPr>
          <w:gridAfter w:val="5"/>
          <w:trHeight w:val="960"/>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04</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3 610,1</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3 100,7</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3 103,6</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3 610,1</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3 100,7</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3 103,6</w:t>
            </w:r>
          </w:p>
        </w:tc>
      </w:tr>
      <w:tr w:rsidR="005E669A" w:rsidRPr="00251D0F" w:rsidTr="00B60B0F">
        <w:trPr>
          <w:gridAfter w:val="5"/>
          <w:trHeight w:val="630"/>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по оплате труда работников государственных  органов</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r>
      <w:tr w:rsidR="005E669A" w:rsidRPr="00251D0F" w:rsidTr="00B60B0F">
        <w:trPr>
          <w:gridAfter w:val="5"/>
          <w:trHeight w:val="1279"/>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государственных (муниципальных) органов</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99.0.00.00110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обеспечение функций государственных органов</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551,2</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41,8</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44,7</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Закупка товаров, работ и услуг для  государственных (муниципальных) нужд</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516,3</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516,3</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34,9</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41,8</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44,7</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Уплата налогов, сборов и иных платежей</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34,9</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41,8</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44,7</w:t>
            </w:r>
          </w:p>
        </w:tc>
      </w:tr>
      <w:tr w:rsidR="005E669A" w:rsidRPr="00251D0F" w:rsidTr="00B60B0F">
        <w:trPr>
          <w:gridAfter w:val="5"/>
          <w:trHeight w:val="642"/>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Мероприятия по решению вопросов в сфере административных правонарушений</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99.0.00.70190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99.0.00.70190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99.0.00.70190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r>
      <w:tr w:rsidR="005E669A" w:rsidRPr="00251D0F" w:rsidTr="00B60B0F">
        <w:trPr>
          <w:gridAfter w:val="5"/>
          <w:trHeight w:val="960"/>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06</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25,7</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25,7</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r>
      <w:tr w:rsidR="005E669A" w:rsidRPr="00251D0F" w:rsidTr="00B60B0F">
        <w:trPr>
          <w:gridAfter w:val="5"/>
          <w:trHeight w:val="360"/>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межбюджетные трансферты бюджетам бюджетной системы</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99.0.00.00500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Межбюджетные трансферты</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99.0.00.00500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межбюджетные трансферты</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99.0.00.00500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Обеспечение проведения выборов и референдумов</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07</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07</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Проведение выборов в представительные органы муниципального образования</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07</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99.0.00.06060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07</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99.0.00.06060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07</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99.0.00.06060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Резервные фонды</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11</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Резервные фонды местных администраций</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Резервные средства</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99.0.00.20550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870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Другие общегосударственные вопросы</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13</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85,9</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Выполнение других обязательств государства</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9"/>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85,9</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25,9</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25,9</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60,0</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Уплата налогов, сборов и иных платежей</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60,0</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Мобилизационная и вневойсковая подготовка</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02</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248,5</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253,0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258,3</w:t>
            </w:r>
          </w:p>
        </w:tc>
      </w:tr>
      <w:tr w:rsidR="005E669A" w:rsidRPr="00251D0F" w:rsidTr="00B60B0F">
        <w:trPr>
          <w:gridAfter w:val="5"/>
          <w:trHeight w:val="31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248,5</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253,0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258,3</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Субвенции на осуществление первичного воинского учета на территориях, где отсутствуют военные комиссариаты</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248,5</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253,0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258,3</w:t>
            </w:r>
          </w:p>
        </w:tc>
      </w:tr>
      <w:tr w:rsidR="005E669A" w:rsidRPr="00251D0F" w:rsidTr="00B60B0F">
        <w:trPr>
          <w:gridAfter w:val="5"/>
          <w:trHeight w:val="1279"/>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236,9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246,1</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255,7</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по оплате труда работников государственных (муниципальных органов) органов</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236,9</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246,1</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255,7</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11,6</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6,9</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11,6</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6,9</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Национальная безопасность и правоохранительная деятельность</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Защита населения и территории от чрезвычайных ситуаций природного и техногенного характера, гражданская оборона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r>
      <w:tr w:rsidR="005E669A" w:rsidRPr="00251D0F" w:rsidTr="00B60B0F">
        <w:trPr>
          <w:gridAfter w:val="5"/>
          <w:trHeight w:val="126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обьектах на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r>
      <w:tr w:rsidR="005E669A" w:rsidRPr="00251D0F" w:rsidTr="00B60B0F">
        <w:trPr>
          <w:gridAfter w:val="5"/>
          <w:trHeight w:val="990"/>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50.0.00.02180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50.0.00.02180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50.0.00.02180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Национальная экономика</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04</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1 503,5</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1 560,2</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1 655,9</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Дорожное хозяйство (дорожные фонды)</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04</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09</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1 503,5</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1 560,2</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1 655,9</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"Дорожное хозяйство на территории   Быстровского сельсовета</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04</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09</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52.0.00.00000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1 503,5</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1 560,2</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1 655,9</w:t>
            </w:r>
          </w:p>
        </w:tc>
      </w:tr>
      <w:tr w:rsidR="005E669A" w:rsidRPr="00251D0F" w:rsidTr="00B60B0F">
        <w:trPr>
          <w:gridAfter w:val="5"/>
          <w:trHeight w:val="63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Основное мероприятие: Развитие автомобильных дорог местного значения на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52.0.01.00000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1 003,5</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1 060,2</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1 155,9</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Реализация мероприятий по развитию автомобильных дорог местного значения на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1 003,5</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1 060,2</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1 155,9</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1 003,5</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1 060,2</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1 155,9</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1 003,5</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1 060,2</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1 155,9</w:t>
            </w:r>
          </w:p>
        </w:tc>
      </w:tr>
      <w:tr w:rsidR="005E669A" w:rsidRPr="00251D0F" w:rsidTr="00B60B0F">
        <w:trPr>
          <w:gridAfter w:val="5"/>
          <w:trHeight w:val="660"/>
        </w:trPr>
        <w:tc>
          <w:tcPr>
            <w:tcW w:w="0" w:type="auto"/>
            <w:gridSpan w:val="10"/>
            <w:tcBorders>
              <w:top w:val="nil"/>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Основное мероприятие: Обеспечение безопасности дорожного движения на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52.0.02.00000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по обеспечению безопасности дорожного движения на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52.0.02.06070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52.0.02.06070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52.0.02.06070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r>
      <w:tr w:rsidR="005E669A" w:rsidRPr="00251D0F" w:rsidTr="00B60B0F">
        <w:trPr>
          <w:gridAfter w:val="5"/>
          <w:trHeight w:val="315"/>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Жилищно-коммунальное хозяйство</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1 752,4</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1 042,2</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554,0</w:t>
            </w:r>
          </w:p>
        </w:tc>
      </w:tr>
      <w:tr w:rsidR="005E669A" w:rsidRPr="00251D0F" w:rsidTr="00B60B0F">
        <w:trPr>
          <w:gridAfter w:val="5"/>
          <w:trHeight w:val="315"/>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Жилищное хозяйство</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300,0</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5E669A" w:rsidRPr="00251D0F" w:rsidTr="00B60B0F">
        <w:trPr>
          <w:gridAfter w:val="5"/>
          <w:trHeight w:val="315"/>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расходов</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30"/>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Мероприятия в области жилищно-коммунального хозяйства за счет средств местного бюджета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30"/>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30"/>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Благоустройство</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1 452,4</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1 042,2</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554,0</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1 452,4</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1 042,2</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554,0</w:t>
            </w:r>
          </w:p>
        </w:tc>
      </w:tr>
      <w:tr w:rsidR="005E669A" w:rsidRPr="00251D0F" w:rsidTr="00B60B0F">
        <w:trPr>
          <w:gridAfter w:val="5"/>
          <w:trHeight w:val="93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Подпрограмма "Уличное освещение"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58.1.00.00000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1 407,4</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997,2</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509,0</w:t>
            </w:r>
          </w:p>
        </w:tc>
      </w:tr>
      <w:tr w:rsidR="005E669A" w:rsidRPr="00251D0F" w:rsidTr="00B60B0F">
        <w:trPr>
          <w:gridAfter w:val="5"/>
          <w:trHeight w:val="96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в рамках подпрограммы "Уличное освещение"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1 407,4</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997,2</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509,0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1 407,4</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997,2</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509,0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1 407,4</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997,2</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509,0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Подпрограмма "Озеленение"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58.2.00.00000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5"/>
          <w:trHeight w:val="945"/>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в рамках подпрограммы "Озеленение"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58.2.00.03000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58.2.00.03000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58.2.00.03000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96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58.3.00.00000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5"/>
          <w:trHeight w:val="93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58.3.00.04000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58.3.00.04000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58.3.00.04000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960"/>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58.4.00.00000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5"/>
          <w:trHeight w:val="1279"/>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58.4.00.05000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58.4.00.05000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58.4.00.05000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Культура, кинематография</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08</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7 073,7</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3 294,6</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2 329,2</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Культура</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08</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7 073,7</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3 294,6</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2 329,2</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"Сохранение и развитие культуры на территории   Быстровского 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7 073,7</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3 294,6</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2 329,2</w:t>
            </w:r>
          </w:p>
        </w:tc>
      </w:tr>
      <w:tr w:rsidR="005E669A" w:rsidRPr="00251D0F" w:rsidTr="00B60B0F">
        <w:trPr>
          <w:gridAfter w:val="5"/>
          <w:trHeight w:val="705"/>
        </w:trPr>
        <w:tc>
          <w:tcPr>
            <w:tcW w:w="0" w:type="auto"/>
            <w:gridSpan w:val="10"/>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муниципальной программы " Сохранение и развитие культуры на территории  ________сельсовета"</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4 405,8</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2 329,2</w:t>
            </w:r>
          </w:p>
        </w:tc>
      </w:tr>
      <w:tr w:rsidR="005E669A" w:rsidRPr="00251D0F" w:rsidTr="00B60B0F">
        <w:trPr>
          <w:gridAfter w:val="5"/>
          <w:trHeight w:val="1279"/>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2 329,2</w:t>
            </w:r>
          </w:p>
        </w:tc>
      </w:tr>
      <w:tr w:rsidR="005E669A" w:rsidRPr="00251D0F" w:rsidTr="00B60B0F">
        <w:trPr>
          <w:gridAfter w:val="5"/>
          <w:trHeight w:val="315"/>
        </w:trPr>
        <w:tc>
          <w:tcPr>
            <w:tcW w:w="0" w:type="auto"/>
            <w:gridSpan w:val="10"/>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lastRenderedPageBreak/>
              <w:t>Расходы на выплаты персоналу казенных учреждений</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2 329,2</w:t>
            </w:r>
          </w:p>
        </w:tc>
      </w:tr>
      <w:tr w:rsidR="005E669A" w:rsidRPr="00251D0F" w:rsidTr="00B60B0F">
        <w:trPr>
          <w:gridAfter w:val="5"/>
          <w:trHeight w:val="642"/>
        </w:trPr>
        <w:tc>
          <w:tcPr>
            <w:tcW w:w="0" w:type="auto"/>
            <w:gridSpan w:val="10"/>
            <w:tcBorders>
              <w:top w:val="nil"/>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1 091,2</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642"/>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1 091,2</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Уплата налогов, сборов и иных платежей</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850</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5E669A" w:rsidRPr="00251D0F" w:rsidTr="00B60B0F">
        <w:trPr>
          <w:gridAfter w:val="5"/>
          <w:trHeight w:val="1279"/>
        </w:trPr>
        <w:tc>
          <w:tcPr>
            <w:tcW w:w="0" w:type="auto"/>
            <w:gridSpan w:val="10"/>
            <w:tcBorders>
              <w:top w:val="nil"/>
              <w:left w:val="single" w:sz="4" w:space="0" w:color="auto"/>
              <w:bottom w:val="nil"/>
              <w:right w:val="nil"/>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59.0.00.70510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2 667,9</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1279"/>
        </w:trPr>
        <w:tc>
          <w:tcPr>
            <w:tcW w:w="0" w:type="auto"/>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59.0.00.70510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2 667,9</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Расходы на выплаты персоналу казенных учреждений</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59.0.00.70510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2 667,9</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Социальная политика</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10</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r>
      <w:tr w:rsidR="005E669A" w:rsidRPr="00251D0F" w:rsidTr="00B60B0F">
        <w:trPr>
          <w:gridAfter w:val="5"/>
          <w:trHeight w:val="319"/>
        </w:trPr>
        <w:tc>
          <w:tcPr>
            <w:tcW w:w="0" w:type="auto"/>
            <w:gridSpan w:val="10"/>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Пенсионное обеспечение</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10</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9"/>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r>
      <w:tr w:rsidR="005E669A" w:rsidRPr="00251D0F" w:rsidTr="00B60B0F">
        <w:trPr>
          <w:gridAfter w:val="5"/>
          <w:trHeight w:val="319"/>
        </w:trPr>
        <w:tc>
          <w:tcPr>
            <w:tcW w:w="0" w:type="auto"/>
            <w:gridSpan w:val="10"/>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nil"/>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5"/>
            <w:tcBorders>
              <w:top w:val="nil"/>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r>
      <w:tr w:rsidR="005E669A" w:rsidRPr="00251D0F" w:rsidTr="00B60B0F">
        <w:trPr>
          <w:gridAfter w:val="5"/>
          <w:trHeight w:val="642"/>
        </w:trPr>
        <w:tc>
          <w:tcPr>
            <w:tcW w:w="0" w:type="auto"/>
            <w:gridSpan w:val="10"/>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Доплаты к пенсиям государственных служащих субъектов Российской Федерации и муниципальных служащих</w:t>
            </w:r>
          </w:p>
        </w:tc>
        <w:tc>
          <w:tcPr>
            <w:tcW w:w="0" w:type="auto"/>
            <w:gridSpan w:val="4"/>
            <w:tcBorders>
              <w:top w:val="single" w:sz="4" w:space="0" w:color="auto"/>
              <w:left w:val="single" w:sz="4" w:space="0" w:color="auto"/>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99.0.00.02020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5"/>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r>
      <w:tr w:rsidR="005E669A" w:rsidRPr="00251D0F" w:rsidTr="00B60B0F">
        <w:trPr>
          <w:gridAfter w:val="5"/>
          <w:trHeight w:val="319"/>
        </w:trPr>
        <w:tc>
          <w:tcPr>
            <w:tcW w:w="0" w:type="auto"/>
            <w:gridSpan w:val="10"/>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Социальное обеспечение и иные выплаты населению</w:t>
            </w:r>
          </w:p>
        </w:tc>
        <w:tc>
          <w:tcPr>
            <w:tcW w:w="0" w:type="auto"/>
            <w:gridSpan w:val="4"/>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99.0.00.02020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7"/>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5"/>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r>
      <w:tr w:rsidR="005E669A" w:rsidRPr="00251D0F" w:rsidTr="00B60B0F">
        <w:trPr>
          <w:gridAfter w:val="5"/>
          <w:trHeight w:val="630"/>
        </w:trPr>
        <w:tc>
          <w:tcPr>
            <w:tcW w:w="0" w:type="auto"/>
            <w:gridSpan w:val="10"/>
            <w:tcBorders>
              <w:top w:val="nil"/>
              <w:left w:val="single" w:sz="4" w:space="0" w:color="auto"/>
              <w:bottom w:val="single" w:sz="4" w:space="0" w:color="auto"/>
              <w:right w:val="nil"/>
            </w:tcBorders>
            <w:shd w:val="clear" w:color="000000" w:fill="FFFFFF"/>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Социальные выплаты гражданам,кроме публичных нормативных социальных выплат</w:t>
            </w:r>
          </w:p>
        </w:tc>
        <w:tc>
          <w:tcPr>
            <w:tcW w:w="0" w:type="auto"/>
            <w:gridSpan w:val="4"/>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9"/>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99.0.00.02020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w:t>
            </w:r>
          </w:p>
        </w:tc>
        <w:tc>
          <w:tcPr>
            <w:tcW w:w="0" w:type="auto"/>
            <w:gridSpan w:val="7"/>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5"/>
            <w:tcBorders>
              <w:top w:val="nil"/>
              <w:left w:val="single" w:sz="4" w:space="0" w:color="auto"/>
              <w:bottom w:val="single" w:sz="4" w:space="0" w:color="auto"/>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r>
      <w:tr w:rsidR="005E669A" w:rsidRPr="00251D0F" w:rsidTr="00B60B0F">
        <w:trPr>
          <w:gridAfter w:val="5"/>
          <w:trHeight w:val="40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Условно-утвержденные расходы</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260,4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463,2</w:t>
            </w:r>
          </w:p>
        </w:tc>
      </w:tr>
      <w:tr w:rsidR="005E669A" w:rsidRPr="00251D0F" w:rsidTr="00B60B0F">
        <w:trPr>
          <w:gridAfter w:val="5"/>
          <w:trHeight w:val="40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Условно-утвержденные расходы</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463,2</w:t>
            </w:r>
          </w:p>
        </w:tc>
      </w:tr>
      <w:tr w:rsidR="005E669A" w:rsidRPr="00251D0F" w:rsidTr="00B60B0F">
        <w:trPr>
          <w:gridAfter w:val="5"/>
          <w:trHeight w:val="40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Непрограммные направления бюджета</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99.0.00.00000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463,2</w:t>
            </w:r>
          </w:p>
        </w:tc>
      </w:tr>
      <w:tr w:rsidR="005E669A" w:rsidRPr="00251D0F" w:rsidTr="00B60B0F">
        <w:trPr>
          <w:gridAfter w:val="5"/>
          <w:trHeight w:val="40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Условно-утвержденные расходы</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463,2</w:t>
            </w:r>
          </w:p>
        </w:tc>
      </w:tr>
      <w:tr w:rsidR="005E669A" w:rsidRPr="00251D0F" w:rsidTr="00B60B0F">
        <w:trPr>
          <w:gridAfter w:val="5"/>
          <w:trHeight w:val="40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Условно-утвержденные расходы</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900</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463,2</w:t>
            </w:r>
          </w:p>
        </w:tc>
      </w:tr>
      <w:tr w:rsidR="005E669A" w:rsidRPr="00251D0F" w:rsidTr="00B60B0F">
        <w:trPr>
          <w:gridAfter w:val="5"/>
          <w:trHeight w:val="402"/>
        </w:trPr>
        <w:tc>
          <w:tcPr>
            <w:tcW w:w="0" w:type="auto"/>
            <w:gridSpan w:val="10"/>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Условно-утвержденные расходы</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w:t>
            </w:r>
          </w:p>
        </w:tc>
        <w:tc>
          <w:tcPr>
            <w:tcW w:w="0" w:type="auto"/>
            <w:gridSpan w:val="9"/>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w:t>
            </w:r>
          </w:p>
        </w:tc>
        <w:tc>
          <w:tcPr>
            <w:tcW w:w="0" w:type="auto"/>
            <w:gridSpan w:val="7"/>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463,2</w:t>
            </w:r>
          </w:p>
        </w:tc>
      </w:tr>
      <w:tr w:rsidR="005E669A" w:rsidRPr="00251D0F" w:rsidTr="00B60B0F">
        <w:trPr>
          <w:gridAfter w:val="5"/>
          <w:trHeight w:val="315"/>
        </w:trPr>
        <w:tc>
          <w:tcPr>
            <w:tcW w:w="0" w:type="auto"/>
            <w:gridSpan w:val="10"/>
            <w:tcBorders>
              <w:top w:val="nil"/>
              <w:left w:val="single" w:sz="4" w:space="0" w:color="auto"/>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Итого расходов</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3"/>
            <w:tcBorders>
              <w:top w:val="nil"/>
              <w:left w:val="nil"/>
              <w:bottom w:val="single" w:sz="4" w:space="0" w:color="auto"/>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9"/>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single" w:sz="4" w:space="0" w:color="auto"/>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7"/>
            <w:tcBorders>
              <w:top w:val="nil"/>
              <w:left w:val="single" w:sz="4" w:space="0" w:color="auto"/>
              <w:bottom w:val="single" w:sz="4" w:space="0" w:color="auto"/>
              <w:right w:val="single" w:sz="4" w:space="0" w:color="auto"/>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15 981,6</w:t>
            </w:r>
          </w:p>
        </w:tc>
        <w:tc>
          <w:tcPr>
            <w:tcW w:w="0" w:type="auto"/>
            <w:gridSpan w:val="6"/>
            <w:tcBorders>
              <w:top w:val="nil"/>
              <w:left w:val="nil"/>
              <w:bottom w:val="single" w:sz="4" w:space="0" w:color="auto"/>
              <w:right w:val="single" w:sz="4" w:space="0" w:color="auto"/>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10 668,7</w:t>
            </w:r>
          </w:p>
        </w:tc>
        <w:tc>
          <w:tcPr>
            <w:tcW w:w="0" w:type="auto"/>
            <w:gridSpan w:val="5"/>
            <w:tcBorders>
              <w:top w:val="nil"/>
              <w:left w:val="nil"/>
              <w:bottom w:val="single" w:sz="4" w:space="0" w:color="auto"/>
              <w:right w:val="single" w:sz="4" w:space="0" w:color="auto"/>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9 521,8</w:t>
            </w:r>
          </w:p>
        </w:tc>
      </w:tr>
      <w:tr w:rsidR="005E669A" w:rsidRPr="00251D0F" w:rsidTr="00B60B0F">
        <w:trPr>
          <w:gridAfter w:val="5"/>
          <w:trHeight w:val="315"/>
        </w:trPr>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p>
        </w:tc>
      </w:tr>
      <w:tr w:rsidR="005E669A" w:rsidRPr="00251D0F" w:rsidTr="00B60B0F">
        <w:trPr>
          <w:gridAfter w:val="5"/>
          <w:trHeight w:val="240"/>
        </w:trPr>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15981,6</w:t>
            </w: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10668,7</w:t>
            </w: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9521,8</w:t>
            </w:r>
          </w:p>
        </w:tc>
      </w:tr>
      <w:tr w:rsidR="005E669A" w:rsidRPr="00251D0F" w:rsidTr="00B60B0F">
        <w:trPr>
          <w:gridAfter w:val="5"/>
          <w:trHeight w:val="255"/>
        </w:trPr>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r>
      <w:tr w:rsidR="005E669A" w:rsidRPr="00251D0F" w:rsidTr="00B60B0F">
        <w:trPr>
          <w:gridAfter w:val="5"/>
          <w:trHeight w:val="255"/>
        </w:trPr>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5"/>
          <w:trHeight w:val="255"/>
        </w:trPr>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9"/>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p>
        </w:tc>
      </w:tr>
      <w:tr w:rsidR="005E669A" w:rsidRPr="00251D0F" w:rsidTr="00B60B0F">
        <w:trPr>
          <w:gridAfter w:val="3"/>
          <w:trHeight w:val="255"/>
        </w:trPr>
        <w:tc>
          <w:tcPr>
            <w:tcW w:w="0" w:type="auto"/>
            <w:gridSpan w:val="1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19"/>
            <w:tcBorders>
              <w:top w:val="nil"/>
              <w:left w:val="nil"/>
              <w:bottom w:val="nil"/>
              <w:right w:val="nil"/>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Приложнение 6</w:t>
            </w:r>
          </w:p>
        </w:tc>
      </w:tr>
      <w:tr w:rsidR="005E669A" w:rsidRPr="00251D0F" w:rsidTr="00B60B0F">
        <w:trPr>
          <w:gridAfter w:val="2"/>
          <w:trHeight w:val="795"/>
        </w:trPr>
        <w:tc>
          <w:tcPr>
            <w:tcW w:w="0" w:type="auto"/>
            <w:gridSpan w:val="1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vAlign w:val="bottom"/>
            <w:hideMark/>
          </w:tcPr>
          <w:p w:rsidR="005E669A" w:rsidRPr="00251D0F" w:rsidRDefault="005E669A" w:rsidP="005E669A">
            <w:pPr>
              <w:spacing w:after="0" w:line="240" w:lineRule="auto"/>
              <w:rPr>
                <w:rFonts w:ascii="Times New Roman" w:eastAsia="Times New Roman" w:hAnsi="Times New Roman" w:cs="Times New Roman"/>
                <w:color w:val="000000"/>
                <w:sz w:val="16"/>
                <w:szCs w:val="16"/>
                <w:lang w:eastAsia="ru-RU"/>
              </w:rPr>
            </w:pPr>
          </w:p>
        </w:tc>
        <w:tc>
          <w:tcPr>
            <w:tcW w:w="0" w:type="auto"/>
            <w:gridSpan w:val="3"/>
            <w:tcBorders>
              <w:top w:val="nil"/>
              <w:left w:val="nil"/>
              <w:bottom w:val="nil"/>
              <w:right w:val="nil"/>
            </w:tcBorders>
            <w:shd w:val="clear" w:color="auto" w:fill="auto"/>
            <w:vAlign w:val="bottom"/>
            <w:hideMark/>
          </w:tcPr>
          <w:p w:rsidR="005E669A" w:rsidRPr="00251D0F" w:rsidRDefault="005E669A" w:rsidP="005E669A">
            <w:pPr>
              <w:spacing w:after="0" w:line="240" w:lineRule="auto"/>
              <w:rPr>
                <w:rFonts w:ascii="Times New Roman" w:eastAsia="Times New Roman" w:hAnsi="Times New Roman" w:cs="Times New Roman"/>
                <w:color w:val="000000"/>
                <w:sz w:val="16"/>
                <w:szCs w:val="16"/>
                <w:lang w:eastAsia="ru-RU"/>
              </w:rPr>
            </w:pPr>
          </w:p>
        </w:tc>
        <w:tc>
          <w:tcPr>
            <w:tcW w:w="0" w:type="auto"/>
            <w:gridSpan w:val="17"/>
            <w:tcBorders>
              <w:top w:val="nil"/>
              <w:left w:val="nil"/>
              <w:bottom w:val="nil"/>
              <w:right w:val="nil"/>
            </w:tcBorders>
            <w:shd w:val="clear" w:color="auto" w:fill="auto"/>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к решению сессии Совета депутатов Быстровского сельсовета</w:t>
            </w:r>
          </w:p>
        </w:tc>
      </w:tr>
      <w:tr w:rsidR="005E669A" w:rsidRPr="00251D0F" w:rsidTr="00B60B0F">
        <w:trPr>
          <w:gridAfter w:val="3"/>
          <w:trHeight w:val="255"/>
        </w:trPr>
        <w:tc>
          <w:tcPr>
            <w:tcW w:w="0" w:type="auto"/>
            <w:gridSpan w:val="1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23"/>
            <w:tcBorders>
              <w:top w:val="nil"/>
              <w:left w:val="nil"/>
              <w:bottom w:val="nil"/>
              <w:right w:val="nil"/>
            </w:tcBorders>
            <w:shd w:val="clear" w:color="000000" w:fill="DBEEF3"/>
            <w:noWrap/>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от 23.12.2019 № 142</w:t>
            </w:r>
          </w:p>
        </w:tc>
      </w:tr>
      <w:tr w:rsidR="005E669A" w:rsidRPr="00251D0F" w:rsidTr="00B60B0F">
        <w:trPr>
          <w:gridAfter w:val="2"/>
          <w:trHeight w:val="255"/>
        </w:trPr>
        <w:tc>
          <w:tcPr>
            <w:tcW w:w="0" w:type="auto"/>
            <w:gridSpan w:val="13"/>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10"/>
            <w:tcBorders>
              <w:top w:val="nil"/>
              <w:left w:val="nil"/>
              <w:bottom w:val="nil"/>
              <w:right w:val="nil"/>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r>
      <w:tr w:rsidR="005E669A" w:rsidRPr="00251D0F" w:rsidTr="00B60B0F">
        <w:trPr>
          <w:gridAfter w:val="3"/>
          <w:trHeight w:val="1005"/>
        </w:trPr>
        <w:tc>
          <w:tcPr>
            <w:tcW w:w="0" w:type="auto"/>
            <w:gridSpan w:val="5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2020 ГОД И ПЛАНОВЫЙ ПЕРИОД 2021 И 2022 ГОДОВ</w:t>
            </w:r>
          </w:p>
        </w:tc>
      </w:tr>
      <w:tr w:rsidR="005E669A" w:rsidRPr="00251D0F" w:rsidTr="00B60B0F">
        <w:trPr>
          <w:gridAfter w:val="2"/>
          <w:trHeight w:val="435"/>
        </w:trPr>
        <w:tc>
          <w:tcPr>
            <w:tcW w:w="0" w:type="auto"/>
            <w:gridSpan w:val="13"/>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4"/>
            <w:tcBorders>
              <w:top w:val="nil"/>
              <w:left w:val="nil"/>
              <w:bottom w:val="nil"/>
              <w:right w:val="nil"/>
            </w:tcBorders>
            <w:shd w:val="clear" w:color="auto" w:fill="auto"/>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nil"/>
              <w:right w:val="nil"/>
            </w:tcBorders>
            <w:shd w:val="clear" w:color="auto" w:fill="auto"/>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5"/>
            <w:tcBorders>
              <w:top w:val="nil"/>
              <w:left w:val="nil"/>
              <w:bottom w:val="nil"/>
              <w:right w:val="nil"/>
            </w:tcBorders>
            <w:shd w:val="clear" w:color="auto" w:fill="auto"/>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6"/>
            <w:tcBorders>
              <w:top w:val="nil"/>
              <w:left w:val="nil"/>
              <w:bottom w:val="nil"/>
              <w:right w:val="nil"/>
            </w:tcBorders>
            <w:shd w:val="clear" w:color="auto" w:fill="auto"/>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6"/>
            <w:tcBorders>
              <w:top w:val="nil"/>
              <w:left w:val="nil"/>
              <w:bottom w:val="nil"/>
              <w:right w:val="nil"/>
            </w:tcBorders>
            <w:shd w:val="clear" w:color="auto" w:fill="auto"/>
            <w:vAlign w:val="bottom"/>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тыс. рублей</w:t>
            </w:r>
          </w:p>
        </w:tc>
      </w:tr>
      <w:tr w:rsidR="005E669A" w:rsidRPr="00251D0F" w:rsidTr="00B60B0F">
        <w:trPr>
          <w:gridAfter w:val="2"/>
          <w:trHeight w:val="435"/>
        </w:trPr>
        <w:tc>
          <w:tcPr>
            <w:tcW w:w="0" w:type="auto"/>
            <w:gridSpan w:val="1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Наименование</w:t>
            </w:r>
          </w:p>
        </w:tc>
        <w:tc>
          <w:tcPr>
            <w:tcW w:w="0" w:type="auto"/>
            <w:gridSpan w:val="10"/>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ЦСР</w:t>
            </w:r>
          </w:p>
        </w:tc>
        <w:tc>
          <w:tcPr>
            <w:tcW w:w="0" w:type="auto"/>
            <w:gridSpan w:val="4"/>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ВР</w:t>
            </w:r>
          </w:p>
        </w:tc>
        <w:tc>
          <w:tcPr>
            <w:tcW w:w="0" w:type="auto"/>
            <w:gridSpan w:val="4"/>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РЗ</w:t>
            </w:r>
          </w:p>
        </w:tc>
        <w:tc>
          <w:tcPr>
            <w:tcW w:w="0" w:type="auto"/>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ПР</w:t>
            </w:r>
          </w:p>
        </w:tc>
        <w:tc>
          <w:tcPr>
            <w:tcW w:w="0" w:type="auto"/>
            <w:gridSpan w:val="17"/>
            <w:tcBorders>
              <w:top w:val="single" w:sz="4" w:space="0" w:color="auto"/>
              <w:left w:val="nil"/>
              <w:bottom w:val="single" w:sz="4" w:space="0" w:color="auto"/>
              <w:right w:val="single" w:sz="4" w:space="0" w:color="000000"/>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Сумма</w:t>
            </w:r>
          </w:p>
        </w:tc>
      </w:tr>
      <w:tr w:rsidR="005E669A" w:rsidRPr="00251D0F" w:rsidTr="00B60B0F">
        <w:trPr>
          <w:gridAfter w:val="2"/>
          <w:trHeight w:val="435"/>
        </w:trPr>
        <w:tc>
          <w:tcPr>
            <w:tcW w:w="0" w:type="auto"/>
            <w:gridSpan w:val="13"/>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10"/>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3"/>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2020 год</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2021 год</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2022 год</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Муниципальная программа "Защита населения и территории от чрезвычайных ситуаций, обеспечение пожарной безопасности и безопасности людей на водных обьектах на территории  Быстровского сельсовета</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50.0.00.00000</w:t>
            </w:r>
          </w:p>
        </w:tc>
        <w:tc>
          <w:tcPr>
            <w:tcW w:w="0" w:type="auto"/>
            <w:gridSpan w:val="4"/>
            <w:tcBorders>
              <w:top w:val="nil"/>
              <w:left w:val="single" w:sz="4" w:space="0" w:color="auto"/>
              <w:bottom w:val="nil"/>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nil"/>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r>
      <w:tr w:rsidR="005E669A" w:rsidRPr="00251D0F" w:rsidTr="00B60B0F">
        <w:trPr>
          <w:gridAfter w:val="2"/>
          <w:trHeight w:val="960"/>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по предупреждению и ликвидации последствий чрезвычайных ситуаций и стихийных бедствий природного и техногенного характера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50.0.00.02180</w:t>
            </w:r>
          </w:p>
        </w:tc>
        <w:tc>
          <w:tcPr>
            <w:tcW w:w="0" w:type="auto"/>
            <w:gridSpan w:val="4"/>
            <w:tcBorders>
              <w:top w:val="single" w:sz="4" w:space="0" w:color="auto"/>
              <w:left w:val="single" w:sz="4" w:space="0" w:color="auto"/>
              <w:bottom w:val="nil"/>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50.0.00.02180</w:t>
            </w:r>
          </w:p>
        </w:tc>
        <w:tc>
          <w:tcPr>
            <w:tcW w:w="0" w:type="auto"/>
            <w:gridSpan w:val="4"/>
            <w:tcBorders>
              <w:top w:val="single" w:sz="4" w:space="0" w:color="auto"/>
              <w:left w:val="single" w:sz="4" w:space="0" w:color="auto"/>
              <w:bottom w:val="nil"/>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nil"/>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50.0.00.02180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single" w:sz="4" w:space="0" w:color="auto"/>
              <w:right w:val="nil"/>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5"/>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6"/>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r>
      <w:tr w:rsidR="005E669A" w:rsidRPr="00251D0F" w:rsidTr="00B60B0F">
        <w:trPr>
          <w:gridAfter w:val="2"/>
          <w:trHeight w:val="60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"Дорожное хозяйство в  Быстровском  сельсовете</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52.0.00.00000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1 503,5</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1 560,2</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1 655,9</w:t>
            </w:r>
          </w:p>
        </w:tc>
      </w:tr>
      <w:tr w:rsidR="005E669A" w:rsidRPr="00251D0F" w:rsidTr="00B60B0F">
        <w:trPr>
          <w:gridAfter w:val="2"/>
          <w:trHeight w:val="60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Основное мероприятие: Развитие автомобильных дорог местного значения на территории  Быстровского сельсовета</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52.0.01.00000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1 003,5</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1 060,2</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1 155,9</w:t>
            </w:r>
          </w:p>
        </w:tc>
      </w:tr>
      <w:tr w:rsidR="005E669A" w:rsidRPr="00251D0F" w:rsidTr="00B60B0F">
        <w:trPr>
          <w:gridAfter w:val="2"/>
          <w:trHeight w:val="60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по развитию автомобильных дорог местного значения на территории  ________ сельсовета</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1 003,5</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1 060,2</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1 155,9</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52.0.01.06070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1 155,9</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52.0.01.06070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1 155,9</w:t>
            </w:r>
          </w:p>
        </w:tc>
      </w:tr>
      <w:tr w:rsidR="005E669A" w:rsidRPr="00251D0F" w:rsidTr="00B60B0F">
        <w:trPr>
          <w:gridAfter w:val="2"/>
          <w:trHeight w:val="69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Основное мероприятие: Обеспечение безопасности дорожного движения на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52.0.02.00000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r>
      <w:tr w:rsidR="005E669A" w:rsidRPr="00251D0F" w:rsidTr="00B60B0F">
        <w:trPr>
          <w:gridAfter w:val="2"/>
          <w:trHeight w:val="78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по обеспечению безопасности дорожного движения на территории  Быстровского сельсовета</w:t>
            </w:r>
          </w:p>
        </w:tc>
        <w:tc>
          <w:tcPr>
            <w:tcW w:w="0" w:type="auto"/>
            <w:gridSpan w:val="10"/>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52.0.02.06070</w:t>
            </w:r>
          </w:p>
        </w:tc>
        <w:tc>
          <w:tcPr>
            <w:tcW w:w="0" w:type="auto"/>
            <w:gridSpan w:val="4"/>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Закупка товаров, работ и услуг для  государственных (муниципальных) нужд</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52.0.02.06070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52.0.02.06070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09</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"Благоустройство территории  Быстровского сельсовета</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58.0.00.00000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1 452,4</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1 042,2</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554,0</w:t>
            </w:r>
          </w:p>
        </w:tc>
      </w:tr>
      <w:tr w:rsidR="005E669A" w:rsidRPr="00251D0F" w:rsidTr="00B60B0F">
        <w:trPr>
          <w:gridAfter w:val="2"/>
          <w:trHeight w:val="96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Подпрограмма "Уличное освещение"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58.1.00.00000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1 407,4</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997,2</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509,0</w:t>
            </w:r>
          </w:p>
        </w:tc>
      </w:tr>
      <w:tr w:rsidR="005E669A" w:rsidRPr="00251D0F" w:rsidTr="00B60B0F">
        <w:trPr>
          <w:gridAfter w:val="2"/>
          <w:trHeight w:val="96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в рамках подпрограммы "Уличное освещение"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58.1.00.01000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1 407,4</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997,2</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509,0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58.1.00.01000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1 407,4</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997,2</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509,0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1 407,4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997,2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509,0</w:t>
            </w:r>
          </w:p>
        </w:tc>
      </w:tr>
      <w:tr w:rsidR="005E669A" w:rsidRPr="00251D0F" w:rsidTr="00B60B0F">
        <w:trPr>
          <w:gridAfter w:val="2"/>
          <w:trHeight w:val="75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Подпрограмма "Озеленение"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58.2.00.00000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2"/>
          <w:trHeight w:val="96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в рамках подпрограммы "Озеленение"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58.2.00.03000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58.2.00.03000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58.2.00.03000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2"/>
          <w:trHeight w:val="96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58.3.00.00000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58.3.00.04000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58.3.00.04000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58.3.00.04000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2"/>
          <w:trHeight w:val="99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58.4.00.00000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58.4.00.05000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58.4.00.05000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58.4.00.05000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Муниципальная программа "Сохранение и развитие культуры на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59.0.00.00000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7 073,7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2 329,2</w:t>
            </w:r>
          </w:p>
        </w:tc>
      </w:tr>
      <w:tr w:rsidR="005E669A" w:rsidRPr="00251D0F" w:rsidTr="00B60B0F">
        <w:trPr>
          <w:gridAfter w:val="2"/>
          <w:trHeight w:val="1005"/>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Реализация мероприятий муниципальной программы " Сохранение и развитие культуры на территории  Быстровского сельсовета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4 405,8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3 294,6</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2 329,2</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2 329,2</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Расходы на выплаты персоналу казенных учреждений</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3 294,6</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2 329,2</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1 091,2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1 091,2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10"/>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Уплата налогов, сборов и иных платежей</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59.0.00.40590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990"/>
        </w:trPr>
        <w:tc>
          <w:tcPr>
            <w:tcW w:w="0" w:type="auto"/>
            <w:gridSpan w:val="13"/>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59.0.00.70510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2 667,9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59.0.00.70510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2 667,9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Расходы на выплаты персоналу казенных учреждений</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59.0.00.70510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08</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2 667,9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75"/>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Непрограммные направления бюджета</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5 922,0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4 741,7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4 952,7</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Расходы на выплаты по оплате труда работников государственных  органов</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99.0.00.00110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3 058,8</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государственных (муниципальных) органов</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3 058,8</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Расходы на обеспечение функций государственных органов</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99.0.00.00190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551,2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41,8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44,7</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516,3</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516,3</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34,9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41,8</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44,7</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Уплата налогов, сборов и иных платежей</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34,9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41,8</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44,7</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Иные межбюджетные трансферты бюджетам бюджетной системы</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99.0.00.00500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25,7</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Межбюджетные трансферты</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99.0.00.00500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межбюджетные трансферты</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99.0.00.00500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540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06</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25,7</w:t>
            </w:r>
          </w:p>
        </w:tc>
      </w:tr>
      <w:tr w:rsidR="005E669A" w:rsidRPr="00251D0F" w:rsidTr="00B60B0F">
        <w:trPr>
          <w:gridAfter w:val="2"/>
          <w:trHeight w:val="375"/>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Выполнение других обязательств государства</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99.0.00.00920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85,9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25,9</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5"/>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Уплата налогов, сборов и иных платежей</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99.0.00.00920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850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13</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lastRenderedPageBreak/>
              <w:t>Доплаты к пенсиям государственных служащих субъектов Российской Федерации и муниципальных служащих</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99.0.00.02020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320,0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Социальное обеспечение и иные выплаты населению</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99.0.00.02020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r>
      <w:tr w:rsidR="005E669A" w:rsidRPr="00251D0F" w:rsidTr="00B60B0F">
        <w:trPr>
          <w:gridAfter w:val="2"/>
          <w:trHeight w:val="630"/>
        </w:trPr>
        <w:tc>
          <w:tcPr>
            <w:tcW w:w="0" w:type="auto"/>
            <w:gridSpan w:val="13"/>
            <w:tcBorders>
              <w:top w:val="nil"/>
              <w:left w:val="single" w:sz="4" w:space="0" w:color="auto"/>
              <w:bottom w:val="single" w:sz="4" w:space="0" w:color="auto"/>
              <w:right w:val="single" w:sz="4" w:space="0" w:color="auto"/>
            </w:tcBorders>
            <w:shd w:val="clear" w:color="000000" w:fill="FFFFFF"/>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Социальные выплаты гражданам,кроме публичных нормативных социальных выплат</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99.0.00.02020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320,0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Глава муниципального образования</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99.0.00.03110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771,9</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99.0.00.03110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государственных (муниципальных) органов</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99.0.00.03110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771,9</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Проведение выборов в представительные органы муниципального образования</w:t>
            </w:r>
          </w:p>
        </w:tc>
        <w:tc>
          <w:tcPr>
            <w:tcW w:w="0" w:type="auto"/>
            <w:gridSpan w:val="10"/>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99.0.00.06060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554,9</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99.0.00.06060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99.0.00.06060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07</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554,9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630"/>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Мероприятия в области жилищно-коммунального хозяйства за счет средств местного бюджета</w:t>
            </w: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99.0.00.08260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300,0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99.0.00.08260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05</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300,0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Резервные фонды местных администраций</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5,0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бюджетные ассигнования</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800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2"/>
          <w:trHeight w:val="31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lastRenderedPageBreak/>
              <w:t>Резервные средства</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870</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w:t>
            </w:r>
          </w:p>
        </w:tc>
        <w:tc>
          <w:tcPr>
            <w:tcW w:w="0" w:type="auto"/>
            <w:gridSpan w:val="5"/>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5,0</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Субвенции на осуществление первичного воинского учета на территориях, где отсутствуют военные комиссариаты</w:t>
            </w:r>
          </w:p>
        </w:tc>
        <w:tc>
          <w:tcPr>
            <w:tcW w:w="0" w:type="auto"/>
            <w:gridSpan w:val="10"/>
            <w:tcBorders>
              <w:top w:val="single" w:sz="4" w:space="0" w:color="auto"/>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99.0.00.51180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single" w:sz="4" w:space="0" w:color="auto"/>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248,5</w:t>
            </w:r>
          </w:p>
        </w:tc>
        <w:tc>
          <w:tcPr>
            <w:tcW w:w="0" w:type="auto"/>
            <w:gridSpan w:val="6"/>
            <w:tcBorders>
              <w:top w:val="single" w:sz="4" w:space="0" w:color="auto"/>
              <w:left w:val="single" w:sz="4" w:space="0" w:color="auto"/>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253,0</w:t>
            </w:r>
          </w:p>
        </w:tc>
        <w:tc>
          <w:tcPr>
            <w:tcW w:w="0" w:type="auto"/>
            <w:gridSpan w:val="6"/>
            <w:tcBorders>
              <w:top w:val="single" w:sz="4" w:space="0" w:color="auto"/>
              <w:left w:val="single" w:sz="4" w:space="0" w:color="auto"/>
              <w:bottom w:val="nil"/>
              <w:right w:val="nil"/>
            </w:tcBorders>
            <w:shd w:val="clear" w:color="auto" w:fill="auto"/>
            <w:noWrap/>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258,3</w:t>
            </w:r>
          </w:p>
        </w:tc>
      </w:tr>
      <w:tr w:rsidR="005E669A" w:rsidRPr="00251D0F" w:rsidTr="00B60B0F">
        <w:trPr>
          <w:gridAfter w:val="2"/>
          <w:trHeight w:val="1279"/>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10"/>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100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236,9</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246,1</w:t>
            </w:r>
          </w:p>
        </w:tc>
        <w:tc>
          <w:tcPr>
            <w:tcW w:w="0" w:type="auto"/>
            <w:gridSpan w:val="6"/>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255,7</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Расходы на выплаты по оплате труда работников государственных (муниципальных органов) органов</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236,9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246,1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255,7</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11,6</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99.0.00.51180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02</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03</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11,6</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6,9</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2,6</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Мероприятия по решению вопросов в сфере административных правонарушений</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99.0.00.70190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0,1</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Закупка товаров, работ и услуг для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99.0.00.70190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r>
      <w:tr w:rsidR="005E669A" w:rsidRPr="00251D0F" w:rsidTr="00B60B0F">
        <w:trPr>
          <w:gridAfter w:val="2"/>
          <w:trHeight w:val="64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Иные закупки товаров, работ и услуг для обеспечения государственных (муниципальных) нужд</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99.0.00.70190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240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04</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0,1</w:t>
            </w:r>
          </w:p>
        </w:tc>
      </w:tr>
      <w:tr w:rsidR="005E669A" w:rsidRPr="00251D0F" w:rsidTr="00B60B0F">
        <w:trPr>
          <w:gridAfter w:val="2"/>
          <w:trHeight w:val="40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Условно-утвержденные расходы</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color w:val="000000"/>
                <w:sz w:val="16"/>
                <w:szCs w:val="16"/>
                <w:lang w:eastAsia="ru-RU"/>
              </w:rPr>
            </w:pPr>
            <w:r w:rsidRPr="00251D0F">
              <w:rPr>
                <w:rFonts w:ascii="Times New Roman" w:eastAsia="Times New Roman" w:hAnsi="Times New Roman" w:cs="Times New Roman"/>
                <w:b/>
                <w:bCs/>
                <w:color w:val="000000"/>
                <w:sz w:val="16"/>
                <w:szCs w:val="16"/>
                <w:lang w:eastAsia="ru-RU"/>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color w:val="000000"/>
                <w:sz w:val="16"/>
                <w:szCs w:val="16"/>
                <w:lang w:eastAsia="ru-RU"/>
              </w:rPr>
            </w:pPr>
            <w:r w:rsidRPr="00251D0F">
              <w:rPr>
                <w:rFonts w:ascii="Times New Roman" w:eastAsia="Times New Roman" w:hAnsi="Times New Roman" w:cs="Times New Roman"/>
                <w:b/>
                <w:bCs/>
                <w:color w:val="000000"/>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b/>
                <w:bCs/>
                <w:color w:val="000000"/>
                <w:sz w:val="16"/>
                <w:szCs w:val="16"/>
                <w:lang w:eastAsia="ru-RU"/>
              </w:rPr>
            </w:pPr>
            <w:r w:rsidRPr="00251D0F">
              <w:rPr>
                <w:rFonts w:ascii="Times New Roman" w:eastAsia="Times New Roman" w:hAnsi="Times New Roman" w:cs="Times New Roman"/>
                <w:b/>
                <w:bCs/>
                <w:color w:val="000000"/>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color w:val="000000"/>
                <w:sz w:val="16"/>
                <w:szCs w:val="16"/>
                <w:lang w:eastAsia="ru-RU"/>
              </w:rPr>
            </w:pPr>
            <w:r w:rsidRPr="00251D0F">
              <w:rPr>
                <w:rFonts w:ascii="Times New Roman" w:eastAsia="Times New Roman" w:hAnsi="Times New Roman" w:cs="Times New Roman"/>
                <w:b/>
                <w:bCs/>
                <w:color w:val="000000"/>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color w:val="000000"/>
                <w:sz w:val="16"/>
                <w:szCs w:val="16"/>
                <w:lang w:eastAsia="ru-RU"/>
              </w:rPr>
            </w:pPr>
            <w:r w:rsidRPr="00251D0F">
              <w:rPr>
                <w:rFonts w:ascii="Times New Roman" w:eastAsia="Times New Roman" w:hAnsi="Times New Roman" w:cs="Times New Roman"/>
                <w:b/>
                <w:bCs/>
                <w:color w:val="000000"/>
                <w:sz w:val="16"/>
                <w:szCs w:val="16"/>
                <w:lang w:eastAsia="ru-RU"/>
              </w:rPr>
              <w:t>260,4</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color w:val="000000"/>
                <w:sz w:val="16"/>
                <w:szCs w:val="16"/>
                <w:lang w:eastAsia="ru-RU"/>
              </w:rPr>
            </w:pPr>
            <w:r w:rsidRPr="00251D0F">
              <w:rPr>
                <w:rFonts w:ascii="Times New Roman" w:eastAsia="Times New Roman" w:hAnsi="Times New Roman" w:cs="Times New Roman"/>
                <w:b/>
                <w:bCs/>
                <w:color w:val="000000"/>
                <w:sz w:val="16"/>
                <w:szCs w:val="16"/>
                <w:lang w:eastAsia="ru-RU"/>
              </w:rPr>
              <w:t>463,2</w:t>
            </w:r>
          </w:p>
        </w:tc>
      </w:tr>
      <w:tr w:rsidR="005E669A" w:rsidRPr="00251D0F" w:rsidTr="00B60B0F">
        <w:trPr>
          <w:gridAfter w:val="2"/>
          <w:trHeight w:val="40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Условно-утвержденные расходы</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 </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 </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260,4</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463,2</w:t>
            </w:r>
          </w:p>
        </w:tc>
      </w:tr>
      <w:tr w:rsidR="005E669A" w:rsidRPr="00251D0F" w:rsidTr="00B60B0F">
        <w:trPr>
          <w:gridAfter w:val="2"/>
          <w:trHeight w:val="402"/>
        </w:trPr>
        <w:tc>
          <w:tcPr>
            <w:tcW w:w="0" w:type="auto"/>
            <w:gridSpan w:val="13"/>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Условно-утвержденные расходы</w:t>
            </w:r>
          </w:p>
        </w:tc>
        <w:tc>
          <w:tcPr>
            <w:tcW w:w="0" w:type="auto"/>
            <w:gridSpan w:val="10"/>
            <w:tcBorders>
              <w:top w:val="nil"/>
              <w:left w:val="nil"/>
              <w:bottom w:val="single" w:sz="4" w:space="0" w:color="auto"/>
              <w:right w:val="single" w:sz="4" w:space="0" w:color="auto"/>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99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center"/>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99</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0,0</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260,4</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color w:val="000000"/>
                <w:sz w:val="16"/>
                <w:szCs w:val="16"/>
                <w:lang w:eastAsia="ru-RU"/>
              </w:rPr>
            </w:pPr>
            <w:r w:rsidRPr="00251D0F">
              <w:rPr>
                <w:rFonts w:ascii="Times New Roman" w:eastAsia="Times New Roman" w:hAnsi="Times New Roman" w:cs="Times New Roman"/>
                <w:color w:val="000000"/>
                <w:sz w:val="16"/>
                <w:szCs w:val="16"/>
                <w:lang w:eastAsia="ru-RU"/>
              </w:rPr>
              <w:t>463,2</w:t>
            </w:r>
          </w:p>
        </w:tc>
      </w:tr>
      <w:tr w:rsidR="005E669A" w:rsidRPr="00251D0F" w:rsidTr="00B60B0F">
        <w:trPr>
          <w:gridAfter w:val="2"/>
          <w:trHeight w:val="375"/>
        </w:trPr>
        <w:tc>
          <w:tcPr>
            <w:tcW w:w="0" w:type="auto"/>
            <w:gridSpan w:val="1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spacing w:after="0" w:line="240" w:lineRule="auto"/>
              <w:jc w:val="center"/>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Итого расходов</w:t>
            </w:r>
          </w:p>
        </w:tc>
        <w:tc>
          <w:tcPr>
            <w:tcW w:w="0" w:type="auto"/>
            <w:gridSpan w:val="10"/>
            <w:tcBorders>
              <w:top w:val="nil"/>
              <w:left w:val="nil"/>
              <w:bottom w:val="single" w:sz="4" w:space="0" w:color="auto"/>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single" w:sz="4" w:space="0" w:color="auto"/>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r w:rsidRPr="00251D0F">
              <w:rPr>
                <w:rFonts w:ascii="Times New Roman" w:eastAsia="Times New Roman" w:hAnsi="Times New Roman" w:cs="Times New Roman"/>
                <w:sz w:val="16"/>
                <w:szCs w:val="16"/>
                <w:lang w:eastAsia="ru-RU"/>
              </w:rPr>
              <w:t> </w:t>
            </w:r>
          </w:p>
        </w:tc>
        <w:tc>
          <w:tcPr>
            <w:tcW w:w="0" w:type="auto"/>
            <w:gridSpan w:val="4"/>
            <w:tcBorders>
              <w:top w:val="nil"/>
              <w:left w:val="nil"/>
              <w:bottom w:val="single" w:sz="4" w:space="0" w:color="auto"/>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3"/>
            <w:tcBorders>
              <w:top w:val="nil"/>
              <w:left w:val="nil"/>
              <w:bottom w:val="single" w:sz="4" w:space="0" w:color="auto"/>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 </w:t>
            </w:r>
          </w:p>
        </w:tc>
        <w:tc>
          <w:tcPr>
            <w:tcW w:w="0" w:type="auto"/>
            <w:gridSpan w:val="5"/>
            <w:tcBorders>
              <w:top w:val="nil"/>
              <w:left w:val="single" w:sz="4" w:space="0" w:color="auto"/>
              <w:bottom w:val="single" w:sz="4" w:space="0" w:color="auto"/>
              <w:right w:val="single" w:sz="4" w:space="0" w:color="auto"/>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15 981,6</w:t>
            </w:r>
          </w:p>
        </w:tc>
        <w:tc>
          <w:tcPr>
            <w:tcW w:w="0" w:type="auto"/>
            <w:gridSpan w:val="6"/>
            <w:tcBorders>
              <w:top w:val="nil"/>
              <w:left w:val="nil"/>
              <w:bottom w:val="single" w:sz="4" w:space="0" w:color="auto"/>
              <w:right w:val="single" w:sz="4" w:space="0" w:color="auto"/>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10 668,7</w:t>
            </w:r>
          </w:p>
        </w:tc>
        <w:tc>
          <w:tcPr>
            <w:tcW w:w="0" w:type="auto"/>
            <w:gridSpan w:val="6"/>
            <w:tcBorders>
              <w:top w:val="nil"/>
              <w:left w:val="nil"/>
              <w:bottom w:val="single" w:sz="4" w:space="0" w:color="auto"/>
              <w:right w:val="single" w:sz="4" w:space="0" w:color="auto"/>
            </w:tcBorders>
            <w:shd w:val="clear" w:color="auto" w:fill="auto"/>
            <w:noWrap/>
            <w:vAlign w:val="bottom"/>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r w:rsidRPr="00251D0F">
              <w:rPr>
                <w:rFonts w:ascii="Times New Roman" w:eastAsia="Times New Roman" w:hAnsi="Times New Roman" w:cs="Times New Roman"/>
                <w:b/>
                <w:bCs/>
                <w:sz w:val="16"/>
                <w:szCs w:val="16"/>
                <w:lang w:eastAsia="ru-RU"/>
              </w:rPr>
              <w:t>9 521,8</w:t>
            </w:r>
          </w:p>
        </w:tc>
      </w:tr>
      <w:tr w:rsidR="005E669A" w:rsidRPr="00251D0F" w:rsidTr="00B60B0F">
        <w:trPr>
          <w:gridAfter w:val="2"/>
          <w:trHeight w:val="315"/>
        </w:trPr>
        <w:tc>
          <w:tcPr>
            <w:tcW w:w="0" w:type="auto"/>
            <w:gridSpan w:val="13"/>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10"/>
            <w:tcBorders>
              <w:top w:val="nil"/>
              <w:left w:val="nil"/>
              <w:bottom w:val="nil"/>
              <w:right w:val="nil"/>
            </w:tcBorders>
            <w:shd w:val="clear" w:color="auto" w:fill="auto"/>
            <w:vAlign w:val="center"/>
            <w:hideMark/>
          </w:tcPr>
          <w:p w:rsidR="005E669A" w:rsidRPr="00251D0F" w:rsidRDefault="005E669A" w:rsidP="007C5B6C">
            <w:pPr>
              <w:spacing w:after="0" w:line="240" w:lineRule="auto"/>
              <w:jc w:val="center"/>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sz w:val="16"/>
                <w:szCs w:val="16"/>
                <w:lang w:eastAsia="ru-RU"/>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rsidP="005E669A">
            <w:pPr>
              <w:spacing w:after="0" w:line="240" w:lineRule="auto"/>
              <w:rPr>
                <w:rFonts w:ascii="Times New Roman" w:eastAsia="Times New Roman" w:hAnsi="Times New Roman" w:cs="Times New Roman"/>
                <w:b/>
                <w:bCs/>
                <w:sz w:val="16"/>
                <w:szCs w:val="16"/>
                <w:lang w:eastAsia="ru-RU"/>
              </w:rPr>
            </w:pPr>
          </w:p>
        </w:tc>
        <w:tc>
          <w:tcPr>
            <w:tcW w:w="0" w:type="auto"/>
            <w:gridSpan w:val="6"/>
            <w:tcBorders>
              <w:top w:val="nil"/>
              <w:left w:val="nil"/>
              <w:bottom w:val="nil"/>
              <w:right w:val="nil"/>
            </w:tcBorders>
            <w:shd w:val="clear" w:color="auto" w:fill="auto"/>
            <w:noWrap/>
            <w:vAlign w:val="center"/>
            <w:hideMark/>
          </w:tcPr>
          <w:p w:rsidR="005E669A" w:rsidRPr="00251D0F" w:rsidRDefault="005E669A" w:rsidP="005E669A">
            <w:pPr>
              <w:spacing w:after="0" w:line="240" w:lineRule="auto"/>
              <w:jc w:val="right"/>
              <w:rPr>
                <w:rFonts w:ascii="Times New Roman" w:eastAsia="Times New Roman" w:hAnsi="Times New Roman" w:cs="Times New Roman"/>
                <w:b/>
                <w:bCs/>
                <w:sz w:val="16"/>
                <w:szCs w:val="16"/>
                <w:lang w:eastAsia="ru-RU"/>
              </w:rPr>
            </w:pPr>
          </w:p>
        </w:tc>
      </w:tr>
      <w:tr w:rsidR="005E669A" w:rsidRPr="00251D0F" w:rsidTr="00B60B0F">
        <w:trPr>
          <w:gridAfter w:val="1"/>
          <w:trHeight w:val="255"/>
        </w:trPr>
        <w:tc>
          <w:tcPr>
            <w:tcW w:w="0" w:type="auto"/>
            <w:gridSpan w:val="16"/>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19"/>
            <w:tcBorders>
              <w:top w:val="nil"/>
              <w:left w:val="nil"/>
              <w:bottom w:val="nil"/>
              <w:right w:val="nil"/>
            </w:tcBorders>
            <w:shd w:val="clear" w:color="auto" w:fill="auto"/>
            <w:noWrap/>
            <w:vAlign w:val="bottom"/>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Приложение 7</w:t>
            </w:r>
          </w:p>
        </w:tc>
      </w:tr>
      <w:tr w:rsidR="005E669A" w:rsidRPr="00251D0F" w:rsidTr="00B60B0F">
        <w:trPr>
          <w:gridAfter w:val="1"/>
          <w:trHeight w:val="810"/>
        </w:trPr>
        <w:tc>
          <w:tcPr>
            <w:tcW w:w="0" w:type="auto"/>
            <w:gridSpan w:val="16"/>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hideMark/>
          </w:tcPr>
          <w:p w:rsidR="005E669A" w:rsidRPr="00251D0F" w:rsidRDefault="005E669A">
            <w:pPr>
              <w:jc w:val="right"/>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hideMark/>
          </w:tcPr>
          <w:p w:rsidR="005E669A" w:rsidRPr="00251D0F" w:rsidRDefault="005E669A">
            <w:pPr>
              <w:jc w:val="right"/>
              <w:rPr>
                <w:rFonts w:ascii="Times New Roman" w:hAnsi="Times New Roman" w:cs="Times New Roman"/>
                <w:color w:val="000000"/>
                <w:sz w:val="16"/>
                <w:szCs w:val="16"/>
              </w:rPr>
            </w:pPr>
          </w:p>
        </w:tc>
        <w:tc>
          <w:tcPr>
            <w:tcW w:w="0" w:type="auto"/>
            <w:gridSpan w:val="15"/>
            <w:tcBorders>
              <w:top w:val="nil"/>
              <w:left w:val="nil"/>
              <w:bottom w:val="nil"/>
              <w:right w:val="nil"/>
            </w:tcBorders>
            <w:shd w:val="clear" w:color="auto" w:fill="auto"/>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к решению сессии Совета депутатов Быстровского  сельсовета</w:t>
            </w:r>
          </w:p>
        </w:tc>
      </w:tr>
      <w:tr w:rsidR="005E669A" w:rsidRPr="00251D0F" w:rsidTr="00B60B0F">
        <w:trPr>
          <w:gridAfter w:val="1"/>
          <w:trHeight w:val="255"/>
        </w:trPr>
        <w:tc>
          <w:tcPr>
            <w:tcW w:w="0" w:type="auto"/>
            <w:gridSpan w:val="16"/>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26"/>
            <w:tcBorders>
              <w:top w:val="nil"/>
              <w:left w:val="nil"/>
              <w:bottom w:val="nil"/>
              <w:right w:val="nil"/>
            </w:tcBorders>
            <w:shd w:val="clear" w:color="000000" w:fill="DBEEF3"/>
            <w:noWrap/>
            <w:vAlign w:val="bottom"/>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от 23.12.2019 № 142</w:t>
            </w:r>
          </w:p>
        </w:tc>
      </w:tr>
      <w:tr w:rsidR="005E669A" w:rsidRPr="00251D0F" w:rsidTr="00B60B0F">
        <w:trPr>
          <w:gridAfter w:val="1"/>
          <w:trHeight w:val="255"/>
        </w:trPr>
        <w:tc>
          <w:tcPr>
            <w:tcW w:w="0" w:type="auto"/>
            <w:gridSpan w:val="16"/>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r>
      <w:tr w:rsidR="005E669A" w:rsidRPr="00251D0F" w:rsidTr="00B60B0F">
        <w:trPr>
          <w:gridAfter w:val="1"/>
          <w:trHeight w:val="510"/>
        </w:trPr>
        <w:tc>
          <w:tcPr>
            <w:tcW w:w="0" w:type="auto"/>
            <w:gridSpan w:val="52"/>
            <w:tcBorders>
              <w:top w:val="nil"/>
              <w:left w:val="nil"/>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ВЕДОМСТВЕННАЯ СТРУКТУРА РАСХОДОВ МЕСТНОГО БЮДЖЕТА НА 2020 ГОД И ПЛАНОВЫЙ ПЕРИОД 2021 И 2022 годов</w:t>
            </w:r>
          </w:p>
        </w:tc>
      </w:tr>
      <w:tr w:rsidR="005E669A" w:rsidRPr="00251D0F" w:rsidTr="00B60B0F">
        <w:trPr>
          <w:gridAfter w:val="1"/>
          <w:trHeight w:val="345"/>
        </w:trPr>
        <w:tc>
          <w:tcPr>
            <w:tcW w:w="0" w:type="auto"/>
            <w:gridSpan w:val="16"/>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тыс. рублей</w:t>
            </w:r>
          </w:p>
        </w:tc>
      </w:tr>
      <w:tr w:rsidR="005E669A" w:rsidRPr="00251D0F" w:rsidTr="00B60B0F">
        <w:trPr>
          <w:gridAfter w:val="1"/>
          <w:trHeight w:val="450"/>
        </w:trPr>
        <w:tc>
          <w:tcPr>
            <w:tcW w:w="0" w:type="auto"/>
            <w:gridSpan w:val="16"/>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Наименование</w:t>
            </w:r>
          </w:p>
        </w:tc>
        <w:tc>
          <w:tcPr>
            <w:tcW w:w="0" w:type="auto"/>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ГРБС</w:t>
            </w:r>
          </w:p>
        </w:tc>
        <w:tc>
          <w:tcPr>
            <w:tcW w:w="0" w:type="auto"/>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РЗ</w:t>
            </w:r>
          </w:p>
        </w:tc>
        <w:tc>
          <w:tcPr>
            <w:tcW w:w="0" w:type="auto"/>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ПР</w:t>
            </w:r>
          </w:p>
        </w:tc>
        <w:tc>
          <w:tcPr>
            <w:tcW w:w="0" w:type="auto"/>
            <w:gridSpan w:val="7"/>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ЦСР</w:t>
            </w:r>
          </w:p>
        </w:tc>
        <w:tc>
          <w:tcPr>
            <w:tcW w:w="0" w:type="auto"/>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ВР</w:t>
            </w:r>
          </w:p>
        </w:tc>
        <w:tc>
          <w:tcPr>
            <w:tcW w:w="0" w:type="auto"/>
            <w:gridSpan w:val="15"/>
            <w:tcBorders>
              <w:top w:val="single" w:sz="4" w:space="0" w:color="auto"/>
              <w:left w:val="nil"/>
              <w:bottom w:val="single" w:sz="4" w:space="0" w:color="auto"/>
              <w:right w:val="single" w:sz="4" w:space="0" w:color="000000"/>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Сумма</w:t>
            </w:r>
          </w:p>
        </w:tc>
      </w:tr>
      <w:tr w:rsidR="005E669A" w:rsidRPr="00251D0F" w:rsidTr="00B60B0F">
        <w:trPr>
          <w:gridAfter w:val="1"/>
          <w:trHeight w:val="555"/>
        </w:trPr>
        <w:tc>
          <w:tcPr>
            <w:tcW w:w="0" w:type="auto"/>
            <w:gridSpan w:val="16"/>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pPr>
              <w:rPr>
                <w:rFonts w:ascii="Times New Roman" w:hAnsi="Times New Roman" w:cs="Times New Roman"/>
                <w:sz w:val="16"/>
                <w:szCs w:val="16"/>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pPr>
              <w:rPr>
                <w:rFonts w:ascii="Times New Roman" w:hAnsi="Times New Roman" w:cs="Times New Roman"/>
                <w:sz w:val="16"/>
                <w:szCs w:val="16"/>
              </w:rPr>
            </w:pPr>
          </w:p>
        </w:tc>
        <w:tc>
          <w:tcPr>
            <w:tcW w:w="0" w:type="auto"/>
            <w:gridSpan w:val="7"/>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pPr>
              <w:rPr>
                <w:rFonts w:ascii="Times New Roman" w:hAnsi="Times New Roman" w:cs="Times New Roman"/>
                <w:sz w:val="16"/>
                <w:szCs w:val="16"/>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rsidR="005E669A" w:rsidRPr="00251D0F" w:rsidRDefault="005E669A">
            <w:pPr>
              <w:rPr>
                <w:rFonts w:ascii="Times New Roman" w:hAnsi="Times New Roman" w:cs="Times New Roman"/>
                <w:sz w:val="16"/>
                <w:szCs w:val="16"/>
              </w:rPr>
            </w:pPr>
          </w:p>
        </w:tc>
        <w:tc>
          <w:tcPr>
            <w:tcW w:w="0" w:type="auto"/>
            <w:gridSpan w:val="3"/>
            <w:tcBorders>
              <w:top w:val="nil"/>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2020 год</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2021 год</w:t>
            </w:r>
          </w:p>
        </w:tc>
        <w:tc>
          <w:tcPr>
            <w:tcW w:w="0" w:type="auto"/>
            <w:gridSpan w:val="6"/>
            <w:tcBorders>
              <w:top w:val="nil"/>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2022 год</w:t>
            </w:r>
          </w:p>
        </w:tc>
      </w:tr>
      <w:tr w:rsidR="005E669A" w:rsidRPr="00251D0F" w:rsidTr="00B60B0F">
        <w:trPr>
          <w:gridAfter w:val="1"/>
          <w:trHeight w:val="645"/>
        </w:trPr>
        <w:tc>
          <w:tcPr>
            <w:tcW w:w="0" w:type="auto"/>
            <w:gridSpan w:val="16"/>
            <w:tcBorders>
              <w:top w:val="nil"/>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администрация Быстровского сельсовета Искитмского района Новосибирской области</w:t>
            </w:r>
          </w:p>
        </w:tc>
        <w:tc>
          <w:tcPr>
            <w:tcW w:w="0" w:type="auto"/>
            <w:gridSpan w:val="3"/>
            <w:tcBorders>
              <w:top w:val="nil"/>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4"/>
            <w:tcBorders>
              <w:top w:val="nil"/>
              <w:left w:val="single" w:sz="4" w:space="0" w:color="auto"/>
              <w:bottom w:val="nil"/>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4"/>
            <w:tcBorders>
              <w:top w:val="nil"/>
              <w:left w:val="single" w:sz="4" w:space="0" w:color="auto"/>
              <w:bottom w:val="nil"/>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15 981,6</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10 668,7</w:t>
            </w:r>
          </w:p>
        </w:tc>
        <w:tc>
          <w:tcPr>
            <w:tcW w:w="0" w:type="auto"/>
            <w:gridSpan w:val="6"/>
            <w:tcBorders>
              <w:top w:val="single" w:sz="4" w:space="0" w:color="auto"/>
              <w:left w:val="nil"/>
              <w:bottom w:val="nil"/>
              <w:right w:val="single" w:sz="4" w:space="0" w:color="auto"/>
            </w:tcBorders>
            <w:shd w:val="clear" w:color="auto" w:fill="auto"/>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9 521,8</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Общегосударственные вопросы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5 053,5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3 908,3</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3 911,2</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02</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771,9</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Глава муниципального образования</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99.0.00.03110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r>
      <w:tr w:rsidR="005E669A" w:rsidRPr="00251D0F" w:rsidTr="00B60B0F">
        <w:trPr>
          <w:gridAfter w:val="1"/>
          <w:trHeight w:val="1279"/>
        </w:trPr>
        <w:tc>
          <w:tcPr>
            <w:tcW w:w="0" w:type="auto"/>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7"/>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99.0.00.03110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r>
      <w:tr w:rsidR="005E669A" w:rsidRPr="00251D0F" w:rsidTr="00B60B0F">
        <w:trPr>
          <w:gridAfter w:val="1"/>
          <w:trHeight w:val="64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государственных (муниципальных) органов</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99.0.00.03110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120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771,9</w:t>
            </w:r>
          </w:p>
        </w:tc>
      </w:tr>
      <w:tr w:rsidR="005E669A" w:rsidRPr="00251D0F" w:rsidTr="00B60B0F">
        <w:trPr>
          <w:gridAfter w:val="1"/>
          <w:trHeight w:val="960"/>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04</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3 610,1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3 100,7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3 103,6</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3 610,1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3 100,7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3 103,6</w:t>
            </w:r>
          </w:p>
        </w:tc>
      </w:tr>
      <w:tr w:rsidR="005E669A" w:rsidRPr="00251D0F" w:rsidTr="00B60B0F">
        <w:trPr>
          <w:gridAfter w:val="1"/>
          <w:trHeight w:val="64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по оплате труда работников государственных  органов</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r>
      <w:tr w:rsidR="005E669A" w:rsidRPr="00251D0F" w:rsidTr="00B60B0F">
        <w:trPr>
          <w:gridAfter w:val="1"/>
          <w:trHeight w:val="1279"/>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99.0.00.00110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r>
      <w:tr w:rsidR="005E669A" w:rsidRPr="00251D0F" w:rsidTr="00B60B0F">
        <w:trPr>
          <w:gridAfter w:val="1"/>
          <w:trHeight w:val="642"/>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государственных (муниципальных) органов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99.0.00.00110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120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3 058,8</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обеспечение функций государственных органов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551,2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41,8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44,7</w:t>
            </w:r>
          </w:p>
        </w:tc>
      </w:tr>
      <w:tr w:rsidR="005E669A" w:rsidRPr="00251D0F" w:rsidTr="00B60B0F">
        <w:trPr>
          <w:gridAfter w:val="1"/>
          <w:trHeight w:val="642"/>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99.0.00.00190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516,3</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516,3</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бюджетные ассигнования</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99.0.00.00190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41,8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44,7</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Уплата налогов, сборов и иных платежей</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99.0.00.00190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850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41,8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44,7</w:t>
            </w:r>
          </w:p>
        </w:tc>
      </w:tr>
      <w:tr w:rsidR="005E669A" w:rsidRPr="00251D0F" w:rsidTr="00B60B0F">
        <w:trPr>
          <w:gridAfter w:val="1"/>
          <w:trHeight w:val="642"/>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Мероприятия по решению вопросов в сфере административных правонарушений</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99.0.00.70190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r>
      <w:tr w:rsidR="005E669A" w:rsidRPr="00251D0F" w:rsidTr="00B60B0F">
        <w:trPr>
          <w:gridAfter w:val="1"/>
          <w:trHeight w:val="642"/>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99.0.00.70190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7"/>
            <w:tcBorders>
              <w:top w:val="nil"/>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99.0.00.70190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0,1</w:t>
            </w:r>
          </w:p>
        </w:tc>
      </w:tr>
      <w:tr w:rsidR="005E669A" w:rsidRPr="00251D0F" w:rsidTr="00B60B0F">
        <w:trPr>
          <w:gridAfter w:val="1"/>
          <w:trHeight w:val="960"/>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06</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25,7</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06</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r>
      <w:tr w:rsidR="005E669A" w:rsidRPr="00251D0F" w:rsidTr="00B60B0F">
        <w:trPr>
          <w:gridAfter w:val="1"/>
          <w:trHeight w:val="360"/>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межбюджетные трансферты бюджетам бюджетной системы</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06</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99.0.00.00500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Межбюджетные трансферты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06</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99.0.00.00500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межбюджетные трансферты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06</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99.0.00.00500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25,7</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Обеспечение проведения выборов и референдумов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07</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554,9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07</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554,9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Проведение выборов в представительные органы муниципального образования</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07</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99.0.00.06060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554,9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07</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99.0.00.06060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554,9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07</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99.0.00.06060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554,9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Резервные фонды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11</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11</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Резервные фонды местных администраций</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бюджетные ассигнования</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99.0.00.20550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Резервные средства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11</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99.0.00.20550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870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lastRenderedPageBreak/>
              <w:t>Другие общегосударственные вопросы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13</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85,9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85,9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Выполнение других обязательств государства</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13</w:t>
            </w:r>
          </w:p>
        </w:tc>
        <w:tc>
          <w:tcPr>
            <w:tcW w:w="0" w:type="auto"/>
            <w:gridSpan w:val="7"/>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99.0.00.00920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85,9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642"/>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13</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99.0.00.00920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13</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99.0.00.00920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бюджетные ассигнования</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13</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99.0.00.00920</w:t>
            </w:r>
          </w:p>
        </w:tc>
        <w:tc>
          <w:tcPr>
            <w:tcW w:w="0" w:type="auto"/>
            <w:gridSpan w:val="4"/>
            <w:tcBorders>
              <w:top w:val="nil"/>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60,0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Уплата налогов, сборов и иных платежей</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13</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99.0.00.00920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850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60,0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Мобилизационная и вневойсковая подготовка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02</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03</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248,5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253,0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258,3</w:t>
            </w:r>
          </w:p>
        </w:tc>
      </w:tr>
      <w:tr w:rsidR="005E669A" w:rsidRPr="00251D0F" w:rsidTr="00B60B0F">
        <w:trPr>
          <w:gridAfter w:val="1"/>
          <w:trHeight w:val="31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248,5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253,0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258,3</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Субвенции на осуществление первичного воинского учета на территориях, где отсутствуют военные комиссариаты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hideMark/>
          </w:tcPr>
          <w:p w:rsidR="005E669A" w:rsidRPr="00251D0F" w:rsidRDefault="005E669A">
            <w:pP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248,5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253,0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258,3</w:t>
            </w:r>
          </w:p>
        </w:tc>
      </w:tr>
      <w:tr w:rsidR="005E669A" w:rsidRPr="00251D0F" w:rsidTr="00B60B0F">
        <w:trPr>
          <w:gridAfter w:val="1"/>
          <w:trHeight w:val="1279"/>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236,9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246,1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255,7</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по оплате труда работников государственных (муниципальных органов) органов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120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236,9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246,1</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255,7</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11,6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6,9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02</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99.0.00.51180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11,6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6,9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lastRenderedPageBreak/>
              <w:t>Национальная безопасность и правоохранительная деятельность</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03</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Защита населения и территории от чрезвычайных ситуаций природного и техногенного характера, гражданская оборона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03</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r>
      <w:tr w:rsidR="005E669A" w:rsidRPr="00251D0F" w:rsidTr="00B60B0F">
        <w:trPr>
          <w:gridAfter w:val="1"/>
          <w:trHeight w:val="126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обьектах на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03</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50.0.00.00000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w:t>
            </w:r>
          </w:p>
        </w:tc>
      </w:tr>
      <w:tr w:rsidR="005E669A" w:rsidRPr="00251D0F" w:rsidTr="00B60B0F">
        <w:trPr>
          <w:gridAfter w:val="1"/>
          <w:trHeight w:val="990"/>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по предупреждению и ликвидации последствий чрезвычайных ситуаций и стихийных бедствий природного и техногенного характера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50.0.00.02180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nil"/>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50.0.00.02180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nil"/>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50.0.00.02180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Национальная экономика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04</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1 503,5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1 560,2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1 655,9</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Дорожное хозяйство (дорожные фонды)</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04</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09</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1 503,5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1 560,2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1 655,9</w:t>
            </w:r>
          </w:p>
        </w:tc>
      </w:tr>
      <w:tr w:rsidR="005E669A" w:rsidRPr="00251D0F" w:rsidTr="00B60B0F">
        <w:trPr>
          <w:gridAfter w:val="1"/>
          <w:trHeight w:val="642"/>
        </w:trPr>
        <w:tc>
          <w:tcPr>
            <w:tcW w:w="0" w:type="auto"/>
            <w:gridSpan w:val="16"/>
            <w:tcBorders>
              <w:top w:val="nil"/>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Муниципальная программа "Дорожное хозяйство на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04</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09</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52.0.00.00000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1 503,5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1 560,2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1 655,9</w:t>
            </w:r>
          </w:p>
        </w:tc>
      </w:tr>
      <w:tr w:rsidR="005E669A" w:rsidRPr="00251D0F" w:rsidTr="00B60B0F">
        <w:trPr>
          <w:gridAfter w:val="1"/>
          <w:trHeight w:val="765"/>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Основное мероприятие: Развитие автомобильных дорог местного значения на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52.0.01.00000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1 003,5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1 060,2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1 155,9</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по развитию автомобильных дорог местного значения на территории  Быстровского сельсовета за счет акцизов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1 155,9</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1 155,9</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52.0.01.06070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1 003,5</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1 060,2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1 155,9</w:t>
            </w:r>
          </w:p>
        </w:tc>
      </w:tr>
      <w:tr w:rsidR="005E669A" w:rsidRPr="00251D0F" w:rsidTr="00B60B0F">
        <w:trPr>
          <w:gridAfter w:val="1"/>
          <w:trHeight w:val="660"/>
        </w:trPr>
        <w:tc>
          <w:tcPr>
            <w:tcW w:w="0" w:type="auto"/>
            <w:gridSpan w:val="16"/>
            <w:tcBorders>
              <w:top w:val="nil"/>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Основное мероприятие: Обеспечение безопасности дорожного движения на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52.0.02.00000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500,0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по обеспечению безопасности дорожного движения на территории  Быстровского сельсовета за счет акцизов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52.0.02.06070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52.0.02.06070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r>
      <w:tr w:rsidR="005E669A" w:rsidRPr="00251D0F" w:rsidTr="00B60B0F">
        <w:trPr>
          <w:gridAfter w:val="1"/>
          <w:trHeight w:val="630"/>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04</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09</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52.0.02.06070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500,0</w:t>
            </w:r>
          </w:p>
        </w:tc>
      </w:tr>
      <w:tr w:rsidR="005E669A" w:rsidRPr="00251D0F" w:rsidTr="00B60B0F">
        <w:trPr>
          <w:gridAfter w:val="1"/>
          <w:trHeight w:val="375"/>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Жилищно-коммунальное хозяйство</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05</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1 752,4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1 042,2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554,0</w:t>
            </w:r>
          </w:p>
        </w:tc>
      </w:tr>
      <w:tr w:rsidR="005E669A" w:rsidRPr="00251D0F" w:rsidTr="00B60B0F">
        <w:trPr>
          <w:gridAfter w:val="1"/>
          <w:trHeight w:val="375"/>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Жилищное хозяйство</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05</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r>
      <w:tr w:rsidR="005E669A" w:rsidRPr="00251D0F" w:rsidTr="00B60B0F">
        <w:trPr>
          <w:gridAfter w:val="1"/>
          <w:trHeight w:val="375"/>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расходов</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30"/>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Мероприятия в области жилищно-коммунального хозяйства за счет средств местного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30"/>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30"/>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99.0.00.08260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300,0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75"/>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Благоустройство</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1 452,4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1 042,2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554,0</w:t>
            </w:r>
          </w:p>
        </w:tc>
      </w:tr>
      <w:tr w:rsidR="005E669A" w:rsidRPr="00251D0F" w:rsidTr="00B60B0F">
        <w:trPr>
          <w:gridAfter w:val="1"/>
          <w:trHeight w:val="630"/>
        </w:trPr>
        <w:tc>
          <w:tcPr>
            <w:tcW w:w="0" w:type="auto"/>
            <w:gridSpan w:val="16"/>
            <w:tcBorders>
              <w:top w:val="nil"/>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Муниципальная программа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58.0.00.00000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1 452,4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1 042,2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554,0</w:t>
            </w:r>
          </w:p>
        </w:tc>
      </w:tr>
      <w:tr w:rsidR="005E669A" w:rsidRPr="00251D0F" w:rsidTr="00B60B0F">
        <w:trPr>
          <w:gridAfter w:val="1"/>
          <w:trHeight w:val="75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Подпрограмма "Уличное освещение"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58.1.00.00000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1 407,4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997,2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509,0</w:t>
            </w:r>
          </w:p>
        </w:tc>
      </w:tr>
      <w:tr w:rsidR="005E669A" w:rsidRPr="00251D0F" w:rsidTr="00B60B0F">
        <w:trPr>
          <w:gridAfter w:val="1"/>
          <w:trHeight w:val="96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Реализация мероприятий в рамках подпрограммы "Уличное освещение"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1 407,4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997,2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509,0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1 407,4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997,2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509,0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58.1.00.01000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1 407,4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997,2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509,0</w:t>
            </w:r>
          </w:p>
        </w:tc>
      </w:tr>
      <w:tr w:rsidR="005E669A" w:rsidRPr="00251D0F" w:rsidTr="00B60B0F">
        <w:trPr>
          <w:gridAfter w:val="1"/>
          <w:trHeight w:val="72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Подпрограмма "Озеленение"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58.2.00.00000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96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в рамках подпрограммы "Озеленение"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58.2.00.03000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58.2.00.03000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58.2.00.03000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96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58.3.00.00000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93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в рамках подпрограммы "Организация и содержание мест захоронения"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58.3.00.04000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58.3.00.04000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58.3.00.04000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960"/>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Подпрограмма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58.4.00.00000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1279"/>
        </w:trPr>
        <w:tc>
          <w:tcPr>
            <w:tcW w:w="0" w:type="auto"/>
            <w:gridSpan w:val="16"/>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58.4.00.05000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58.4.00.05000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05</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03</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58.4.00.05000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15,0</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Культура, кинематография</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08</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7 073,7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2 329,2</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Культура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08</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7 073,7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2 329,2</w:t>
            </w:r>
          </w:p>
        </w:tc>
      </w:tr>
      <w:tr w:rsidR="005E669A" w:rsidRPr="00251D0F" w:rsidTr="00B60B0F">
        <w:trPr>
          <w:gridAfter w:val="1"/>
          <w:trHeight w:val="642"/>
        </w:trPr>
        <w:tc>
          <w:tcPr>
            <w:tcW w:w="0" w:type="auto"/>
            <w:gridSpan w:val="16"/>
            <w:tcBorders>
              <w:top w:val="single" w:sz="4" w:space="0" w:color="auto"/>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Муниципальная программа "Сохранение и развитие культуры на территории  Быстровского сельсовета"</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08</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7"/>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59.0.00.00000</w:t>
            </w:r>
          </w:p>
        </w:tc>
        <w:tc>
          <w:tcPr>
            <w:tcW w:w="0" w:type="auto"/>
            <w:gridSpan w:val="4"/>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7 073,7</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2 329,2</w:t>
            </w:r>
          </w:p>
        </w:tc>
      </w:tr>
      <w:tr w:rsidR="005E669A" w:rsidRPr="00251D0F" w:rsidTr="00B60B0F">
        <w:trPr>
          <w:gridAfter w:val="1"/>
          <w:trHeight w:val="705"/>
        </w:trPr>
        <w:tc>
          <w:tcPr>
            <w:tcW w:w="0" w:type="auto"/>
            <w:gridSpan w:val="16"/>
            <w:tcBorders>
              <w:top w:val="nil"/>
              <w:left w:val="single" w:sz="4" w:space="0" w:color="auto"/>
              <w:bottom w:val="single" w:sz="4" w:space="0" w:color="auto"/>
              <w:right w:val="single" w:sz="4" w:space="0" w:color="auto"/>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Реализация мероприятий муниципальной программы " Сохранение и развитие культуры на территории Быстровского сельсовета"</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4 405,8</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2 329,2</w:t>
            </w:r>
          </w:p>
        </w:tc>
      </w:tr>
      <w:tr w:rsidR="005E669A" w:rsidRPr="00251D0F" w:rsidTr="00B60B0F">
        <w:trPr>
          <w:gridAfter w:val="1"/>
          <w:trHeight w:val="1279"/>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2 329,2</w:t>
            </w:r>
          </w:p>
        </w:tc>
      </w:tr>
      <w:tr w:rsidR="005E669A" w:rsidRPr="00251D0F" w:rsidTr="00B60B0F">
        <w:trPr>
          <w:gridAfter w:val="1"/>
          <w:trHeight w:val="375"/>
        </w:trPr>
        <w:tc>
          <w:tcPr>
            <w:tcW w:w="0" w:type="auto"/>
            <w:gridSpan w:val="16"/>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jc w:val="center"/>
              <w:rPr>
                <w:rFonts w:ascii="Times New Roman" w:hAnsi="Times New Roman" w:cs="Times New Roman"/>
                <w:color w:val="000000"/>
                <w:sz w:val="16"/>
                <w:szCs w:val="16"/>
              </w:rPr>
            </w:pPr>
            <w:r w:rsidRPr="00251D0F">
              <w:rPr>
                <w:rFonts w:ascii="Times New Roman" w:hAnsi="Times New Roman" w:cs="Times New Roman"/>
                <w:color w:val="000000"/>
                <w:sz w:val="16"/>
                <w:szCs w:val="16"/>
              </w:rPr>
              <w:t>Расходы на выплаты персоналу казенных учреждений</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110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3 294,6</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2 329,2</w:t>
            </w:r>
          </w:p>
        </w:tc>
      </w:tr>
      <w:tr w:rsidR="005E669A" w:rsidRPr="00251D0F" w:rsidTr="00B60B0F">
        <w:trPr>
          <w:gridAfter w:val="1"/>
          <w:trHeight w:val="64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Закупка товаров, работ и услуг для  государственных (муниципальных) нужд</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1 091,2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64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nil"/>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240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1 091,2</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Иные бюджетные ассигнования</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Уплата налогов, сборов и иных платежей</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59.0.00.40590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850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990"/>
        </w:trPr>
        <w:tc>
          <w:tcPr>
            <w:tcW w:w="0" w:type="auto"/>
            <w:gridSpan w:val="16"/>
            <w:tcBorders>
              <w:top w:val="nil"/>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59.0.00.70510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2 667,9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1279"/>
        </w:trPr>
        <w:tc>
          <w:tcPr>
            <w:tcW w:w="0" w:type="auto"/>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59.0.00.70510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2 667,9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rsidP="007C5B6C">
            <w:pPr>
              <w:jc w:val="center"/>
              <w:rPr>
                <w:rFonts w:ascii="Times New Roman" w:hAnsi="Times New Roman" w:cs="Times New Roman"/>
                <w:color w:val="000000"/>
                <w:sz w:val="16"/>
                <w:szCs w:val="16"/>
              </w:rPr>
            </w:pPr>
            <w:r w:rsidRPr="00251D0F">
              <w:rPr>
                <w:rFonts w:ascii="Times New Roman" w:hAnsi="Times New Roman" w:cs="Times New Roman"/>
                <w:color w:val="000000"/>
                <w:sz w:val="16"/>
                <w:szCs w:val="16"/>
              </w:rPr>
              <w:t>Расходы на выплаты персоналу казенных учреждений</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08</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59.0.00.70510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110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2 667,9</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Социальная политика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320,0</w:t>
            </w:r>
          </w:p>
        </w:tc>
      </w:tr>
      <w:tr w:rsidR="005E669A" w:rsidRPr="00251D0F" w:rsidTr="00B60B0F">
        <w:trPr>
          <w:gridAfter w:val="1"/>
          <w:trHeight w:val="319"/>
        </w:trPr>
        <w:tc>
          <w:tcPr>
            <w:tcW w:w="0" w:type="auto"/>
            <w:gridSpan w:val="16"/>
            <w:tcBorders>
              <w:top w:val="nil"/>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Пенсионное обеспечение</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01</w:t>
            </w:r>
          </w:p>
        </w:tc>
        <w:tc>
          <w:tcPr>
            <w:tcW w:w="0" w:type="auto"/>
            <w:gridSpan w:val="7"/>
            <w:tcBorders>
              <w:top w:val="single" w:sz="4" w:space="0" w:color="auto"/>
              <w:left w:val="nil"/>
              <w:bottom w:val="single" w:sz="4" w:space="0" w:color="auto"/>
              <w:right w:val="nil"/>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320,0</w:t>
            </w:r>
          </w:p>
        </w:tc>
      </w:tr>
      <w:tr w:rsidR="005E669A" w:rsidRPr="00251D0F" w:rsidTr="00B60B0F">
        <w:trPr>
          <w:gridAfter w:val="1"/>
          <w:trHeight w:val="319"/>
        </w:trPr>
        <w:tc>
          <w:tcPr>
            <w:tcW w:w="0" w:type="auto"/>
            <w:gridSpan w:val="16"/>
            <w:tcBorders>
              <w:top w:val="nil"/>
              <w:left w:val="single" w:sz="4" w:space="0" w:color="auto"/>
              <w:bottom w:val="nil"/>
              <w:right w:val="nil"/>
            </w:tcBorders>
            <w:shd w:val="clear" w:color="auto" w:fill="auto"/>
            <w:noWrap/>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nil"/>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r>
      <w:tr w:rsidR="005E669A" w:rsidRPr="00251D0F" w:rsidTr="00B60B0F">
        <w:trPr>
          <w:gridAfter w:val="1"/>
          <w:trHeight w:val="642"/>
        </w:trPr>
        <w:tc>
          <w:tcPr>
            <w:tcW w:w="0" w:type="auto"/>
            <w:gridSpan w:val="16"/>
            <w:tcBorders>
              <w:top w:val="single" w:sz="4" w:space="0" w:color="auto"/>
              <w:left w:val="single" w:sz="4" w:space="0" w:color="auto"/>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Доплаты к пенсиям государственных служащих субъектов Российской Федерации и муниципальных служащих</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nil"/>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99.0.00.02020</w:t>
            </w:r>
          </w:p>
        </w:tc>
        <w:tc>
          <w:tcPr>
            <w:tcW w:w="0" w:type="auto"/>
            <w:gridSpan w:val="4"/>
            <w:tcBorders>
              <w:top w:val="single" w:sz="4" w:space="0" w:color="auto"/>
              <w:left w:val="single" w:sz="4" w:space="0" w:color="auto"/>
              <w:bottom w:val="nil"/>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r>
      <w:tr w:rsidR="005E669A" w:rsidRPr="00251D0F" w:rsidTr="00B60B0F">
        <w:trPr>
          <w:gridAfter w:val="1"/>
          <w:trHeight w:val="319"/>
        </w:trPr>
        <w:tc>
          <w:tcPr>
            <w:tcW w:w="0" w:type="auto"/>
            <w:gridSpan w:val="16"/>
            <w:tcBorders>
              <w:top w:val="single" w:sz="4" w:space="0" w:color="auto"/>
              <w:left w:val="single" w:sz="4" w:space="0" w:color="auto"/>
              <w:bottom w:val="single" w:sz="4" w:space="0" w:color="auto"/>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Социальное обеспечение и иные выплаты населению</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single" w:sz="4" w:space="0" w:color="auto"/>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99.0.00.02020</w:t>
            </w:r>
          </w:p>
        </w:tc>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300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r>
      <w:tr w:rsidR="005E669A" w:rsidRPr="00251D0F" w:rsidTr="00B60B0F">
        <w:trPr>
          <w:gridAfter w:val="1"/>
          <w:trHeight w:val="630"/>
        </w:trPr>
        <w:tc>
          <w:tcPr>
            <w:tcW w:w="0" w:type="auto"/>
            <w:gridSpan w:val="16"/>
            <w:tcBorders>
              <w:top w:val="nil"/>
              <w:left w:val="single" w:sz="4" w:space="0" w:color="auto"/>
              <w:bottom w:val="single" w:sz="4" w:space="0" w:color="auto"/>
              <w:right w:val="nil"/>
            </w:tcBorders>
            <w:shd w:val="clear" w:color="000000" w:fill="FFFFFF"/>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Социальные выплаты гражданам,кроме публичных нормативных социальных выплат</w:t>
            </w:r>
          </w:p>
        </w:tc>
        <w:tc>
          <w:tcPr>
            <w:tcW w:w="0" w:type="auto"/>
            <w:gridSpan w:val="3"/>
            <w:tcBorders>
              <w:top w:val="single" w:sz="4" w:space="0" w:color="auto"/>
              <w:left w:val="single" w:sz="4" w:space="0" w:color="auto"/>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nil"/>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10</w:t>
            </w:r>
          </w:p>
        </w:tc>
        <w:tc>
          <w:tcPr>
            <w:tcW w:w="0" w:type="auto"/>
            <w:gridSpan w:val="4"/>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01</w:t>
            </w:r>
          </w:p>
        </w:tc>
        <w:tc>
          <w:tcPr>
            <w:tcW w:w="0" w:type="auto"/>
            <w:gridSpan w:val="7"/>
            <w:tcBorders>
              <w:top w:val="single" w:sz="4" w:space="0" w:color="auto"/>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99.0.00.02020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320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320,0</w:t>
            </w:r>
          </w:p>
        </w:tc>
      </w:tr>
      <w:tr w:rsidR="005E669A" w:rsidRPr="00251D0F" w:rsidTr="00B60B0F">
        <w:trPr>
          <w:gridAfter w:val="1"/>
          <w:trHeight w:val="40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Условно-утвержденные расходы</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99</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b/>
                <w:bCs/>
                <w:sz w:val="16"/>
                <w:szCs w:val="16"/>
              </w:rPr>
            </w:pPr>
            <w:r w:rsidRPr="00251D0F">
              <w:rPr>
                <w:rFonts w:ascii="Times New Roman" w:hAnsi="Times New Roman" w:cs="Times New Roman"/>
                <w:b/>
                <w:bCs/>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260,4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463,2</w:t>
            </w:r>
          </w:p>
        </w:tc>
      </w:tr>
      <w:tr w:rsidR="005E669A" w:rsidRPr="00251D0F" w:rsidTr="00B60B0F">
        <w:trPr>
          <w:gridAfter w:val="1"/>
          <w:trHeight w:val="40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Условно-утвержденные расходы</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260,4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463,2</w:t>
            </w:r>
          </w:p>
        </w:tc>
      </w:tr>
      <w:tr w:rsidR="005E669A" w:rsidRPr="00251D0F" w:rsidTr="00B60B0F">
        <w:trPr>
          <w:gridAfter w:val="1"/>
          <w:trHeight w:val="40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Непрограммные направления бюджета</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99.0.00.00000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260,4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463,2</w:t>
            </w:r>
          </w:p>
        </w:tc>
      </w:tr>
      <w:tr w:rsidR="005E669A" w:rsidRPr="00251D0F" w:rsidTr="00B60B0F">
        <w:trPr>
          <w:gridAfter w:val="1"/>
          <w:trHeight w:val="40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Условно-утвержденные расходы</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 </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260,4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463,2</w:t>
            </w:r>
          </w:p>
        </w:tc>
      </w:tr>
      <w:tr w:rsidR="005E669A" w:rsidRPr="00251D0F" w:rsidTr="00B60B0F">
        <w:trPr>
          <w:gridAfter w:val="1"/>
          <w:trHeight w:val="40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Условно-утвержденные расходы</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900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260,4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463,2</w:t>
            </w:r>
          </w:p>
        </w:tc>
      </w:tr>
      <w:tr w:rsidR="005E669A" w:rsidRPr="00251D0F" w:rsidTr="00B60B0F">
        <w:trPr>
          <w:gridAfter w:val="1"/>
          <w:trHeight w:val="402"/>
        </w:trPr>
        <w:tc>
          <w:tcPr>
            <w:tcW w:w="0" w:type="auto"/>
            <w:gridSpan w:val="16"/>
            <w:tcBorders>
              <w:top w:val="nil"/>
              <w:left w:val="single" w:sz="4" w:space="0" w:color="auto"/>
              <w:bottom w:val="single" w:sz="4" w:space="0" w:color="auto"/>
              <w:right w:val="single" w:sz="4" w:space="0" w:color="auto"/>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Условно-утвержденные расходы</w:t>
            </w:r>
          </w:p>
        </w:tc>
        <w:tc>
          <w:tcPr>
            <w:tcW w:w="0" w:type="auto"/>
            <w:gridSpan w:val="3"/>
            <w:tcBorders>
              <w:top w:val="single" w:sz="4" w:space="0" w:color="auto"/>
              <w:left w:val="nil"/>
              <w:bottom w:val="nil"/>
              <w:right w:val="nil"/>
            </w:tcBorders>
            <w:shd w:val="clear" w:color="000000" w:fill="DBEEF3"/>
            <w:vAlign w:val="center"/>
            <w:hideMark/>
          </w:tcPr>
          <w:p w:rsidR="005E669A" w:rsidRPr="00251D0F" w:rsidRDefault="005E669A" w:rsidP="007C5B6C">
            <w:pPr>
              <w:jc w:val="center"/>
              <w:rPr>
                <w:rFonts w:ascii="Times New Roman" w:hAnsi="Times New Roman" w:cs="Times New Roman"/>
                <w:sz w:val="16"/>
                <w:szCs w:val="16"/>
              </w:rPr>
            </w:pPr>
            <w:r w:rsidRPr="00251D0F">
              <w:rPr>
                <w:rFonts w:ascii="Times New Roman" w:hAnsi="Times New Roman" w:cs="Times New Roman"/>
                <w:sz w:val="16"/>
                <w:szCs w:val="16"/>
              </w:rPr>
              <w:t>001</w:t>
            </w:r>
          </w:p>
        </w:tc>
        <w:tc>
          <w:tcPr>
            <w:tcW w:w="0" w:type="auto"/>
            <w:gridSpan w:val="3"/>
            <w:tcBorders>
              <w:top w:val="nil"/>
              <w:left w:val="single" w:sz="4" w:space="0" w:color="auto"/>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w:t>
            </w:r>
          </w:p>
        </w:tc>
        <w:tc>
          <w:tcPr>
            <w:tcW w:w="0" w:type="auto"/>
            <w:gridSpan w:val="7"/>
            <w:tcBorders>
              <w:top w:val="nil"/>
              <w:left w:val="nil"/>
              <w:bottom w:val="single" w:sz="4" w:space="0" w:color="auto"/>
              <w:right w:val="single" w:sz="4" w:space="0" w:color="auto"/>
            </w:tcBorders>
            <w:shd w:val="clear" w:color="auto" w:fill="auto"/>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99.0.00.99990</w:t>
            </w:r>
          </w:p>
        </w:tc>
        <w:tc>
          <w:tcPr>
            <w:tcW w:w="0" w:type="auto"/>
            <w:gridSpan w:val="4"/>
            <w:tcBorders>
              <w:top w:val="nil"/>
              <w:left w:val="nil"/>
              <w:bottom w:val="single" w:sz="4" w:space="0" w:color="auto"/>
              <w:right w:val="single" w:sz="4" w:space="0" w:color="auto"/>
            </w:tcBorders>
            <w:shd w:val="clear" w:color="auto" w:fill="auto"/>
            <w:noWrap/>
            <w:vAlign w:val="center"/>
            <w:hideMark/>
          </w:tcPr>
          <w:p w:rsidR="005E669A" w:rsidRPr="00251D0F" w:rsidRDefault="005E669A">
            <w:pPr>
              <w:jc w:val="center"/>
              <w:rPr>
                <w:rFonts w:ascii="Times New Roman" w:hAnsi="Times New Roman" w:cs="Times New Roman"/>
                <w:sz w:val="16"/>
                <w:szCs w:val="16"/>
              </w:rPr>
            </w:pPr>
            <w:r w:rsidRPr="00251D0F">
              <w:rPr>
                <w:rFonts w:ascii="Times New Roman" w:hAnsi="Times New Roman" w:cs="Times New Roman"/>
                <w:sz w:val="16"/>
                <w:szCs w:val="16"/>
              </w:rPr>
              <w:t>990</w:t>
            </w:r>
          </w:p>
        </w:tc>
        <w:tc>
          <w:tcPr>
            <w:tcW w:w="0" w:type="auto"/>
            <w:gridSpan w:val="3"/>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260,4</w:t>
            </w:r>
          </w:p>
        </w:tc>
        <w:tc>
          <w:tcPr>
            <w:tcW w:w="0" w:type="auto"/>
            <w:gridSpan w:val="6"/>
            <w:tcBorders>
              <w:top w:val="single" w:sz="4" w:space="0" w:color="auto"/>
              <w:left w:val="nil"/>
              <w:bottom w:val="nil"/>
              <w:right w:val="single" w:sz="4" w:space="0" w:color="auto"/>
            </w:tcBorders>
            <w:shd w:val="clear" w:color="auto" w:fill="auto"/>
            <w:noWrap/>
            <w:vAlign w:val="center"/>
            <w:hideMark/>
          </w:tcPr>
          <w:p w:rsidR="005E669A" w:rsidRPr="00251D0F" w:rsidRDefault="005E669A">
            <w:pPr>
              <w:jc w:val="right"/>
              <w:rPr>
                <w:rFonts w:ascii="Times New Roman" w:hAnsi="Times New Roman" w:cs="Times New Roman"/>
                <w:sz w:val="16"/>
                <w:szCs w:val="16"/>
              </w:rPr>
            </w:pPr>
            <w:r w:rsidRPr="00251D0F">
              <w:rPr>
                <w:rFonts w:ascii="Times New Roman" w:hAnsi="Times New Roman" w:cs="Times New Roman"/>
                <w:sz w:val="16"/>
                <w:szCs w:val="16"/>
              </w:rPr>
              <w:t>463,2</w:t>
            </w:r>
          </w:p>
        </w:tc>
      </w:tr>
      <w:tr w:rsidR="005E669A" w:rsidRPr="00251D0F" w:rsidTr="00B60B0F">
        <w:trPr>
          <w:gridAfter w:val="1"/>
          <w:trHeight w:val="375"/>
        </w:trPr>
        <w:tc>
          <w:tcPr>
            <w:tcW w:w="0" w:type="auto"/>
            <w:gridSpan w:val="37"/>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5E669A" w:rsidRPr="00251D0F" w:rsidRDefault="005E669A"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Итого расходов</w:t>
            </w:r>
          </w:p>
        </w:tc>
        <w:tc>
          <w:tcPr>
            <w:tcW w:w="0" w:type="auto"/>
            <w:gridSpan w:val="3"/>
            <w:tcBorders>
              <w:top w:val="single" w:sz="4" w:space="0" w:color="auto"/>
              <w:left w:val="nil"/>
              <w:bottom w:val="single" w:sz="4" w:space="0" w:color="auto"/>
              <w:right w:val="single" w:sz="4" w:space="0" w:color="auto"/>
            </w:tcBorders>
            <w:shd w:val="clear" w:color="auto" w:fill="auto"/>
            <w:noWrap/>
            <w:vAlign w:val="bottom"/>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15 981,6</w:t>
            </w:r>
          </w:p>
        </w:tc>
        <w:tc>
          <w:tcPr>
            <w:tcW w:w="0" w:type="auto"/>
            <w:gridSpan w:val="6"/>
            <w:tcBorders>
              <w:top w:val="single" w:sz="4" w:space="0" w:color="auto"/>
              <w:left w:val="nil"/>
              <w:bottom w:val="single" w:sz="4" w:space="0" w:color="auto"/>
              <w:right w:val="single" w:sz="4" w:space="0" w:color="auto"/>
            </w:tcBorders>
            <w:shd w:val="clear" w:color="auto" w:fill="auto"/>
            <w:noWrap/>
            <w:vAlign w:val="bottom"/>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10 668,7</w:t>
            </w:r>
          </w:p>
        </w:tc>
        <w:tc>
          <w:tcPr>
            <w:tcW w:w="0" w:type="auto"/>
            <w:gridSpan w:val="6"/>
            <w:tcBorders>
              <w:top w:val="single" w:sz="4" w:space="0" w:color="auto"/>
              <w:left w:val="nil"/>
              <w:bottom w:val="single" w:sz="4" w:space="0" w:color="auto"/>
              <w:right w:val="single" w:sz="4" w:space="0" w:color="auto"/>
            </w:tcBorders>
            <w:shd w:val="clear" w:color="auto" w:fill="auto"/>
            <w:noWrap/>
            <w:vAlign w:val="bottom"/>
            <w:hideMark/>
          </w:tcPr>
          <w:p w:rsidR="005E669A" w:rsidRPr="00251D0F" w:rsidRDefault="005E669A">
            <w:pPr>
              <w:jc w:val="right"/>
              <w:rPr>
                <w:rFonts w:ascii="Times New Roman" w:hAnsi="Times New Roman" w:cs="Times New Roman"/>
                <w:b/>
                <w:bCs/>
                <w:sz w:val="16"/>
                <w:szCs w:val="16"/>
              </w:rPr>
            </w:pPr>
            <w:r w:rsidRPr="00251D0F">
              <w:rPr>
                <w:rFonts w:ascii="Times New Roman" w:hAnsi="Times New Roman" w:cs="Times New Roman"/>
                <w:b/>
                <w:bCs/>
                <w:sz w:val="16"/>
                <w:szCs w:val="16"/>
              </w:rPr>
              <w:t>9 521,8</w:t>
            </w:r>
          </w:p>
        </w:tc>
      </w:tr>
      <w:tr w:rsidR="005E669A" w:rsidRPr="00251D0F" w:rsidTr="00B60B0F">
        <w:trPr>
          <w:gridAfter w:val="1"/>
          <w:trHeight w:val="315"/>
        </w:trPr>
        <w:tc>
          <w:tcPr>
            <w:tcW w:w="0" w:type="auto"/>
            <w:gridSpan w:val="16"/>
            <w:tcBorders>
              <w:top w:val="nil"/>
              <w:left w:val="nil"/>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b/>
                <w:bCs/>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b/>
                <w:bCs/>
                <w:sz w:val="16"/>
                <w:szCs w:val="16"/>
              </w:rPr>
            </w:pP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center"/>
            <w:hideMark/>
          </w:tcPr>
          <w:p w:rsidR="005E669A" w:rsidRPr="00251D0F" w:rsidRDefault="005E669A">
            <w:pPr>
              <w:jc w:val="right"/>
              <w:rPr>
                <w:rFonts w:ascii="Times New Roman" w:hAnsi="Times New Roman" w:cs="Times New Roman"/>
                <w:b/>
                <w:bCs/>
                <w:sz w:val="16"/>
                <w:szCs w:val="16"/>
              </w:rPr>
            </w:pPr>
          </w:p>
        </w:tc>
      </w:tr>
      <w:tr w:rsidR="00A63BA6" w:rsidRPr="00251D0F" w:rsidTr="00B60B0F">
        <w:trPr>
          <w:gridAfter w:val="15"/>
          <w:trHeight w:val="300"/>
        </w:trPr>
        <w:tc>
          <w:tcPr>
            <w:tcW w:w="0" w:type="auto"/>
            <w:gridSpan w:val="8"/>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8"/>
            <w:tcBorders>
              <w:top w:val="nil"/>
              <w:left w:val="nil"/>
              <w:bottom w:val="nil"/>
              <w:right w:val="nil"/>
            </w:tcBorders>
            <w:shd w:val="clear" w:color="auto" w:fill="auto"/>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 xml:space="preserve">Приложение 8 </w:t>
            </w:r>
          </w:p>
        </w:tc>
      </w:tr>
      <w:tr w:rsidR="00A63BA6" w:rsidRPr="00251D0F" w:rsidTr="00B60B0F">
        <w:trPr>
          <w:gridAfter w:val="15"/>
          <w:trHeight w:val="780"/>
        </w:trPr>
        <w:tc>
          <w:tcPr>
            <w:tcW w:w="0" w:type="auto"/>
            <w:gridSpan w:val="8"/>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8"/>
            <w:tcBorders>
              <w:top w:val="nil"/>
              <w:left w:val="nil"/>
              <w:bottom w:val="nil"/>
              <w:right w:val="nil"/>
            </w:tcBorders>
            <w:shd w:val="clear" w:color="auto" w:fill="auto"/>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к решению сессии Совета депутатов Быстровского сельсовета</w:t>
            </w:r>
          </w:p>
        </w:tc>
      </w:tr>
      <w:tr w:rsidR="00A63BA6" w:rsidRPr="00251D0F" w:rsidTr="00B60B0F">
        <w:trPr>
          <w:gridAfter w:val="15"/>
          <w:trHeight w:val="270"/>
        </w:trPr>
        <w:tc>
          <w:tcPr>
            <w:tcW w:w="0" w:type="auto"/>
            <w:gridSpan w:val="8"/>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8"/>
            <w:tcBorders>
              <w:top w:val="nil"/>
              <w:left w:val="nil"/>
              <w:bottom w:val="nil"/>
              <w:right w:val="nil"/>
            </w:tcBorders>
            <w:shd w:val="clear" w:color="000000" w:fill="DBEEF3"/>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от 23.12.2019 № 142</w:t>
            </w:r>
          </w:p>
        </w:tc>
      </w:tr>
      <w:tr w:rsidR="00A63BA6" w:rsidRPr="00251D0F" w:rsidTr="00B60B0F">
        <w:trPr>
          <w:gridAfter w:val="15"/>
          <w:trHeight w:val="270"/>
        </w:trPr>
        <w:tc>
          <w:tcPr>
            <w:tcW w:w="0" w:type="auto"/>
            <w:gridSpan w:val="8"/>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12"/>
            <w:tcBorders>
              <w:top w:val="nil"/>
              <w:left w:val="nil"/>
              <w:bottom w:val="nil"/>
              <w:right w:val="nil"/>
            </w:tcBorders>
            <w:shd w:val="clear" w:color="auto" w:fill="auto"/>
            <w:vAlign w:val="bottom"/>
            <w:hideMark/>
          </w:tcPr>
          <w:p w:rsidR="00A63BA6" w:rsidRPr="00251D0F" w:rsidRDefault="00A63BA6">
            <w:pPr>
              <w:jc w:val="right"/>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vAlign w:val="bottom"/>
            <w:hideMark/>
          </w:tcPr>
          <w:p w:rsidR="00A63BA6" w:rsidRPr="00251D0F" w:rsidRDefault="00A63BA6">
            <w:pPr>
              <w:jc w:val="right"/>
              <w:rPr>
                <w:rFonts w:ascii="Times New Roman" w:hAnsi="Times New Roman" w:cs="Times New Roman"/>
                <w:sz w:val="16"/>
                <w:szCs w:val="16"/>
              </w:rPr>
            </w:pPr>
          </w:p>
        </w:tc>
      </w:tr>
      <w:tr w:rsidR="00A63BA6" w:rsidRPr="00251D0F" w:rsidTr="00B60B0F">
        <w:trPr>
          <w:gridAfter w:val="15"/>
          <w:trHeight w:val="990"/>
        </w:trPr>
        <w:tc>
          <w:tcPr>
            <w:tcW w:w="0" w:type="auto"/>
            <w:gridSpan w:val="38"/>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РАСПРЕДЕЛЕНИЕ ИНЫХ  МЕЖБЮДЖЕТНЫХ ТРАНСФЕРТОВ НА РЕАЛИЗАЦИЮ МЕРОПРИЯТИЙ ПО ОСУЩЕСТВЛЕНИЮ ВНЕШНЕГО МУНИЦИПАЛЬНОГО ФИНАНСОВОГО КОНТРОЛЯ НА 2020 ГОД И ПЛАНОВЫЙ ПЕРИОД 2021 И 2022 ГОДОВ</w:t>
            </w:r>
          </w:p>
        </w:tc>
      </w:tr>
      <w:tr w:rsidR="00A63BA6" w:rsidRPr="00251D0F" w:rsidTr="00B60B0F">
        <w:trPr>
          <w:gridAfter w:val="15"/>
          <w:trHeight w:val="315"/>
        </w:trPr>
        <w:tc>
          <w:tcPr>
            <w:tcW w:w="0" w:type="auto"/>
            <w:gridSpan w:val="8"/>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8"/>
            <w:tcBorders>
              <w:top w:val="nil"/>
              <w:left w:val="nil"/>
              <w:bottom w:val="nil"/>
              <w:right w:val="nil"/>
            </w:tcBorders>
            <w:shd w:val="clear" w:color="auto" w:fill="auto"/>
            <w:noWrap/>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тыс. рублей</w:t>
            </w:r>
          </w:p>
        </w:tc>
      </w:tr>
      <w:tr w:rsidR="00A63BA6" w:rsidRPr="00251D0F" w:rsidTr="00B60B0F">
        <w:trPr>
          <w:gridAfter w:val="15"/>
          <w:trHeight w:val="402"/>
        </w:trPr>
        <w:tc>
          <w:tcPr>
            <w:tcW w:w="0" w:type="auto"/>
            <w:gridSpan w:val="8"/>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Наименование муниципального образования</w:t>
            </w:r>
          </w:p>
        </w:tc>
        <w:tc>
          <w:tcPr>
            <w:tcW w:w="0" w:type="auto"/>
            <w:gridSpan w:val="30"/>
            <w:tcBorders>
              <w:top w:val="single" w:sz="4" w:space="0" w:color="auto"/>
              <w:left w:val="nil"/>
              <w:bottom w:val="single" w:sz="4" w:space="0" w:color="auto"/>
              <w:right w:val="single" w:sz="4" w:space="0" w:color="000000"/>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Сумма</w:t>
            </w:r>
          </w:p>
        </w:tc>
      </w:tr>
      <w:tr w:rsidR="00A63BA6" w:rsidRPr="00251D0F" w:rsidTr="00B60B0F">
        <w:trPr>
          <w:gridAfter w:val="15"/>
          <w:trHeight w:val="402"/>
        </w:trPr>
        <w:tc>
          <w:tcPr>
            <w:tcW w:w="0" w:type="auto"/>
            <w:gridSpan w:val="8"/>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2"/>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2020 год</w:t>
            </w:r>
          </w:p>
        </w:tc>
        <w:tc>
          <w:tcPr>
            <w:tcW w:w="0" w:type="auto"/>
            <w:gridSpan w:val="12"/>
            <w:tcBorders>
              <w:top w:val="nil"/>
              <w:left w:val="single" w:sz="4" w:space="0" w:color="auto"/>
              <w:bottom w:val="nil"/>
              <w:right w:val="nil"/>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2021 год</w:t>
            </w:r>
          </w:p>
        </w:tc>
        <w:tc>
          <w:tcPr>
            <w:tcW w:w="0" w:type="auto"/>
            <w:gridSpan w:val="6"/>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2022 год</w:t>
            </w:r>
          </w:p>
        </w:tc>
      </w:tr>
      <w:tr w:rsidR="00A63BA6" w:rsidRPr="00251D0F" w:rsidTr="00B60B0F">
        <w:trPr>
          <w:gridAfter w:val="15"/>
          <w:trHeight w:val="402"/>
        </w:trPr>
        <w:tc>
          <w:tcPr>
            <w:tcW w:w="0" w:type="auto"/>
            <w:gridSpan w:val="8"/>
            <w:tcBorders>
              <w:top w:val="nil"/>
              <w:left w:val="single" w:sz="4" w:space="0" w:color="auto"/>
              <w:bottom w:val="nil"/>
              <w:right w:val="single" w:sz="4" w:space="0" w:color="auto"/>
            </w:tcBorders>
            <w:shd w:val="clear" w:color="000000" w:fill="DBEEF3"/>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Быстровский сельсовет</w:t>
            </w:r>
          </w:p>
        </w:tc>
        <w:tc>
          <w:tcPr>
            <w:tcW w:w="0" w:type="auto"/>
            <w:gridSpan w:val="12"/>
            <w:tcBorders>
              <w:top w:val="single" w:sz="4" w:space="0" w:color="auto"/>
              <w:left w:val="nil"/>
              <w:bottom w:val="nil"/>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12"/>
            <w:tcBorders>
              <w:top w:val="single" w:sz="4" w:space="0" w:color="auto"/>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25,7</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25,7</w:t>
            </w:r>
          </w:p>
        </w:tc>
      </w:tr>
      <w:tr w:rsidR="00A63BA6" w:rsidRPr="00251D0F" w:rsidTr="00B60B0F">
        <w:trPr>
          <w:gridAfter w:val="15"/>
          <w:trHeight w:val="402"/>
        </w:trPr>
        <w:tc>
          <w:tcPr>
            <w:tcW w:w="0" w:type="auto"/>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Итого</w:t>
            </w:r>
          </w:p>
        </w:tc>
        <w:tc>
          <w:tcPr>
            <w:tcW w:w="0" w:type="auto"/>
            <w:gridSpan w:val="12"/>
            <w:tcBorders>
              <w:top w:val="single" w:sz="4" w:space="0" w:color="auto"/>
              <w:left w:val="nil"/>
              <w:bottom w:val="single" w:sz="4" w:space="0" w:color="auto"/>
              <w:right w:val="single" w:sz="4" w:space="0" w:color="auto"/>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25,7</w:t>
            </w:r>
          </w:p>
        </w:tc>
        <w:tc>
          <w:tcPr>
            <w:tcW w:w="0" w:type="auto"/>
            <w:gridSpan w:val="12"/>
            <w:tcBorders>
              <w:top w:val="nil"/>
              <w:left w:val="nil"/>
              <w:bottom w:val="single" w:sz="4" w:space="0" w:color="auto"/>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b/>
                <w:bCs/>
                <w:sz w:val="16"/>
                <w:szCs w:val="16"/>
              </w:rPr>
            </w:pPr>
            <w:r w:rsidRPr="00251D0F">
              <w:rPr>
                <w:rFonts w:ascii="Times New Roman" w:hAnsi="Times New Roman" w:cs="Times New Roman"/>
                <w:b/>
                <w:bCs/>
                <w:sz w:val="16"/>
                <w:szCs w:val="16"/>
              </w:rPr>
              <w:t>25,7</w:t>
            </w:r>
          </w:p>
        </w:tc>
        <w:tc>
          <w:tcPr>
            <w:tcW w:w="0" w:type="auto"/>
            <w:gridSpan w:val="6"/>
            <w:tcBorders>
              <w:top w:val="nil"/>
              <w:left w:val="nil"/>
              <w:bottom w:val="single" w:sz="4" w:space="0" w:color="auto"/>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b/>
                <w:bCs/>
                <w:sz w:val="16"/>
                <w:szCs w:val="16"/>
              </w:rPr>
            </w:pPr>
            <w:r w:rsidRPr="00251D0F">
              <w:rPr>
                <w:rFonts w:ascii="Times New Roman" w:hAnsi="Times New Roman" w:cs="Times New Roman"/>
                <w:b/>
                <w:bCs/>
                <w:sz w:val="16"/>
                <w:szCs w:val="16"/>
              </w:rPr>
              <w:t>25,7</w:t>
            </w:r>
          </w:p>
        </w:tc>
      </w:tr>
      <w:tr w:rsidR="00A63BA6" w:rsidRPr="00251D0F" w:rsidTr="00B60B0F">
        <w:trPr>
          <w:gridAfter w:val="15"/>
          <w:trHeight w:val="300"/>
        </w:trPr>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9"/>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7"/>
            <w:tcBorders>
              <w:top w:val="nil"/>
              <w:left w:val="nil"/>
              <w:bottom w:val="nil"/>
              <w:right w:val="nil"/>
            </w:tcBorders>
            <w:shd w:val="clear" w:color="auto" w:fill="auto"/>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Приложение 9</w:t>
            </w:r>
          </w:p>
        </w:tc>
      </w:tr>
      <w:tr w:rsidR="00A63BA6" w:rsidRPr="00251D0F" w:rsidTr="00B60B0F">
        <w:trPr>
          <w:gridAfter w:val="15"/>
          <w:trHeight w:val="795"/>
        </w:trPr>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9"/>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7"/>
            <w:tcBorders>
              <w:top w:val="nil"/>
              <w:left w:val="nil"/>
              <w:bottom w:val="nil"/>
              <w:right w:val="nil"/>
            </w:tcBorders>
            <w:shd w:val="clear" w:color="auto" w:fill="auto"/>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к решению сессии Совета депутатов Быстровского сельсовета</w:t>
            </w:r>
          </w:p>
        </w:tc>
      </w:tr>
      <w:tr w:rsidR="00A63BA6" w:rsidRPr="00251D0F" w:rsidTr="00B60B0F">
        <w:trPr>
          <w:gridAfter w:val="15"/>
          <w:trHeight w:val="300"/>
        </w:trPr>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9"/>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7"/>
            <w:tcBorders>
              <w:top w:val="nil"/>
              <w:left w:val="nil"/>
              <w:bottom w:val="nil"/>
              <w:right w:val="nil"/>
            </w:tcBorders>
            <w:shd w:val="clear" w:color="000000" w:fill="DBEEF3"/>
            <w:noWrap/>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от 23.12.2019 № 142</w:t>
            </w:r>
          </w:p>
        </w:tc>
      </w:tr>
      <w:tr w:rsidR="00A63BA6" w:rsidRPr="00251D0F" w:rsidTr="00B60B0F">
        <w:trPr>
          <w:gridAfter w:val="15"/>
          <w:trHeight w:val="285"/>
        </w:trPr>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36"/>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r>
      <w:tr w:rsidR="00A63BA6" w:rsidRPr="00251D0F" w:rsidTr="00B60B0F">
        <w:trPr>
          <w:gridAfter w:val="15"/>
          <w:trHeight w:val="645"/>
        </w:trPr>
        <w:tc>
          <w:tcPr>
            <w:tcW w:w="0" w:type="auto"/>
            <w:gridSpan w:val="38"/>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ИСТОЧНИКИ ФИНАНСИРОВАНИЯ ДЕФИЦИТА МЕСТНОГО БЮДЖЕТА НА 2020 ГОД И ПЛАНОВЫЙ ПЕРИОД 2021 И 2022 ГОДОВ</w:t>
            </w:r>
          </w:p>
        </w:tc>
      </w:tr>
      <w:tr w:rsidR="00A63BA6" w:rsidRPr="00251D0F" w:rsidTr="00B60B0F">
        <w:trPr>
          <w:gridAfter w:val="15"/>
          <w:trHeight w:val="330"/>
        </w:trPr>
        <w:tc>
          <w:tcPr>
            <w:tcW w:w="0" w:type="auto"/>
            <w:gridSpan w:val="2"/>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19"/>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7"/>
            <w:tcBorders>
              <w:top w:val="nil"/>
              <w:left w:val="nil"/>
              <w:bottom w:val="nil"/>
              <w:right w:val="nil"/>
            </w:tcBorders>
            <w:shd w:val="clear" w:color="auto" w:fill="auto"/>
            <w:vAlign w:val="center"/>
            <w:hideMark/>
          </w:tcPr>
          <w:p w:rsidR="00A63BA6" w:rsidRPr="00251D0F" w:rsidRDefault="00A63BA6">
            <w:pPr>
              <w:jc w:val="center"/>
              <w:rPr>
                <w:rFonts w:ascii="Times New Roman" w:hAnsi="Times New Roman" w:cs="Times New Roman"/>
                <w:b/>
                <w:bCs/>
                <w:sz w:val="16"/>
                <w:szCs w:val="16"/>
              </w:rPr>
            </w:pPr>
          </w:p>
        </w:tc>
        <w:tc>
          <w:tcPr>
            <w:tcW w:w="0" w:type="auto"/>
            <w:gridSpan w:val="6"/>
            <w:tcBorders>
              <w:top w:val="nil"/>
              <w:left w:val="nil"/>
              <w:bottom w:val="nil"/>
              <w:right w:val="nil"/>
            </w:tcBorders>
            <w:shd w:val="clear" w:color="auto" w:fill="auto"/>
            <w:vAlign w:val="center"/>
            <w:hideMark/>
          </w:tcPr>
          <w:p w:rsidR="00A63BA6" w:rsidRPr="00251D0F" w:rsidRDefault="00A63BA6">
            <w:pPr>
              <w:jc w:val="center"/>
              <w:rPr>
                <w:rFonts w:ascii="Times New Roman" w:hAnsi="Times New Roman" w:cs="Times New Roman"/>
                <w:b/>
                <w:bCs/>
                <w:sz w:val="16"/>
                <w:szCs w:val="16"/>
              </w:rPr>
            </w:pPr>
          </w:p>
        </w:tc>
        <w:tc>
          <w:tcPr>
            <w:tcW w:w="0" w:type="auto"/>
            <w:gridSpan w:val="4"/>
            <w:tcBorders>
              <w:top w:val="nil"/>
              <w:left w:val="nil"/>
              <w:bottom w:val="nil"/>
              <w:right w:val="nil"/>
            </w:tcBorders>
            <w:shd w:val="clear" w:color="auto" w:fill="auto"/>
            <w:vAlign w:val="center"/>
            <w:hideMark/>
          </w:tcPr>
          <w:p w:rsidR="00A63BA6" w:rsidRPr="00251D0F" w:rsidRDefault="00A63BA6">
            <w:pPr>
              <w:jc w:val="center"/>
              <w:rPr>
                <w:rFonts w:ascii="Times New Roman" w:hAnsi="Times New Roman" w:cs="Times New Roman"/>
                <w:b/>
                <w:bCs/>
                <w:sz w:val="16"/>
                <w:szCs w:val="16"/>
              </w:rPr>
            </w:pPr>
          </w:p>
        </w:tc>
      </w:tr>
      <w:tr w:rsidR="00A63BA6" w:rsidRPr="00251D0F" w:rsidTr="00B60B0F">
        <w:trPr>
          <w:gridAfter w:val="15"/>
          <w:trHeight w:val="300"/>
        </w:trPr>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9"/>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noWrap/>
            <w:vAlign w:val="center"/>
            <w:hideMark/>
          </w:tcPr>
          <w:p w:rsidR="00A63BA6" w:rsidRPr="00251D0F" w:rsidRDefault="00A63BA6">
            <w:pPr>
              <w:jc w:val="cente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center"/>
            <w:hideMark/>
          </w:tcPr>
          <w:p w:rsidR="00A63BA6" w:rsidRPr="00251D0F" w:rsidRDefault="00A63BA6">
            <w:pPr>
              <w:jc w:val="cente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тыс.рублей</w:t>
            </w:r>
          </w:p>
        </w:tc>
      </w:tr>
      <w:tr w:rsidR="00A63BA6" w:rsidRPr="00251D0F" w:rsidTr="00B60B0F">
        <w:trPr>
          <w:gridAfter w:val="15"/>
          <w:trHeight w:val="765"/>
        </w:trPr>
        <w:tc>
          <w:tcPr>
            <w:tcW w:w="0" w:type="auto"/>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КОД</w:t>
            </w:r>
          </w:p>
        </w:tc>
        <w:tc>
          <w:tcPr>
            <w:tcW w:w="0" w:type="auto"/>
            <w:gridSpan w:val="19"/>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Наименование кода группы, подгруппы, статьи и вида источников финансирования дефицитов бюджетов</w:t>
            </w:r>
          </w:p>
        </w:tc>
        <w:tc>
          <w:tcPr>
            <w:tcW w:w="0" w:type="auto"/>
            <w:gridSpan w:val="17"/>
            <w:tcBorders>
              <w:top w:val="single" w:sz="4" w:space="0" w:color="auto"/>
              <w:left w:val="nil"/>
              <w:bottom w:val="single" w:sz="4" w:space="0" w:color="auto"/>
              <w:right w:val="single" w:sz="4" w:space="0" w:color="000000"/>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Сумма</w:t>
            </w:r>
          </w:p>
        </w:tc>
      </w:tr>
      <w:tr w:rsidR="00A63BA6" w:rsidRPr="00251D0F" w:rsidTr="00B60B0F">
        <w:trPr>
          <w:gridAfter w:val="15"/>
          <w:trHeight w:val="810"/>
        </w:trPr>
        <w:tc>
          <w:tcPr>
            <w:tcW w:w="0" w:type="auto"/>
            <w:gridSpan w:val="2"/>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9"/>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7"/>
            <w:tcBorders>
              <w:top w:val="nil"/>
              <w:left w:val="nil"/>
              <w:bottom w:val="nil"/>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2020 год</w:t>
            </w:r>
          </w:p>
        </w:tc>
        <w:tc>
          <w:tcPr>
            <w:tcW w:w="0" w:type="auto"/>
            <w:gridSpan w:val="6"/>
            <w:tcBorders>
              <w:top w:val="nil"/>
              <w:left w:val="nil"/>
              <w:bottom w:val="nil"/>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2021 год</w:t>
            </w:r>
          </w:p>
        </w:tc>
        <w:tc>
          <w:tcPr>
            <w:tcW w:w="0" w:type="auto"/>
            <w:gridSpan w:val="4"/>
            <w:tcBorders>
              <w:top w:val="nil"/>
              <w:left w:val="nil"/>
              <w:bottom w:val="nil"/>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2022 год</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01 00 00 00 00 0000 000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Источники внутреннего финансирования дефицита местного бюджета, в том числе:</w:t>
            </w:r>
          </w:p>
        </w:tc>
        <w:tc>
          <w:tcPr>
            <w:tcW w:w="0" w:type="auto"/>
            <w:gridSpan w:val="7"/>
            <w:tcBorders>
              <w:top w:val="single" w:sz="4" w:space="0" w:color="auto"/>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single" w:sz="4" w:space="0" w:color="auto"/>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4"/>
            <w:tcBorders>
              <w:top w:val="single" w:sz="4" w:space="0" w:color="auto"/>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0,0</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01 05 00 00 00 0000 000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Изменение остатков средств на счетах по учету средств бюджета</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0,0</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01 05 00 00 00 0000 500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Увеличение остатков средств бюджета поселения</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01 05 02 00 00 0000 500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Увеличение прочих остатков средств бюджета</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01 05 02 01 00 0000 510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Увеличение прочих остатков денежных средств бюджета</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01 05 02 01 10 0000 510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Увеличение прочих остатков денежных средств бюджета поселения</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01 05 00 00 00 0000 600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Уменьшение остатков средств бюджета</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lastRenderedPageBreak/>
              <w:t>01 05 02 00 00 0000 600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Уменьшение прочих остатков средств бюджета</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01 05 02 01 00 0000 610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Уменьшение прочих остатков денежных средств бюджета</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01 05 02 01 10 0000 610</w:t>
            </w:r>
          </w:p>
        </w:tc>
        <w:tc>
          <w:tcPr>
            <w:tcW w:w="0" w:type="auto"/>
            <w:gridSpan w:val="19"/>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Уменьшение прочих остатков денежных средств бюджета поселения</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15 981,6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10 668,7</w:t>
            </w:r>
          </w:p>
        </w:tc>
        <w:tc>
          <w:tcPr>
            <w:tcW w:w="0" w:type="auto"/>
            <w:gridSpan w:val="4"/>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9 521,8</w:t>
            </w:r>
          </w:p>
        </w:tc>
      </w:tr>
      <w:tr w:rsidR="00A63BA6" w:rsidRPr="00251D0F" w:rsidTr="00B60B0F">
        <w:trPr>
          <w:gridAfter w:val="15"/>
          <w:trHeight w:val="600"/>
        </w:trPr>
        <w:tc>
          <w:tcPr>
            <w:tcW w:w="0" w:type="auto"/>
            <w:gridSpan w:val="21"/>
            <w:tcBorders>
              <w:top w:val="single" w:sz="4" w:space="0" w:color="auto"/>
              <w:left w:val="single" w:sz="4" w:space="0" w:color="auto"/>
              <w:bottom w:val="single" w:sz="4" w:space="0" w:color="auto"/>
              <w:right w:val="single" w:sz="4" w:space="0" w:color="000000"/>
            </w:tcBorders>
            <w:shd w:val="clear" w:color="auto" w:fill="auto"/>
            <w:vAlign w:val="center"/>
            <w:hideMark/>
          </w:tcPr>
          <w:p w:rsidR="00A63BA6" w:rsidRPr="00251D0F" w:rsidRDefault="00A63BA6"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ИТОГО</w:t>
            </w:r>
          </w:p>
        </w:tc>
        <w:tc>
          <w:tcPr>
            <w:tcW w:w="0" w:type="auto"/>
            <w:gridSpan w:val="7"/>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4"/>
            <w:tcBorders>
              <w:top w:val="nil"/>
              <w:left w:val="nil"/>
              <w:bottom w:val="single" w:sz="4" w:space="0" w:color="auto"/>
              <w:right w:val="single" w:sz="4" w:space="0" w:color="auto"/>
            </w:tcBorders>
            <w:shd w:val="clear" w:color="000000" w:fill="FFFFFF"/>
            <w:vAlign w:val="center"/>
            <w:hideMark/>
          </w:tcPr>
          <w:p w:rsidR="00A63BA6" w:rsidRPr="00251D0F" w:rsidRDefault="00A63BA6">
            <w:pPr>
              <w:jc w:val="center"/>
              <w:rPr>
                <w:rFonts w:ascii="Times New Roman" w:hAnsi="Times New Roman" w:cs="Times New Roman"/>
                <w:b/>
                <w:bCs/>
                <w:sz w:val="16"/>
                <w:szCs w:val="16"/>
              </w:rPr>
            </w:pPr>
            <w:r w:rsidRPr="00251D0F">
              <w:rPr>
                <w:rFonts w:ascii="Times New Roman" w:hAnsi="Times New Roman" w:cs="Times New Roman"/>
                <w:b/>
                <w:bCs/>
                <w:sz w:val="16"/>
                <w:szCs w:val="16"/>
              </w:rPr>
              <w:t>0,0</w:t>
            </w:r>
          </w:p>
        </w:tc>
      </w:tr>
      <w:tr w:rsidR="005E669A" w:rsidRPr="00251D0F" w:rsidTr="00B60B0F">
        <w:trPr>
          <w:gridAfter w:val="1"/>
          <w:trHeight w:val="240"/>
        </w:trPr>
        <w:tc>
          <w:tcPr>
            <w:tcW w:w="0" w:type="auto"/>
            <w:gridSpan w:val="16"/>
            <w:tcBorders>
              <w:top w:val="nil"/>
              <w:left w:val="nil"/>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p>
        </w:tc>
        <w:tc>
          <w:tcPr>
            <w:tcW w:w="0" w:type="auto"/>
            <w:gridSpan w:val="3"/>
            <w:tcBorders>
              <w:top w:val="nil"/>
              <w:left w:val="nil"/>
              <w:bottom w:val="nil"/>
              <w:right w:val="nil"/>
            </w:tcBorders>
            <w:shd w:val="clear" w:color="auto" w:fill="auto"/>
            <w:vAlign w:val="center"/>
            <w:hideMark/>
          </w:tcPr>
          <w:p w:rsidR="005E669A" w:rsidRPr="00251D0F" w:rsidRDefault="005E669A" w:rsidP="007C5B6C">
            <w:pPr>
              <w:jc w:val="center"/>
              <w:rPr>
                <w:rFonts w:ascii="Times New Roman" w:hAnsi="Times New Roman" w:cs="Times New Roman"/>
                <w:b/>
                <w:bCs/>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vAlign w:val="center"/>
            <w:hideMark/>
          </w:tcPr>
          <w:p w:rsidR="005E669A" w:rsidRPr="00251D0F" w:rsidRDefault="005E669A">
            <w:pPr>
              <w:jc w:val="cente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r>
      <w:tr w:rsidR="00A63BA6" w:rsidRPr="00251D0F" w:rsidTr="00B60B0F">
        <w:trPr>
          <w:gridAfter w:val="6"/>
          <w:trHeight w:val="300"/>
        </w:trPr>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8"/>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9"/>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12"/>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Приложение 11</w:t>
            </w:r>
          </w:p>
        </w:tc>
      </w:tr>
      <w:tr w:rsidR="00A63BA6" w:rsidRPr="00251D0F" w:rsidTr="00B60B0F">
        <w:trPr>
          <w:gridAfter w:val="6"/>
          <w:trHeight w:val="930"/>
        </w:trPr>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17"/>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18"/>
            <w:tcBorders>
              <w:top w:val="nil"/>
              <w:left w:val="nil"/>
              <w:bottom w:val="nil"/>
              <w:right w:val="nil"/>
            </w:tcBorders>
            <w:shd w:val="clear" w:color="auto" w:fill="auto"/>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к решению сессии Совета депутатов Быстровского  сельсовета</w:t>
            </w:r>
          </w:p>
        </w:tc>
      </w:tr>
      <w:tr w:rsidR="00A63BA6" w:rsidRPr="00251D0F" w:rsidTr="00B60B0F">
        <w:trPr>
          <w:gridAfter w:val="6"/>
          <w:trHeight w:val="285"/>
        </w:trPr>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8"/>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9"/>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18"/>
            <w:tcBorders>
              <w:top w:val="nil"/>
              <w:left w:val="nil"/>
              <w:bottom w:val="nil"/>
              <w:right w:val="nil"/>
            </w:tcBorders>
            <w:shd w:val="clear" w:color="000000" w:fill="DBEEF3"/>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от 00.12.2019 № 00</w:t>
            </w:r>
          </w:p>
        </w:tc>
      </w:tr>
      <w:tr w:rsidR="00A63BA6" w:rsidRPr="00251D0F" w:rsidTr="00B60B0F">
        <w:trPr>
          <w:gridAfter w:val="6"/>
          <w:trHeight w:val="285"/>
        </w:trPr>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2"/>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b/>
                <w:bCs/>
                <w:sz w:val="16"/>
                <w:szCs w:val="16"/>
              </w:rPr>
            </w:pPr>
          </w:p>
        </w:tc>
        <w:tc>
          <w:tcPr>
            <w:tcW w:w="0" w:type="auto"/>
            <w:gridSpan w:val="8"/>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9"/>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12"/>
            <w:tcBorders>
              <w:top w:val="nil"/>
              <w:left w:val="nil"/>
              <w:bottom w:val="nil"/>
              <w:right w:val="nil"/>
            </w:tcBorders>
            <w:shd w:val="clear" w:color="auto" w:fill="auto"/>
            <w:vAlign w:val="center"/>
            <w:hideMark/>
          </w:tcPr>
          <w:p w:rsidR="00A63BA6" w:rsidRPr="00251D0F" w:rsidRDefault="00A63BA6">
            <w:pPr>
              <w:jc w:val="right"/>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vAlign w:val="center"/>
            <w:hideMark/>
          </w:tcPr>
          <w:p w:rsidR="00A63BA6" w:rsidRPr="00251D0F" w:rsidRDefault="00A63BA6">
            <w:pPr>
              <w:jc w:val="right"/>
              <w:rPr>
                <w:rFonts w:ascii="Times New Roman" w:hAnsi="Times New Roman" w:cs="Times New Roman"/>
                <w:color w:val="000000"/>
                <w:sz w:val="16"/>
                <w:szCs w:val="16"/>
              </w:rPr>
            </w:pPr>
          </w:p>
        </w:tc>
      </w:tr>
      <w:tr w:rsidR="00A63BA6" w:rsidRPr="00251D0F" w:rsidTr="00B60B0F">
        <w:trPr>
          <w:gridAfter w:val="6"/>
          <w:trHeight w:val="780"/>
        </w:trPr>
        <w:tc>
          <w:tcPr>
            <w:tcW w:w="0" w:type="auto"/>
            <w:gridSpan w:val="47"/>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b/>
                <w:bCs/>
                <w:sz w:val="16"/>
                <w:szCs w:val="16"/>
              </w:rPr>
            </w:pPr>
            <w:r w:rsidRPr="00251D0F">
              <w:rPr>
                <w:rFonts w:ascii="Times New Roman" w:hAnsi="Times New Roman" w:cs="Times New Roman"/>
                <w:b/>
                <w:bCs/>
                <w:sz w:val="16"/>
                <w:szCs w:val="16"/>
              </w:rPr>
              <w:t>ПРОГРАММА МУНИЦИПАЛЬНЫХ ГАРАНТИЙ БЫСТРОВСКОГО  СЕЛЬСОВЕТА В ВАЛЮТЕ РОССИЙСКОЙ ФЕДЕРАЦИИ НА 2020 ГОД И ПЛАНОВЫЙ ПЕРИОД  2021 И 2022 ГОДОВ</w:t>
            </w:r>
          </w:p>
        </w:tc>
      </w:tr>
      <w:tr w:rsidR="00A63BA6" w:rsidRPr="00251D0F" w:rsidTr="00B60B0F">
        <w:trPr>
          <w:gridAfter w:val="6"/>
          <w:trHeight w:val="525"/>
        </w:trPr>
        <w:tc>
          <w:tcPr>
            <w:tcW w:w="0" w:type="auto"/>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2"/>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13"/>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12"/>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c>
          <w:tcPr>
            <w:tcW w:w="0" w:type="auto"/>
            <w:gridSpan w:val="6"/>
            <w:tcBorders>
              <w:top w:val="nil"/>
              <w:left w:val="nil"/>
              <w:bottom w:val="nil"/>
              <w:right w:val="nil"/>
            </w:tcBorders>
            <w:shd w:val="clear" w:color="auto" w:fill="auto"/>
            <w:noWrap/>
            <w:vAlign w:val="bottom"/>
            <w:hideMark/>
          </w:tcPr>
          <w:p w:rsidR="00A63BA6" w:rsidRPr="00251D0F" w:rsidRDefault="00A63BA6">
            <w:pPr>
              <w:rPr>
                <w:rFonts w:ascii="Times New Roman" w:hAnsi="Times New Roman" w:cs="Times New Roman"/>
                <w:sz w:val="16"/>
                <w:szCs w:val="16"/>
              </w:rPr>
            </w:pPr>
          </w:p>
        </w:tc>
      </w:tr>
      <w:tr w:rsidR="00A63BA6" w:rsidRPr="00251D0F" w:rsidTr="00B60B0F">
        <w:trPr>
          <w:gridAfter w:val="6"/>
          <w:trHeight w:val="72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 п/п</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Цель гарантирования</w:t>
            </w:r>
          </w:p>
        </w:tc>
        <w:tc>
          <w:tcPr>
            <w:tcW w:w="0" w:type="auto"/>
            <w:gridSpan w:val="9"/>
            <w:tcBorders>
              <w:top w:val="single" w:sz="4" w:space="0" w:color="auto"/>
              <w:left w:val="nil"/>
              <w:bottom w:val="single" w:sz="4" w:space="0" w:color="auto"/>
              <w:right w:val="single" w:sz="4" w:space="0" w:color="000000"/>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Общий объем гарантий, тыс. рублей</w:t>
            </w:r>
          </w:p>
        </w:tc>
        <w:tc>
          <w:tcPr>
            <w:tcW w:w="0" w:type="auto"/>
            <w:gridSpan w:val="1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Категория принципалов</w:t>
            </w:r>
          </w:p>
        </w:tc>
        <w:tc>
          <w:tcPr>
            <w:tcW w:w="0" w:type="auto"/>
            <w:gridSpan w:val="5"/>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Наличие права регрессного требования</w:t>
            </w:r>
          </w:p>
        </w:tc>
        <w:tc>
          <w:tcPr>
            <w:tcW w:w="0" w:type="auto"/>
            <w:gridSpan w:val="18"/>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Иные условия предоставления и исполнения государственных гарантий</w:t>
            </w:r>
          </w:p>
        </w:tc>
      </w:tr>
      <w:tr w:rsidR="00A63BA6" w:rsidRPr="00251D0F" w:rsidTr="00B60B0F">
        <w:trPr>
          <w:gridAfter w:val="6"/>
          <w:trHeight w:val="78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rsidP="007C5B6C">
            <w:pPr>
              <w:jc w:val="center"/>
              <w:rPr>
                <w:rFonts w:ascii="Times New Roman" w:hAnsi="Times New Roman" w:cs="Times New Roman"/>
                <w:sz w:val="16"/>
                <w:szCs w:val="16"/>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2"/>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2020 год</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2021 год</w:t>
            </w:r>
          </w:p>
        </w:tc>
        <w:tc>
          <w:tcPr>
            <w:tcW w:w="0" w:type="auto"/>
            <w:gridSpan w:val="4"/>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2022 год</w:t>
            </w:r>
          </w:p>
        </w:tc>
        <w:tc>
          <w:tcPr>
            <w:tcW w:w="0" w:type="auto"/>
            <w:gridSpan w:val="13"/>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rsidP="007C5B6C">
            <w:pPr>
              <w:jc w:val="center"/>
              <w:rPr>
                <w:rFonts w:ascii="Times New Roman" w:hAnsi="Times New Roman" w:cs="Times New Roman"/>
                <w:sz w:val="16"/>
                <w:szCs w:val="16"/>
              </w:rPr>
            </w:pPr>
          </w:p>
        </w:tc>
        <w:tc>
          <w:tcPr>
            <w:tcW w:w="0" w:type="auto"/>
            <w:gridSpan w:val="5"/>
            <w:vMerge/>
            <w:tcBorders>
              <w:top w:val="single" w:sz="4" w:space="0" w:color="auto"/>
              <w:left w:val="single" w:sz="4" w:space="0" w:color="auto"/>
              <w:bottom w:val="single" w:sz="4" w:space="0" w:color="000000"/>
              <w:right w:val="single" w:sz="4" w:space="0" w:color="auto"/>
            </w:tcBorders>
            <w:vAlign w:val="center"/>
            <w:hideMark/>
          </w:tcPr>
          <w:p w:rsidR="00A63BA6" w:rsidRPr="00251D0F" w:rsidRDefault="00A63BA6">
            <w:pPr>
              <w:rPr>
                <w:rFonts w:ascii="Times New Roman" w:hAnsi="Times New Roman" w:cs="Times New Roman"/>
                <w:sz w:val="16"/>
                <w:szCs w:val="16"/>
              </w:rPr>
            </w:pPr>
          </w:p>
        </w:tc>
        <w:tc>
          <w:tcPr>
            <w:tcW w:w="0" w:type="auto"/>
            <w:gridSpan w:val="18"/>
            <w:vMerge/>
            <w:tcBorders>
              <w:top w:val="single" w:sz="4" w:space="0" w:color="auto"/>
              <w:left w:val="single" w:sz="4" w:space="0" w:color="auto"/>
              <w:bottom w:val="single" w:sz="4" w:space="0" w:color="000000"/>
              <w:right w:val="single" w:sz="4" w:space="0" w:color="000000"/>
            </w:tcBorders>
            <w:vAlign w:val="center"/>
            <w:hideMark/>
          </w:tcPr>
          <w:p w:rsidR="00A63BA6" w:rsidRPr="00251D0F" w:rsidRDefault="00A63BA6">
            <w:pPr>
              <w:rPr>
                <w:rFonts w:ascii="Times New Roman" w:hAnsi="Times New Roman" w:cs="Times New Roman"/>
                <w:sz w:val="16"/>
                <w:szCs w:val="16"/>
              </w:rPr>
            </w:pPr>
          </w:p>
        </w:tc>
      </w:tr>
      <w:tr w:rsidR="00A63BA6" w:rsidRPr="00251D0F" w:rsidTr="00B60B0F">
        <w:trPr>
          <w:gridAfter w:val="6"/>
          <w:trHeight w:val="3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1</w:t>
            </w:r>
          </w:p>
        </w:tc>
        <w:tc>
          <w:tcPr>
            <w:tcW w:w="0" w:type="auto"/>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2</w:t>
            </w:r>
          </w:p>
        </w:tc>
        <w:tc>
          <w:tcPr>
            <w:tcW w:w="0" w:type="auto"/>
            <w:gridSpan w:val="2"/>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3</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4</w:t>
            </w:r>
          </w:p>
        </w:tc>
        <w:tc>
          <w:tcPr>
            <w:tcW w:w="0" w:type="auto"/>
            <w:gridSpan w:val="4"/>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5</w:t>
            </w:r>
          </w:p>
        </w:tc>
        <w:tc>
          <w:tcPr>
            <w:tcW w:w="0" w:type="auto"/>
            <w:gridSpan w:val="1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6</w:t>
            </w:r>
          </w:p>
        </w:tc>
        <w:tc>
          <w:tcPr>
            <w:tcW w:w="0" w:type="auto"/>
            <w:gridSpan w:val="5"/>
            <w:tcBorders>
              <w:top w:val="nil"/>
              <w:left w:val="nil"/>
              <w:bottom w:val="single" w:sz="4" w:space="0" w:color="auto"/>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7</w:t>
            </w:r>
          </w:p>
        </w:tc>
        <w:tc>
          <w:tcPr>
            <w:tcW w:w="0" w:type="auto"/>
            <w:gridSpan w:val="18"/>
            <w:tcBorders>
              <w:top w:val="single" w:sz="4" w:space="0" w:color="auto"/>
              <w:left w:val="nil"/>
              <w:bottom w:val="single" w:sz="4" w:space="0" w:color="auto"/>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8</w:t>
            </w:r>
          </w:p>
        </w:tc>
      </w:tr>
      <w:tr w:rsidR="00A63BA6" w:rsidRPr="00251D0F" w:rsidTr="00B60B0F">
        <w:trPr>
          <w:gridAfter w:val="6"/>
          <w:trHeight w:val="40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w:t>
            </w:r>
          </w:p>
        </w:tc>
        <w:tc>
          <w:tcPr>
            <w:tcW w:w="0" w:type="auto"/>
            <w:gridSpan w:val="2"/>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4"/>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1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w:t>
            </w:r>
          </w:p>
        </w:tc>
        <w:tc>
          <w:tcPr>
            <w:tcW w:w="0" w:type="auto"/>
            <w:gridSpan w:val="5"/>
            <w:tcBorders>
              <w:top w:val="nil"/>
              <w:left w:val="nil"/>
              <w:bottom w:val="single" w:sz="4" w:space="0" w:color="auto"/>
              <w:right w:val="single" w:sz="4" w:space="0" w:color="auto"/>
            </w:tcBorders>
            <w:shd w:val="clear" w:color="auto" w:fill="auto"/>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w:t>
            </w:r>
          </w:p>
        </w:tc>
        <w:tc>
          <w:tcPr>
            <w:tcW w:w="0" w:type="auto"/>
            <w:gridSpan w:val="18"/>
            <w:tcBorders>
              <w:top w:val="single" w:sz="4" w:space="0" w:color="auto"/>
              <w:left w:val="nil"/>
              <w:bottom w:val="single" w:sz="4" w:space="0" w:color="auto"/>
              <w:right w:val="single" w:sz="4" w:space="0" w:color="auto"/>
            </w:tcBorders>
            <w:shd w:val="clear" w:color="auto" w:fill="auto"/>
            <w:noWrap/>
            <w:vAlign w:val="bottom"/>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w:t>
            </w:r>
          </w:p>
        </w:tc>
      </w:tr>
      <w:tr w:rsidR="00A63BA6" w:rsidRPr="00251D0F" w:rsidTr="00B60B0F">
        <w:trPr>
          <w:gridAfter w:val="6"/>
          <w:trHeight w:val="40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p>
        </w:tc>
        <w:tc>
          <w:tcPr>
            <w:tcW w:w="0" w:type="auto"/>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Итого</w:t>
            </w:r>
          </w:p>
        </w:tc>
        <w:tc>
          <w:tcPr>
            <w:tcW w:w="0" w:type="auto"/>
            <w:gridSpan w:val="2"/>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4"/>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13"/>
            <w:tcBorders>
              <w:top w:val="nil"/>
              <w:left w:val="nil"/>
              <w:bottom w:val="single" w:sz="4" w:space="0" w:color="auto"/>
              <w:right w:val="single" w:sz="4" w:space="0" w:color="auto"/>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w:t>
            </w:r>
          </w:p>
        </w:tc>
        <w:tc>
          <w:tcPr>
            <w:tcW w:w="0" w:type="auto"/>
            <w:gridSpan w:val="5"/>
            <w:tcBorders>
              <w:top w:val="nil"/>
              <w:left w:val="nil"/>
              <w:bottom w:val="single" w:sz="4" w:space="0" w:color="auto"/>
              <w:right w:val="single" w:sz="4" w:space="0" w:color="auto"/>
            </w:tcBorders>
            <w:shd w:val="clear" w:color="auto" w:fill="auto"/>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w:t>
            </w:r>
          </w:p>
        </w:tc>
        <w:tc>
          <w:tcPr>
            <w:tcW w:w="0" w:type="auto"/>
            <w:gridSpan w:val="18"/>
            <w:tcBorders>
              <w:top w:val="single" w:sz="4" w:space="0" w:color="auto"/>
              <w:left w:val="nil"/>
              <w:bottom w:val="single" w:sz="4" w:space="0" w:color="auto"/>
              <w:right w:val="single" w:sz="4" w:space="0" w:color="auto"/>
            </w:tcBorders>
            <w:shd w:val="clear" w:color="auto" w:fill="auto"/>
            <w:noWrap/>
            <w:vAlign w:val="bottom"/>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w:t>
            </w:r>
          </w:p>
        </w:tc>
      </w:tr>
      <w:tr w:rsidR="00A63BA6" w:rsidRPr="00251D0F" w:rsidTr="00B60B0F">
        <w:trPr>
          <w:gridAfter w:val="18"/>
          <w:trHeight w:val="300"/>
        </w:trPr>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6"/>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2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Дополнительные материалы к</w:t>
            </w:r>
          </w:p>
        </w:tc>
      </w:tr>
      <w:tr w:rsidR="00A63BA6" w:rsidRPr="00251D0F" w:rsidTr="00B60B0F">
        <w:trPr>
          <w:gridAfter w:val="18"/>
          <w:trHeight w:val="300"/>
        </w:trPr>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6"/>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2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Решению Совета депутатов Быстровского сельсовета</w:t>
            </w:r>
          </w:p>
        </w:tc>
      </w:tr>
      <w:tr w:rsidR="00A63BA6" w:rsidRPr="00251D0F" w:rsidTr="00B60B0F">
        <w:trPr>
          <w:gridAfter w:val="18"/>
          <w:trHeight w:val="300"/>
        </w:trPr>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32"/>
            <w:vMerge w:val="restart"/>
            <w:tcBorders>
              <w:top w:val="nil"/>
              <w:left w:val="nil"/>
              <w:bottom w:val="nil"/>
              <w:right w:val="nil"/>
            </w:tcBorders>
            <w:shd w:val="clear" w:color="auto" w:fill="auto"/>
            <w:vAlign w:val="center"/>
            <w:hideMark/>
          </w:tcPr>
          <w:p w:rsidR="00A63BA6" w:rsidRPr="00251D0F" w:rsidRDefault="00A63BA6" w:rsidP="007C5B6C">
            <w:pPr>
              <w:jc w:val="center"/>
              <w:rPr>
                <w:rFonts w:ascii="Times New Roman" w:hAnsi="Times New Roman" w:cs="Times New Roman"/>
                <w:sz w:val="16"/>
                <w:szCs w:val="16"/>
              </w:rPr>
            </w:pPr>
            <w:r w:rsidRPr="00251D0F">
              <w:rPr>
                <w:rFonts w:ascii="Times New Roman" w:hAnsi="Times New Roman" w:cs="Times New Roman"/>
                <w:sz w:val="16"/>
                <w:szCs w:val="16"/>
              </w:rPr>
              <w:t>"О бюджете Быстровского  сельсовета на 2020 год и плановый период 2021-2022 годов" от 23.12.2019 №142</w:t>
            </w:r>
          </w:p>
        </w:tc>
      </w:tr>
      <w:tr w:rsidR="00A63BA6" w:rsidRPr="00251D0F" w:rsidTr="00B60B0F">
        <w:trPr>
          <w:gridAfter w:val="18"/>
          <w:trHeight w:val="300"/>
        </w:trPr>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32"/>
            <w:vMerge/>
            <w:tcBorders>
              <w:top w:val="nil"/>
              <w:left w:val="nil"/>
              <w:bottom w:val="nil"/>
              <w:right w:val="nil"/>
            </w:tcBorders>
            <w:vAlign w:val="center"/>
            <w:hideMark/>
          </w:tcPr>
          <w:p w:rsidR="00A63BA6" w:rsidRPr="00251D0F" w:rsidRDefault="00A63BA6" w:rsidP="007C5B6C">
            <w:pPr>
              <w:jc w:val="center"/>
              <w:rPr>
                <w:rFonts w:ascii="Times New Roman" w:hAnsi="Times New Roman" w:cs="Times New Roman"/>
                <w:sz w:val="16"/>
                <w:szCs w:val="16"/>
              </w:rPr>
            </w:pPr>
          </w:p>
        </w:tc>
      </w:tr>
      <w:tr w:rsidR="00A63BA6" w:rsidRPr="00251D0F" w:rsidTr="00B60B0F">
        <w:trPr>
          <w:gridAfter w:val="18"/>
          <w:trHeight w:val="300"/>
        </w:trPr>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6"/>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c>
          <w:tcPr>
            <w:tcW w:w="0" w:type="auto"/>
            <w:gridSpan w:val="23"/>
            <w:tcBorders>
              <w:top w:val="nil"/>
              <w:left w:val="nil"/>
              <w:bottom w:val="nil"/>
              <w:right w:val="nil"/>
            </w:tcBorders>
            <w:shd w:val="clear" w:color="auto" w:fill="auto"/>
            <w:noWrap/>
            <w:vAlign w:val="center"/>
            <w:hideMark/>
          </w:tcPr>
          <w:p w:rsidR="00A63BA6" w:rsidRPr="00251D0F" w:rsidRDefault="00A63BA6" w:rsidP="007C5B6C">
            <w:pPr>
              <w:jc w:val="center"/>
              <w:rPr>
                <w:rFonts w:ascii="Times New Roman" w:hAnsi="Times New Roman" w:cs="Times New Roman"/>
                <w:color w:val="000000"/>
                <w:sz w:val="16"/>
                <w:szCs w:val="16"/>
              </w:rPr>
            </w:pPr>
          </w:p>
        </w:tc>
      </w:tr>
      <w:tr w:rsidR="00A63BA6" w:rsidRPr="00251D0F" w:rsidTr="00B60B0F">
        <w:trPr>
          <w:gridAfter w:val="18"/>
          <w:trHeight w:val="537"/>
        </w:trPr>
        <w:tc>
          <w:tcPr>
            <w:tcW w:w="0" w:type="auto"/>
            <w:gridSpan w:val="35"/>
            <w:vMerge w:val="restart"/>
            <w:tcBorders>
              <w:top w:val="nil"/>
              <w:left w:val="nil"/>
              <w:bottom w:val="nil"/>
              <w:right w:val="nil"/>
            </w:tcBorders>
            <w:shd w:val="clear" w:color="auto" w:fill="auto"/>
            <w:vAlign w:val="center"/>
            <w:hideMark/>
          </w:tcPr>
          <w:p w:rsidR="00A63BA6" w:rsidRPr="00251D0F" w:rsidRDefault="00A63BA6" w:rsidP="00A63BA6">
            <w:pPr>
              <w:rPr>
                <w:rFonts w:ascii="Times New Roman" w:hAnsi="Times New Roman" w:cs="Times New Roman"/>
                <w:b/>
                <w:bCs/>
                <w:sz w:val="16"/>
                <w:szCs w:val="16"/>
              </w:rPr>
            </w:pPr>
            <w:r w:rsidRPr="00251D0F">
              <w:rPr>
                <w:rFonts w:ascii="Times New Roman" w:hAnsi="Times New Roman" w:cs="Times New Roman"/>
                <w:b/>
                <w:bCs/>
                <w:sz w:val="16"/>
                <w:szCs w:val="16"/>
              </w:rPr>
              <w:t>Прогноз основных характеристик бюджета Быстровского сельсовета на 2020 год и плановый период 2021 и 2022 годов</w:t>
            </w:r>
          </w:p>
        </w:tc>
      </w:tr>
      <w:tr w:rsidR="00A63BA6" w:rsidRPr="00251D0F" w:rsidTr="00B60B0F">
        <w:trPr>
          <w:gridAfter w:val="18"/>
          <w:trHeight w:val="537"/>
        </w:trPr>
        <w:tc>
          <w:tcPr>
            <w:tcW w:w="0" w:type="auto"/>
            <w:gridSpan w:val="35"/>
            <w:vMerge/>
            <w:tcBorders>
              <w:top w:val="nil"/>
              <w:left w:val="nil"/>
              <w:bottom w:val="nil"/>
              <w:right w:val="nil"/>
            </w:tcBorders>
            <w:vAlign w:val="center"/>
            <w:hideMark/>
          </w:tcPr>
          <w:p w:rsidR="00A63BA6" w:rsidRPr="00251D0F" w:rsidRDefault="00A63BA6">
            <w:pPr>
              <w:rPr>
                <w:rFonts w:ascii="Times New Roman" w:hAnsi="Times New Roman" w:cs="Times New Roman"/>
                <w:b/>
                <w:bCs/>
                <w:sz w:val="16"/>
                <w:szCs w:val="16"/>
              </w:rPr>
            </w:pPr>
          </w:p>
        </w:tc>
      </w:tr>
      <w:tr w:rsidR="00A63BA6" w:rsidRPr="00251D0F" w:rsidTr="00B60B0F">
        <w:trPr>
          <w:gridAfter w:val="18"/>
          <w:trHeight w:val="537"/>
        </w:trPr>
        <w:tc>
          <w:tcPr>
            <w:tcW w:w="0" w:type="auto"/>
            <w:gridSpan w:val="35"/>
            <w:vMerge/>
            <w:tcBorders>
              <w:top w:val="nil"/>
              <w:left w:val="nil"/>
              <w:bottom w:val="nil"/>
              <w:right w:val="nil"/>
            </w:tcBorders>
            <w:vAlign w:val="center"/>
            <w:hideMark/>
          </w:tcPr>
          <w:p w:rsidR="00A63BA6" w:rsidRPr="00251D0F" w:rsidRDefault="00A63BA6">
            <w:pPr>
              <w:rPr>
                <w:rFonts w:ascii="Times New Roman" w:hAnsi="Times New Roman" w:cs="Times New Roman"/>
                <w:b/>
                <w:bCs/>
                <w:sz w:val="16"/>
                <w:szCs w:val="16"/>
              </w:rPr>
            </w:pPr>
          </w:p>
        </w:tc>
      </w:tr>
      <w:tr w:rsidR="00A63BA6" w:rsidRPr="00251D0F" w:rsidTr="00B60B0F">
        <w:trPr>
          <w:gridAfter w:val="18"/>
          <w:trHeight w:val="315"/>
        </w:trPr>
        <w:tc>
          <w:tcPr>
            <w:tcW w:w="0" w:type="auto"/>
            <w:gridSpan w:val="3"/>
            <w:tcBorders>
              <w:top w:val="nil"/>
              <w:left w:val="nil"/>
              <w:bottom w:val="nil"/>
              <w:right w:val="nil"/>
            </w:tcBorders>
            <w:shd w:val="clear" w:color="auto" w:fill="auto"/>
            <w:vAlign w:val="center"/>
            <w:hideMark/>
          </w:tcPr>
          <w:p w:rsidR="00A63BA6" w:rsidRPr="00251D0F" w:rsidRDefault="00A63BA6">
            <w:pPr>
              <w:jc w:val="center"/>
              <w:rPr>
                <w:rFonts w:ascii="Times New Roman" w:hAnsi="Times New Roman" w:cs="Times New Roman"/>
                <w:b/>
                <w:bCs/>
                <w:sz w:val="16"/>
                <w:szCs w:val="16"/>
              </w:rPr>
            </w:pPr>
          </w:p>
        </w:tc>
        <w:tc>
          <w:tcPr>
            <w:tcW w:w="0" w:type="auto"/>
            <w:gridSpan w:val="3"/>
            <w:tcBorders>
              <w:top w:val="nil"/>
              <w:left w:val="nil"/>
              <w:bottom w:val="nil"/>
              <w:right w:val="nil"/>
            </w:tcBorders>
            <w:shd w:val="clear" w:color="auto" w:fill="auto"/>
            <w:vAlign w:val="center"/>
            <w:hideMark/>
          </w:tcPr>
          <w:p w:rsidR="00A63BA6" w:rsidRPr="00251D0F" w:rsidRDefault="00A63BA6">
            <w:pPr>
              <w:jc w:val="center"/>
              <w:rPr>
                <w:rFonts w:ascii="Times New Roman" w:hAnsi="Times New Roman" w:cs="Times New Roman"/>
                <w:b/>
                <w:bCs/>
                <w:sz w:val="16"/>
                <w:szCs w:val="16"/>
              </w:rPr>
            </w:pPr>
          </w:p>
        </w:tc>
        <w:tc>
          <w:tcPr>
            <w:tcW w:w="0" w:type="auto"/>
            <w:gridSpan w:val="6"/>
            <w:tcBorders>
              <w:top w:val="nil"/>
              <w:left w:val="nil"/>
              <w:bottom w:val="nil"/>
              <w:right w:val="nil"/>
            </w:tcBorders>
            <w:shd w:val="clear" w:color="auto" w:fill="auto"/>
            <w:vAlign w:val="center"/>
            <w:hideMark/>
          </w:tcPr>
          <w:p w:rsidR="00A63BA6" w:rsidRPr="00251D0F" w:rsidRDefault="00A63BA6">
            <w:pPr>
              <w:jc w:val="center"/>
              <w:rPr>
                <w:rFonts w:ascii="Times New Roman" w:hAnsi="Times New Roman" w:cs="Times New Roman"/>
                <w:b/>
                <w:bCs/>
                <w:sz w:val="16"/>
                <w:szCs w:val="16"/>
              </w:rPr>
            </w:pPr>
          </w:p>
        </w:tc>
        <w:tc>
          <w:tcPr>
            <w:tcW w:w="0" w:type="auto"/>
            <w:gridSpan w:val="23"/>
            <w:tcBorders>
              <w:top w:val="nil"/>
              <w:left w:val="nil"/>
              <w:bottom w:val="nil"/>
              <w:right w:val="nil"/>
            </w:tcBorders>
            <w:shd w:val="clear" w:color="auto" w:fill="auto"/>
            <w:noWrap/>
            <w:vAlign w:val="bottom"/>
            <w:hideMark/>
          </w:tcPr>
          <w:p w:rsidR="00A63BA6" w:rsidRPr="00251D0F" w:rsidRDefault="00A63BA6">
            <w:pPr>
              <w:jc w:val="right"/>
              <w:rPr>
                <w:rFonts w:ascii="Times New Roman" w:hAnsi="Times New Roman" w:cs="Times New Roman"/>
                <w:color w:val="000000"/>
                <w:sz w:val="16"/>
                <w:szCs w:val="16"/>
              </w:rPr>
            </w:pPr>
            <w:r w:rsidRPr="00251D0F">
              <w:rPr>
                <w:rFonts w:ascii="Times New Roman" w:hAnsi="Times New Roman" w:cs="Times New Roman"/>
                <w:color w:val="000000"/>
                <w:sz w:val="16"/>
                <w:szCs w:val="16"/>
              </w:rPr>
              <w:t>тыс.рублей</w:t>
            </w:r>
          </w:p>
        </w:tc>
      </w:tr>
      <w:tr w:rsidR="00A63BA6" w:rsidRPr="00251D0F" w:rsidTr="00B60B0F">
        <w:trPr>
          <w:gridAfter w:val="18"/>
          <w:trHeight w:val="315"/>
        </w:trPr>
        <w:tc>
          <w:tcPr>
            <w:tcW w:w="0" w:type="auto"/>
            <w:gridSpan w:val="3"/>
            <w:vMerge w:val="restart"/>
            <w:tcBorders>
              <w:top w:val="single" w:sz="4" w:space="0" w:color="auto"/>
              <w:left w:val="single" w:sz="4" w:space="0" w:color="auto"/>
              <w:bottom w:val="nil"/>
              <w:right w:val="single" w:sz="4" w:space="0" w:color="auto"/>
            </w:tcBorders>
            <w:shd w:val="clear" w:color="auto" w:fill="auto"/>
            <w:noWrap/>
            <w:vAlign w:val="center"/>
            <w:hideMark/>
          </w:tcPr>
          <w:p w:rsidR="00A63BA6" w:rsidRPr="00251D0F" w:rsidRDefault="00A63BA6">
            <w:pPr>
              <w:jc w:val="center"/>
              <w:rPr>
                <w:rFonts w:ascii="Times New Roman" w:hAnsi="Times New Roman" w:cs="Times New Roman"/>
                <w:sz w:val="16"/>
                <w:szCs w:val="16"/>
              </w:rPr>
            </w:pPr>
            <w:r w:rsidRPr="00251D0F">
              <w:rPr>
                <w:rFonts w:ascii="Times New Roman" w:hAnsi="Times New Roman" w:cs="Times New Roman"/>
                <w:sz w:val="16"/>
                <w:szCs w:val="16"/>
              </w:rPr>
              <w:t>Наименование</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color w:val="000000"/>
                <w:sz w:val="16"/>
                <w:szCs w:val="16"/>
              </w:rPr>
            </w:pPr>
            <w:r w:rsidRPr="00251D0F">
              <w:rPr>
                <w:rFonts w:ascii="Times New Roman" w:hAnsi="Times New Roman" w:cs="Times New Roman"/>
                <w:color w:val="000000"/>
                <w:sz w:val="16"/>
                <w:szCs w:val="16"/>
              </w:rPr>
              <w:t>2020 год</w:t>
            </w:r>
          </w:p>
        </w:tc>
        <w:tc>
          <w:tcPr>
            <w:tcW w:w="0" w:type="auto"/>
            <w:gridSpan w:val="29"/>
            <w:tcBorders>
              <w:top w:val="single" w:sz="4" w:space="0" w:color="auto"/>
              <w:left w:val="nil"/>
              <w:bottom w:val="single" w:sz="4" w:space="0" w:color="auto"/>
              <w:right w:val="single" w:sz="4" w:space="0" w:color="auto"/>
            </w:tcBorders>
            <w:shd w:val="clear" w:color="auto" w:fill="auto"/>
            <w:noWrap/>
            <w:vAlign w:val="bottom"/>
            <w:hideMark/>
          </w:tcPr>
          <w:p w:rsidR="00A63BA6" w:rsidRPr="00251D0F" w:rsidRDefault="00A63BA6">
            <w:pPr>
              <w:jc w:val="center"/>
              <w:rPr>
                <w:rFonts w:ascii="Times New Roman" w:hAnsi="Times New Roman" w:cs="Times New Roman"/>
                <w:color w:val="000000"/>
                <w:sz w:val="16"/>
                <w:szCs w:val="16"/>
              </w:rPr>
            </w:pPr>
            <w:r w:rsidRPr="00251D0F">
              <w:rPr>
                <w:rFonts w:ascii="Times New Roman" w:hAnsi="Times New Roman" w:cs="Times New Roman"/>
                <w:color w:val="000000"/>
                <w:sz w:val="16"/>
                <w:szCs w:val="16"/>
              </w:rPr>
              <w:t>Плановый период</w:t>
            </w:r>
          </w:p>
        </w:tc>
      </w:tr>
      <w:tr w:rsidR="00A63BA6" w:rsidRPr="00251D0F" w:rsidTr="00B60B0F">
        <w:trPr>
          <w:gridAfter w:val="18"/>
          <w:trHeight w:val="315"/>
        </w:trPr>
        <w:tc>
          <w:tcPr>
            <w:tcW w:w="0" w:type="auto"/>
            <w:gridSpan w:val="3"/>
            <w:vMerge/>
            <w:tcBorders>
              <w:top w:val="single" w:sz="4" w:space="0" w:color="auto"/>
              <w:left w:val="single" w:sz="4" w:space="0" w:color="auto"/>
              <w:bottom w:val="nil"/>
              <w:right w:val="single" w:sz="4" w:space="0" w:color="auto"/>
            </w:tcBorders>
            <w:vAlign w:val="center"/>
            <w:hideMark/>
          </w:tcPr>
          <w:p w:rsidR="00A63BA6" w:rsidRPr="00251D0F" w:rsidRDefault="00A63BA6">
            <w:pPr>
              <w:rPr>
                <w:rFonts w:ascii="Times New Roman" w:hAnsi="Times New Roman" w:cs="Times New Roman"/>
                <w:sz w:val="16"/>
                <w:szCs w:val="16"/>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A63BA6" w:rsidRPr="00251D0F" w:rsidRDefault="00A63BA6">
            <w:pPr>
              <w:rPr>
                <w:rFonts w:ascii="Times New Roman" w:hAnsi="Times New Roman" w:cs="Times New Roman"/>
                <w:color w:val="000000"/>
                <w:sz w:val="16"/>
                <w:szCs w:val="16"/>
              </w:rPr>
            </w:pP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color w:val="000000"/>
                <w:sz w:val="16"/>
                <w:szCs w:val="16"/>
              </w:rPr>
            </w:pPr>
            <w:r w:rsidRPr="00251D0F">
              <w:rPr>
                <w:rFonts w:ascii="Times New Roman" w:hAnsi="Times New Roman" w:cs="Times New Roman"/>
                <w:color w:val="000000"/>
                <w:sz w:val="16"/>
                <w:szCs w:val="16"/>
              </w:rPr>
              <w:t>2021 год</w:t>
            </w:r>
          </w:p>
        </w:tc>
        <w:tc>
          <w:tcPr>
            <w:tcW w:w="0" w:type="auto"/>
            <w:gridSpan w:val="23"/>
            <w:tcBorders>
              <w:top w:val="nil"/>
              <w:left w:val="nil"/>
              <w:bottom w:val="single" w:sz="4" w:space="0" w:color="auto"/>
              <w:right w:val="single" w:sz="4" w:space="0" w:color="auto"/>
            </w:tcBorders>
            <w:shd w:val="clear" w:color="auto" w:fill="auto"/>
            <w:vAlign w:val="center"/>
            <w:hideMark/>
          </w:tcPr>
          <w:p w:rsidR="00A63BA6" w:rsidRPr="00251D0F" w:rsidRDefault="00A63BA6">
            <w:pPr>
              <w:jc w:val="center"/>
              <w:rPr>
                <w:rFonts w:ascii="Times New Roman" w:hAnsi="Times New Roman" w:cs="Times New Roman"/>
                <w:color w:val="000000"/>
                <w:sz w:val="16"/>
                <w:szCs w:val="16"/>
              </w:rPr>
            </w:pPr>
            <w:r w:rsidRPr="00251D0F">
              <w:rPr>
                <w:rFonts w:ascii="Times New Roman" w:hAnsi="Times New Roman" w:cs="Times New Roman"/>
                <w:color w:val="000000"/>
                <w:sz w:val="16"/>
                <w:szCs w:val="16"/>
              </w:rPr>
              <w:t>2022 год</w:t>
            </w:r>
          </w:p>
        </w:tc>
      </w:tr>
      <w:tr w:rsidR="00A63BA6" w:rsidRPr="00251D0F" w:rsidTr="00B60B0F">
        <w:trPr>
          <w:gridAfter w:val="18"/>
          <w:trHeight w:val="31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b/>
                <w:bCs/>
                <w:i/>
                <w:iCs/>
                <w:sz w:val="16"/>
                <w:szCs w:val="16"/>
              </w:rPr>
            </w:pPr>
            <w:r w:rsidRPr="00251D0F">
              <w:rPr>
                <w:rFonts w:ascii="Times New Roman" w:hAnsi="Times New Roman" w:cs="Times New Roman"/>
                <w:b/>
                <w:bCs/>
                <w:i/>
                <w:iCs/>
                <w:sz w:val="16"/>
                <w:szCs w:val="16"/>
              </w:rPr>
              <w:t>Доходы Быстровского сельсовета, всего</w:t>
            </w:r>
          </w:p>
        </w:tc>
        <w:tc>
          <w:tcPr>
            <w:tcW w:w="0" w:type="auto"/>
            <w:gridSpan w:val="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15 981,6</w:t>
            </w:r>
          </w:p>
        </w:tc>
        <w:tc>
          <w:tcPr>
            <w:tcW w:w="0" w:type="auto"/>
            <w:gridSpan w:val="6"/>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10 668,7</w:t>
            </w:r>
          </w:p>
        </w:tc>
        <w:tc>
          <w:tcPr>
            <w:tcW w:w="0" w:type="auto"/>
            <w:gridSpan w:val="2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9 521,8</w:t>
            </w:r>
          </w:p>
        </w:tc>
      </w:tr>
      <w:tr w:rsidR="00A63BA6" w:rsidRPr="00251D0F" w:rsidTr="00B60B0F">
        <w:trPr>
          <w:gridAfter w:val="18"/>
          <w:trHeight w:val="31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b/>
                <w:bCs/>
                <w:i/>
                <w:iCs/>
                <w:sz w:val="16"/>
                <w:szCs w:val="16"/>
              </w:rPr>
            </w:pPr>
            <w:r w:rsidRPr="00251D0F">
              <w:rPr>
                <w:rFonts w:ascii="Times New Roman" w:hAnsi="Times New Roman" w:cs="Times New Roman"/>
                <w:b/>
                <w:bCs/>
                <w:i/>
                <w:iCs/>
                <w:sz w:val="16"/>
                <w:szCs w:val="16"/>
              </w:rPr>
              <w:t>в том числе:</w:t>
            </w:r>
          </w:p>
        </w:tc>
        <w:tc>
          <w:tcPr>
            <w:tcW w:w="0" w:type="auto"/>
            <w:gridSpan w:val="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 </w:t>
            </w:r>
          </w:p>
        </w:tc>
        <w:tc>
          <w:tcPr>
            <w:tcW w:w="0" w:type="auto"/>
            <w:gridSpan w:val="6"/>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 </w:t>
            </w:r>
          </w:p>
        </w:tc>
        <w:tc>
          <w:tcPr>
            <w:tcW w:w="0" w:type="auto"/>
            <w:gridSpan w:val="2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 </w:t>
            </w:r>
          </w:p>
        </w:tc>
      </w:tr>
      <w:tr w:rsidR="00A63BA6" w:rsidRPr="00251D0F" w:rsidTr="00B60B0F">
        <w:trPr>
          <w:gridAfter w:val="18"/>
          <w:trHeight w:val="67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color w:val="000000"/>
                <w:sz w:val="16"/>
                <w:szCs w:val="16"/>
              </w:rPr>
            </w:pPr>
            <w:r w:rsidRPr="00251D0F">
              <w:rPr>
                <w:rFonts w:ascii="Times New Roman" w:hAnsi="Times New Roman" w:cs="Times New Roman"/>
                <w:color w:val="000000"/>
                <w:sz w:val="16"/>
                <w:szCs w:val="16"/>
              </w:rPr>
              <w:t>Налоговые и неналоговые доходы (с учетом передачи доп.нормативов)</w:t>
            </w:r>
          </w:p>
        </w:tc>
        <w:tc>
          <w:tcPr>
            <w:tcW w:w="0" w:type="auto"/>
            <w:gridSpan w:val="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7 464,2</w:t>
            </w:r>
          </w:p>
        </w:tc>
        <w:tc>
          <w:tcPr>
            <w:tcW w:w="0" w:type="auto"/>
            <w:gridSpan w:val="6"/>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7 388,7</w:t>
            </w:r>
          </w:p>
        </w:tc>
        <w:tc>
          <w:tcPr>
            <w:tcW w:w="0" w:type="auto"/>
            <w:gridSpan w:val="2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7 402,9</w:t>
            </w:r>
          </w:p>
        </w:tc>
      </w:tr>
      <w:tr w:rsidR="00A63BA6" w:rsidRPr="00251D0F" w:rsidTr="00B60B0F">
        <w:trPr>
          <w:gridAfter w:val="18"/>
          <w:trHeight w:val="31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color w:val="000000"/>
                <w:sz w:val="16"/>
                <w:szCs w:val="16"/>
              </w:rPr>
            </w:pPr>
            <w:r w:rsidRPr="00251D0F">
              <w:rPr>
                <w:rFonts w:ascii="Times New Roman" w:hAnsi="Times New Roman" w:cs="Times New Roman"/>
                <w:color w:val="000000"/>
                <w:sz w:val="16"/>
                <w:szCs w:val="16"/>
              </w:rPr>
              <w:t>Дотации</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5 046,0</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3 026,9</w:t>
            </w:r>
          </w:p>
        </w:tc>
        <w:tc>
          <w:tcPr>
            <w:tcW w:w="0" w:type="auto"/>
            <w:gridSpan w:val="2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1 860,5</w:t>
            </w:r>
          </w:p>
        </w:tc>
      </w:tr>
      <w:tr w:rsidR="00A63BA6" w:rsidRPr="00251D0F" w:rsidTr="00B60B0F">
        <w:trPr>
          <w:gridAfter w:val="18"/>
          <w:trHeight w:val="31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color w:val="000000"/>
                <w:sz w:val="16"/>
                <w:szCs w:val="16"/>
              </w:rPr>
            </w:pPr>
            <w:r w:rsidRPr="00251D0F">
              <w:rPr>
                <w:rFonts w:ascii="Times New Roman" w:hAnsi="Times New Roman" w:cs="Times New Roman"/>
                <w:color w:val="000000"/>
                <w:sz w:val="16"/>
                <w:szCs w:val="16"/>
              </w:rPr>
              <w:t>Субсидии</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3 222,8</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0,0</w:t>
            </w:r>
          </w:p>
        </w:tc>
        <w:tc>
          <w:tcPr>
            <w:tcW w:w="0" w:type="auto"/>
            <w:gridSpan w:val="2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0,0</w:t>
            </w:r>
          </w:p>
        </w:tc>
      </w:tr>
      <w:tr w:rsidR="00A63BA6" w:rsidRPr="00251D0F" w:rsidTr="00B60B0F">
        <w:trPr>
          <w:gridAfter w:val="18"/>
          <w:trHeight w:val="31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color w:val="000000"/>
                <w:sz w:val="16"/>
                <w:szCs w:val="16"/>
              </w:rPr>
            </w:pPr>
            <w:r w:rsidRPr="00251D0F">
              <w:rPr>
                <w:rFonts w:ascii="Times New Roman" w:hAnsi="Times New Roman" w:cs="Times New Roman"/>
                <w:color w:val="000000"/>
                <w:sz w:val="16"/>
                <w:szCs w:val="16"/>
              </w:rPr>
              <w:t>Субвенции</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248,6</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253,1</w:t>
            </w:r>
          </w:p>
        </w:tc>
        <w:tc>
          <w:tcPr>
            <w:tcW w:w="0" w:type="auto"/>
            <w:gridSpan w:val="2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r w:rsidRPr="00251D0F">
              <w:rPr>
                <w:rFonts w:ascii="Times New Roman" w:hAnsi="Times New Roman" w:cs="Times New Roman"/>
                <w:sz w:val="16"/>
                <w:szCs w:val="16"/>
              </w:rPr>
              <w:t>258,4</w:t>
            </w:r>
          </w:p>
        </w:tc>
      </w:tr>
      <w:tr w:rsidR="00A63BA6" w:rsidRPr="00251D0F" w:rsidTr="00B60B0F">
        <w:trPr>
          <w:gridAfter w:val="18"/>
          <w:trHeight w:val="315"/>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color w:val="000000"/>
                <w:sz w:val="16"/>
                <w:szCs w:val="16"/>
              </w:rPr>
            </w:pP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p>
        </w:tc>
        <w:tc>
          <w:tcPr>
            <w:tcW w:w="0" w:type="auto"/>
            <w:gridSpan w:val="2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sz w:val="16"/>
                <w:szCs w:val="16"/>
              </w:rPr>
            </w:pPr>
          </w:p>
        </w:tc>
      </w:tr>
      <w:tr w:rsidR="00A63BA6" w:rsidRPr="00251D0F" w:rsidTr="00B60B0F">
        <w:trPr>
          <w:gridAfter w:val="18"/>
          <w:trHeight w:val="630"/>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b/>
                <w:bCs/>
                <w:i/>
                <w:iCs/>
                <w:sz w:val="16"/>
                <w:szCs w:val="16"/>
              </w:rPr>
            </w:pPr>
            <w:r w:rsidRPr="00251D0F">
              <w:rPr>
                <w:rFonts w:ascii="Times New Roman" w:hAnsi="Times New Roman" w:cs="Times New Roman"/>
                <w:b/>
                <w:bCs/>
                <w:i/>
                <w:iCs/>
                <w:sz w:val="16"/>
                <w:szCs w:val="16"/>
              </w:rPr>
              <w:t>Расходы бюджета Быстровского сельсовета</w:t>
            </w:r>
          </w:p>
        </w:tc>
        <w:tc>
          <w:tcPr>
            <w:tcW w:w="0" w:type="auto"/>
            <w:gridSpan w:val="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15 981,6</w:t>
            </w:r>
          </w:p>
        </w:tc>
        <w:tc>
          <w:tcPr>
            <w:tcW w:w="0" w:type="auto"/>
            <w:gridSpan w:val="6"/>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10 668,7</w:t>
            </w:r>
          </w:p>
        </w:tc>
        <w:tc>
          <w:tcPr>
            <w:tcW w:w="0" w:type="auto"/>
            <w:gridSpan w:val="23"/>
            <w:tcBorders>
              <w:top w:val="nil"/>
              <w:left w:val="nil"/>
              <w:bottom w:val="single" w:sz="4" w:space="0" w:color="auto"/>
              <w:right w:val="single" w:sz="4" w:space="0" w:color="auto"/>
            </w:tcBorders>
            <w:shd w:val="clear" w:color="auto" w:fill="auto"/>
            <w:vAlign w:val="bottom"/>
            <w:hideMark/>
          </w:tcPr>
          <w:p w:rsidR="00A63BA6" w:rsidRPr="00251D0F" w:rsidRDefault="00A63BA6">
            <w:pPr>
              <w:jc w:val="right"/>
              <w:rPr>
                <w:rFonts w:ascii="Times New Roman" w:hAnsi="Times New Roman" w:cs="Times New Roman"/>
                <w:b/>
                <w:bCs/>
                <w:i/>
                <w:iCs/>
                <w:sz w:val="16"/>
                <w:szCs w:val="16"/>
              </w:rPr>
            </w:pPr>
            <w:r w:rsidRPr="00251D0F">
              <w:rPr>
                <w:rFonts w:ascii="Times New Roman" w:hAnsi="Times New Roman" w:cs="Times New Roman"/>
                <w:b/>
                <w:bCs/>
                <w:i/>
                <w:iCs/>
                <w:sz w:val="16"/>
                <w:szCs w:val="16"/>
              </w:rPr>
              <w:t>9 521,8</w:t>
            </w:r>
          </w:p>
        </w:tc>
      </w:tr>
      <w:tr w:rsidR="00A63BA6" w:rsidRPr="00251D0F" w:rsidTr="00B60B0F">
        <w:trPr>
          <w:gridAfter w:val="18"/>
          <w:trHeight w:val="510"/>
        </w:trPr>
        <w:tc>
          <w:tcPr>
            <w:tcW w:w="0" w:type="auto"/>
            <w:gridSpan w:val="3"/>
            <w:tcBorders>
              <w:top w:val="nil"/>
              <w:left w:val="single" w:sz="4" w:space="0" w:color="auto"/>
              <w:bottom w:val="single" w:sz="4" w:space="0" w:color="auto"/>
              <w:right w:val="single" w:sz="4" w:space="0" w:color="auto"/>
            </w:tcBorders>
            <w:shd w:val="clear" w:color="auto" w:fill="auto"/>
            <w:vAlign w:val="center"/>
            <w:hideMark/>
          </w:tcPr>
          <w:p w:rsidR="00A63BA6" w:rsidRPr="00251D0F" w:rsidRDefault="00A63BA6">
            <w:pPr>
              <w:rPr>
                <w:rFonts w:ascii="Times New Roman" w:hAnsi="Times New Roman" w:cs="Times New Roman"/>
                <w:b/>
                <w:bCs/>
                <w:sz w:val="16"/>
                <w:szCs w:val="16"/>
              </w:rPr>
            </w:pPr>
            <w:r w:rsidRPr="00251D0F">
              <w:rPr>
                <w:rFonts w:ascii="Times New Roman" w:hAnsi="Times New Roman" w:cs="Times New Roman"/>
                <w:b/>
                <w:bCs/>
                <w:sz w:val="16"/>
                <w:szCs w:val="16"/>
              </w:rPr>
              <w:t>Дефицит (-), профицит (+) бюджета</w:t>
            </w:r>
          </w:p>
        </w:tc>
        <w:tc>
          <w:tcPr>
            <w:tcW w:w="0" w:type="auto"/>
            <w:gridSpan w:val="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6"/>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c>
          <w:tcPr>
            <w:tcW w:w="0" w:type="auto"/>
            <w:gridSpan w:val="23"/>
            <w:tcBorders>
              <w:top w:val="nil"/>
              <w:left w:val="nil"/>
              <w:bottom w:val="single" w:sz="4" w:space="0" w:color="auto"/>
              <w:right w:val="single" w:sz="4" w:space="0" w:color="auto"/>
            </w:tcBorders>
            <w:shd w:val="clear" w:color="auto" w:fill="auto"/>
            <w:vAlign w:val="center"/>
            <w:hideMark/>
          </w:tcPr>
          <w:p w:rsidR="00A63BA6" w:rsidRPr="00251D0F" w:rsidRDefault="00A63BA6">
            <w:pPr>
              <w:jc w:val="right"/>
              <w:rPr>
                <w:rFonts w:ascii="Times New Roman" w:hAnsi="Times New Roman" w:cs="Times New Roman"/>
                <w:b/>
                <w:bCs/>
                <w:sz w:val="16"/>
                <w:szCs w:val="16"/>
              </w:rPr>
            </w:pPr>
            <w:r w:rsidRPr="00251D0F">
              <w:rPr>
                <w:rFonts w:ascii="Times New Roman" w:hAnsi="Times New Roman" w:cs="Times New Roman"/>
                <w:b/>
                <w:bCs/>
                <w:sz w:val="16"/>
                <w:szCs w:val="16"/>
              </w:rPr>
              <w:t>0,0</w:t>
            </w:r>
          </w:p>
        </w:tc>
      </w:tr>
      <w:tr w:rsidR="005E669A" w:rsidRPr="00251D0F" w:rsidTr="00B60B0F">
        <w:trPr>
          <w:gridAfter w:val="1"/>
          <w:trHeight w:val="255"/>
        </w:trPr>
        <w:tc>
          <w:tcPr>
            <w:tcW w:w="0" w:type="auto"/>
            <w:gridSpan w:val="16"/>
            <w:tcBorders>
              <w:top w:val="nil"/>
              <w:left w:val="nil"/>
              <w:bottom w:val="nil"/>
              <w:right w:val="nil"/>
            </w:tcBorders>
            <w:shd w:val="clear" w:color="auto" w:fill="auto"/>
            <w:vAlign w:val="center"/>
            <w:hideMark/>
          </w:tcPr>
          <w:p w:rsidR="005E669A" w:rsidRPr="00251D0F" w:rsidRDefault="005E669A">
            <w:pP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vAlign w:val="center"/>
            <w:hideMark/>
          </w:tcPr>
          <w:p w:rsidR="005E669A" w:rsidRPr="00251D0F" w:rsidRDefault="005E669A">
            <w:pPr>
              <w:rPr>
                <w:rFonts w:ascii="Times New Roman" w:hAnsi="Times New Roman" w:cs="Times New Roman"/>
                <w:sz w:val="16"/>
                <w:szCs w:val="16"/>
              </w:rPr>
            </w:pPr>
          </w:p>
        </w:tc>
        <w:tc>
          <w:tcPr>
            <w:tcW w:w="0" w:type="auto"/>
            <w:gridSpan w:val="3"/>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7"/>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rsidR="005E669A" w:rsidRPr="00251D0F" w:rsidRDefault="005E669A">
            <w:pPr>
              <w:rPr>
                <w:rFonts w:ascii="Times New Roman" w:hAnsi="Times New Roman" w:cs="Times New Roman"/>
                <w:sz w:val="16"/>
                <w:szCs w:val="16"/>
              </w:rPr>
            </w:pPr>
          </w:p>
        </w:tc>
        <w:tc>
          <w:tcPr>
            <w:tcW w:w="0" w:type="auto"/>
            <w:gridSpan w:val="5"/>
            <w:tcBorders>
              <w:top w:val="nil"/>
              <w:left w:val="nil"/>
              <w:bottom w:val="nil"/>
              <w:right w:val="nil"/>
            </w:tcBorders>
            <w:shd w:val="clear" w:color="auto" w:fill="auto"/>
            <w:noWrap/>
            <w:vAlign w:val="bottom"/>
            <w:hideMark/>
          </w:tcPr>
          <w:p w:rsidR="005E669A" w:rsidRPr="00251D0F" w:rsidRDefault="005E669A">
            <w:pPr>
              <w:jc w:val="right"/>
              <w:rPr>
                <w:rFonts w:ascii="Times New Roman" w:hAnsi="Times New Roman" w:cs="Times New Roman"/>
                <w:color w:val="FFFFFF"/>
                <w:sz w:val="16"/>
                <w:szCs w:val="16"/>
              </w:rPr>
            </w:pPr>
            <w:r w:rsidRPr="00251D0F">
              <w:rPr>
                <w:rFonts w:ascii="Times New Roman" w:hAnsi="Times New Roman" w:cs="Times New Roman"/>
                <w:color w:val="FFFFFF"/>
                <w:sz w:val="16"/>
                <w:szCs w:val="16"/>
              </w:rPr>
              <w:t>15981,6</w:t>
            </w:r>
          </w:p>
        </w:tc>
        <w:tc>
          <w:tcPr>
            <w:tcW w:w="0" w:type="auto"/>
            <w:gridSpan w:val="4"/>
            <w:tcBorders>
              <w:top w:val="nil"/>
              <w:left w:val="nil"/>
              <w:bottom w:val="nil"/>
              <w:right w:val="nil"/>
            </w:tcBorders>
            <w:shd w:val="clear" w:color="auto" w:fill="auto"/>
            <w:noWrap/>
            <w:vAlign w:val="bottom"/>
            <w:hideMark/>
          </w:tcPr>
          <w:p w:rsidR="005E669A" w:rsidRPr="00251D0F" w:rsidRDefault="005E669A">
            <w:pPr>
              <w:jc w:val="right"/>
              <w:rPr>
                <w:rFonts w:ascii="Times New Roman" w:hAnsi="Times New Roman" w:cs="Times New Roman"/>
                <w:color w:val="FFFFFF"/>
                <w:sz w:val="16"/>
                <w:szCs w:val="16"/>
              </w:rPr>
            </w:pPr>
            <w:r w:rsidRPr="00251D0F">
              <w:rPr>
                <w:rFonts w:ascii="Times New Roman" w:hAnsi="Times New Roman" w:cs="Times New Roman"/>
                <w:color w:val="FFFFFF"/>
                <w:sz w:val="16"/>
                <w:szCs w:val="16"/>
              </w:rPr>
              <w:t>10668,7</w:t>
            </w:r>
          </w:p>
        </w:tc>
        <w:tc>
          <w:tcPr>
            <w:tcW w:w="0" w:type="auto"/>
            <w:gridSpan w:val="6"/>
            <w:tcBorders>
              <w:top w:val="nil"/>
              <w:left w:val="nil"/>
              <w:bottom w:val="nil"/>
              <w:right w:val="nil"/>
            </w:tcBorders>
            <w:shd w:val="clear" w:color="auto" w:fill="auto"/>
            <w:noWrap/>
            <w:vAlign w:val="bottom"/>
            <w:hideMark/>
          </w:tcPr>
          <w:p w:rsidR="005E669A" w:rsidRPr="00251D0F" w:rsidRDefault="005E669A">
            <w:pPr>
              <w:jc w:val="right"/>
              <w:rPr>
                <w:rFonts w:ascii="Times New Roman" w:hAnsi="Times New Roman" w:cs="Times New Roman"/>
                <w:color w:val="FFFFFF"/>
                <w:sz w:val="16"/>
                <w:szCs w:val="16"/>
              </w:rPr>
            </w:pPr>
            <w:r w:rsidRPr="00251D0F">
              <w:rPr>
                <w:rFonts w:ascii="Times New Roman" w:hAnsi="Times New Roman" w:cs="Times New Roman"/>
                <w:color w:val="FFFFFF"/>
                <w:sz w:val="16"/>
                <w:szCs w:val="16"/>
              </w:rPr>
              <w:t>9521,8</w:t>
            </w:r>
          </w:p>
        </w:tc>
      </w:tr>
    </w:tbl>
    <w:p w:rsidR="007C5B6C" w:rsidRDefault="007C5B6C" w:rsidP="00A63BA6">
      <w:pPr>
        <w:tabs>
          <w:tab w:val="left" w:pos="1209"/>
        </w:tabs>
        <w:spacing w:line="240" w:lineRule="auto"/>
        <w:jc w:val="center"/>
        <w:rPr>
          <w:rFonts w:ascii="Times New Roman" w:hAnsi="Times New Roman" w:cs="Times New Roman"/>
          <w:b/>
          <w:bCs/>
          <w:sz w:val="16"/>
          <w:szCs w:val="16"/>
        </w:rPr>
        <w:sectPr w:rsidR="007C5B6C" w:rsidSect="00251D0F">
          <w:footerReference w:type="default" r:id="rId13"/>
          <w:pgSz w:w="16838" w:h="11906" w:orient="landscape"/>
          <w:pgMar w:top="1701" w:right="1134" w:bottom="1701" w:left="1134" w:header="709" w:footer="709" w:gutter="0"/>
          <w:cols w:space="708"/>
          <w:docGrid w:linePitch="360"/>
        </w:sectPr>
      </w:pPr>
    </w:p>
    <w:tbl>
      <w:tblPr>
        <w:tblW w:w="18006" w:type="dxa"/>
        <w:tblInd w:w="-459" w:type="dxa"/>
        <w:tblLook w:val="04A0"/>
      </w:tblPr>
      <w:tblGrid>
        <w:gridCol w:w="10516"/>
        <w:gridCol w:w="630"/>
        <w:gridCol w:w="520"/>
        <w:gridCol w:w="520"/>
        <w:gridCol w:w="1500"/>
        <w:gridCol w:w="680"/>
        <w:gridCol w:w="1100"/>
        <w:gridCol w:w="1080"/>
        <w:gridCol w:w="1460"/>
      </w:tblGrid>
      <w:tr w:rsidR="005E669A" w:rsidRPr="003E19AC" w:rsidTr="00771CAF">
        <w:trPr>
          <w:trHeight w:val="255"/>
        </w:trPr>
        <w:tc>
          <w:tcPr>
            <w:tcW w:w="10516" w:type="dxa"/>
            <w:tcBorders>
              <w:top w:val="nil"/>
              <w:left w:val="nil"/>
              <w:bottom w:val="nil"/>
              <w:right w:val="nil"/>
            </w:tcBorders>
            <w:shd w:val="clear" w:color="auto" w:fill="auto"/>
            <w:vAlign w:val="center"/>
            <w:hideMark/>
          </w:tcPr>
          <w:p w:rsidR="00A63BA6" w:rsidRPr="003E19AC" w:rsidRDefault="00A63BA6" w:rsidP="00A63BA6">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lastRenderedPageBreak/>
              <w:t xml:space="preserve">                                                                                                     Принят  решением</w:t>
            </w:r>
          </w:p>
          <w:p w:rsidR="00A63BA6" w:rsidRPr="003E19AC" w:rsidRDefault="00A63BA6" w:rsidP="00251D0F">
            <w:pPr>
              <w:tabs>
                <w:tab w:val="left" w:pos="1209"/>
              </w:tabs>
              <w:spacing w:line="240" w:lineRule="auto"/>
              <w:jc w:val="right"/>
              <w:rPr>
                <w:rFonts w:ascii="Times New Roman" w:hAnsi="Times New Roman" w:cs="Times New Roman"/>
                <w:b/>
                <w:bCs/>
                <w:sz w:val="16"/>
                <w:szCs w:val="16"/>
              </w:rPr>
            </w:pPr>
            <w:r w:rsidRPr="003E19AC">
              <w:rPr>
                <w:rFonts w:ascii="Times New Roman" w:hAnsi="Times New Roman" w:cs="Times New Roman"/>
                <w:b/>
                <w:bCs/>
                <w:sz w:val="16"/>
                <w:szCs w:val="16"/>
              </w:rPr>
              <w:t xml:space="preserve">                                      сессии Совета депутатов </w:t>
            </w:r>
          </w:p>
          <w:p w:rsidR="00A63BA6" w:rsidRPr="003E19AC" w:rsidRDefault="00A63BA6" w:rsidP="00251D0F">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ПЛАН</w:t>
            </w:r>
          </w:p>
          <w:p w:rsidR="00A63BA6" w:rsidRPr="003E19AC" w:rsidRDefault="00A63BA6" w:rsidP="00251D0F">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СОЦИАЛЬНО-ЭКОНОМИЧЕСКОГО РАЗВИТИЯ</w:t>
            </w:r>
          </w:p>
          <w:p w:rsidR="00A63BA6" w:rsidRPr="003E19AC" w:rsidRDefault="00A63BA6" w:rsidP="00A63BA6">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БЫСТРОВСКОГО СЕЛЬСОВЕТА</w:t>
            </w:r>
          </w:p>
          <w:p w:rsidR="00A63BA6" w:rsidRPr="003E19AC" w:rsidRDefault="00A63BA6" w:rsidP="00A63BA6">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ИСКИТИМСКОГО РАЙОНА</w:t>
            </w:r>
          </w:p>
          <w:p w:rsidR="00A63BA6" w:rsidRPr="003E19AC" w:rsidRDefault="00A63BA6" w:rsidP="00251D0F">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НОВОСИБИРСКОЙ ОБЛАСТИ</w:t>
            </w:r>
          </w:p>
          <w:p w:rsidR="00A63BA6" w:rsidRPr="003E19AC" w:rsidRDefault="00A63BA6" w:rsidP="00251D0F">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на 2020 – 2022 годы</w:t>
            </w:r>
          </w:p>
          <w:p w:rsidR="00A63BA6" w:rsidRPr="003E19AC" w:rsidRDefault="00A63BA6" w:rsidP="00251D0F">
            <w:pPr>
              <w:tabs>
                <w:tab w:val="left" w:pos="1209"/>
              </w:tabs>
              <w:spacing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СОДЕРЖАНИЕ</w:t>
            </w:r>
          </w:p>
          <w:p w:rsidR="00A63BA6" w:rsidRPr="003E19AC" w:rsidRDefault="00A63BA6" w:rsidP="00227407">
            <w:pPr>
              <w:numPr>
                <w:ilvl w:val="0"/>
                <w:numId w:val="12"/>
              </w:numPr>
              <w:tabs>
                <w:tab w:val="left" w:pos="1209"/>
              </w:tabs>
              <w:spacing w:after="0" w:line="240" w:lineRule="auto"/>
              <w:jc w:val="both"/>
              <w:rPr>
                <w:rFonts w:ascii="Times New Roman" w:hAnsi="Times New Roman" w:cs="Times New Roman"/>
                <w:bCs/>
                <w:sz w:val="16"/>
                <w:szCs w:val="16"/>
              </w:rPr>
            </w:pPr>
            <w:r w:rsidRPr="003E19AC">
              <w:rPr>
                <w:rFonts w:ascii="Times New Roman" w:hAnsi="Times New Roman" w:cs="Times New Roman"/>
                <w:bCs/>
                <w:sz w:val="16"/>
                <w:szCs w:val="16"/>
              </w:rPr>
              <w:t>Итоги социально-экономического развития  поселения за  2019 год (оценка).</w:t>
            </w:r>
          </w:p>
          <w:p w:rsidR="00A63BA6" w:rsidRPr="003E19AC" w:rsidRDefault="00A63BA6" w:rsidP="00227407">
            <w:pPr>
              <w:numPr>
                <w:ilvl w:val="0"/>
                <w:numId w:val="12"/>
              </w:numPr>
              <w:tabs>
                <w:tab w:val="left" w:pos="1209"/>
              </w:tabs>
              <w:spacing w:after="0" w:line="240" w:lineRule="auto"/>
              <w:jc w:val="both"/>
              <w:rPr>
                <w:rFonts w:ascii="Times New Roman" w:hAnsi="Times New Roman" w:cs="Times New Roman"/>
                <w:bCs/>
                <w:sz w:val="16"/>
                <w:szCs w:val="16"/>
              </w:rPr>
            </w:pPr>
            <w:r w:rsidRPr="003E19AC">
              <w:rPr>
                <w:rFonts w:ascii="Times New Roman" w:hAnsi="Times New Roman" w:cs="Times New Roman"/>
                <w:bCs/>
                <w:sz w:val="16"/>
                <w:szCs w:val="16"/>
              </w:rPr>
              <w:t>Основные проблемы социально-экономического развития муниципального образования на 2020 год и плановый период 2021-2022 годы.</w:t>
            </w:r>
          </w:p>
          <w:p w:rsidR="00A63BA6" w:rsidRPr="003E19AC" w:rsidRDefault="00A63BA6" w:rsidP="00227407">
            <w:pPr>
              <w:numPr>
                <w:ilvl w:val="0"/>
                <w:numId w:val="12"/>
              </w:numPr>
              <w:tabs>
                <w:tab w:val="left" w:pos="1209"/>
              </w:tabs>
              <w:spacing w:after="0" w:line="240" w:lineRule="auto"/>
              <w:jc w:val="both"/>
              <w:rPr>
                <w:rFonts w:ascii="Times New Roman" w:hAnsi="Times New Roman" w:cs="Times New Roman"/>
                <w:bCs/>
                <w:sz w:val="16"/>
                <w:szCs w:val="16"/>
              </w:rPr>
            </w:pPr>
            <w:r w:rsidRPr="003E19AC">
              <w:rPr>
                <w:rFonts w:ascii="Times New Roman" w:hAnsi="Times New Roman" w:cs="Times New Roman"/>
                <w:bCs/>
                <w:sz w:val="16"/>
                <w:szCs w:val="16"/>
              </w:rPr>
              <w:t>Резервы социально-экономического развития поселения на 2020 год и плановый период 2021-2022 годы.</w:t>
            </w:r>
          </w:p>
          <w:p w:rsidR="00A63BA6" w:rsidRPr="003E19AC" w:rsidRDefault="00A63BA6" w:rsidP="00227407">
            <w:pPr>
              <w:numPr>
                <w:ilvl w:val="0"/>
                <w:numId w:val="12"/>
              </w:numPr>
              <w:tabs>
                <w:tab w:val="left" w:pos="1209"/>
              </w:tabs>
              <w:spacing w:after="0" w:line="240" w:lineRule="auto"/>
              <w:jc w:val="both"/>
              <w:rPr>
                <w:rFonts w:ascii="Times New Roman" w:hAnsi="Times New Roman" w:cs="Times New Roman"/>
                <w:bCs/>
                <w:sz w:val="16"/>
                <w:szCs w:val="16"/>
              </w:rPr>
            </w:pPr>
            <w:r w:rsidRPr="003E19AC">
              <w:rPr>
                <w:rFonts w:ascii="Times New Roman" w:hAnsi="Times New Roman" w:cs="Times New Roman"/>
                <w:bCs/>
                <w:sz w:val="16"/>
                <w:szCs w:val="16"/>
              </w:rPr>
              <w:t>Цели, задачи, приоритетные направления социально-экономического развития поселения на  2020-2022 годы.</w:t>
            </w:r>
          </w:p>
          <w:p w:rsidR="00A63BA6" w:rsidRPr="003E19AC" w:rsidRDefault="00A63BA6" w:rsidP="00227407">
            <w:pPr>
              <w:numPr>
                <w:ilvl w:val="0"/>
                <w:numId w:val="12"/>
              </w:numPr>
              <w:tabs>
                <w:tab w:val="left" w:pos="1209"/>
              </w:tabs>
              <w:spacing w:after="0" w:line="240" w:lineRule="auto"/>
              <w:jc w:val="both"/>
              <w:rPr>
                <w:rFonts w:ascii="Times New Roman" w:hAnsi="Times New Roman" w:cs="Times New Roman"/>
                <w:bCs/>
                <w:sz w:val="16"/>
                <w:szCs w:val="16"/>
              </w:rPr>
            </w:pPr>
            <w:r w:rsidRPr="003E19AC">
              <w:rPr>
                <w:rFonts w:ascii="Times New Roman" w:hAnsi="Times New Roman" w:cs="Times New Roman"/>
                <w:bCs/>
                <w:sz w:val="16"/>
                <w:szCs w:val="16"/>
              </w:rPr>
              <w:t>Развитие производственной сферы муниципального сектора экономики на 2020 год и плановый период 2021-2022 годы.</w:t>
            </w:r>
          </w:p>
          <w:p w:rsidR="00A63BA6" w:rsidRPr="003E19AC" w:rsidRDefault="00A63BA6" w:rsidP="00A63BA6">
            <w:pPr>
              <w:tabs>
                <w:tab w:val="left" w:pos="1209"/>
              </w:tabs>
              <w:spacing w:line="240" w:lineRule="auto"/>
              <w:ind w:left="360"/>
              <w:jc w:val="both"/>
              <w:rPr>
                <w:rFonts w:ascii="Times New Roman" w:hAnsi="Times New Roman" w:cs="Times New Roman"/>
                <w:bCs/>
                <w:sz w:val="16"/>
                <w:szCs w:val="16"/>
              </w:rPr>
            </w:pPr>
            <w:r w:rsidRPr="003E19AC">
              <w:rPr>
                <w:rFonts w:ascii="Times New Roman" w:hAnsi="Times New Roman" w:cs="Times New Roman"/>
                <w:bCs/>
                <w:sz w:val="16"/>
                <w:szCs w:val="16"/>
              </w:rPr>
              <w:t xml:space="preserve"> Основные элементы механизма реализации плана социально-экономического развития на 2020 год и плановый период 2021-2022 годы.</w:t>
            </w:r>
          </w:p>
          <w:p w:rsidR="00A63BA6" w:rsidRPr="003E19AC" w:rsidRDefault="00A63BA6" w:rsidP="00227407">
            <w:pPr>
              <w:numPr>
                <w:ilvl w:val="0"/>
                <w:numId w:val="12"/>
              </w:numPr>
              <w:tabs>
                <w:tab w:val="left" w:pos="1209"/>
              </w:tabs>
              <w:spacing w:after="0" w:line="240" w:lineRule="auto"/>
              <w:jc w:val="both"/>
              <w:rPr>
                <w:rFonts w:ascii="Times New Roman" w:hAnsi="Times New Roman" w:cs="Times New Roman"/>
                <w:bCs/>
                <w:sz w:val="16"/>
                <w:szCs w:val="16"/>
              </w:rPr>
            </w:pPr>
            <w:r w:rsidRPr="003E19AC">
              <w:rPr>
                <w:rFonts w:ascii="Times New Roman" w:hAnsi="Times New Roman" w:cs="Times New Roman"/>
                <w:bCs/>
                <w:sz w:val="16"/>
                <w:szCs w:val="16"/>
              </w:rPr>
              <w:t>Мониторинг хода реализации плана социально-экономического развития поселения в 2020 году и плановом периоде 2021-2022 годов.</w:t>
            </w:r>
          </w:p>
          <w:p w:rsidR="00A63BA6" w:rsidRPr="003E19AC" w:rsidRDefault="00A63BA6" w:rsidP="00227407">
            <w:pPr>
              <w:numPr>
                <w:ilvl w:val="0"/>
                <w:numId w:val="9"/>
              </w:numPr>
              <w:tabs>
                <w:tab w:val="left" w:pos="1209"/>
              </w:tabs>
              <w:spacing w:after="0" w:line="240" w:lineRule="auto"/>
              <w:jc w:val="center"/>
              <w:rPr>
                <w:rFonts w:ascii="Times New Roman" w:hAnsi="Times New Roman" w:cs="Times New Roman"/>
                <w:b/>
                <w:bCs/>
                <w:sz w:val="16"/>
                <w:szCs w:val="16"/>
              </w:rPr>
            </w:pPr>
            <w:r w:rsidRPr="003E19AC">
              <w:rPr>
                <w:rFonts w:ascii="Times New Roman" w:hAnsi="Times New Roman" w:cs="Times New Roman"/>
                <w:b/>
                <w:bCs/>
                <w:sz w:val="16"/>
                <w:szCs w:val="16"/>
              </w:rPr>
              <w:t xml:space="preserve">Итоги социально-экономического развития поселения за  2019 год (оценка) </w:t>
            </w:r>
          </w:p>
          <w:p w:rsidR="00A63BA6" w:rsidRPr="003E19AC" w:rsidRDefault="00A63BA6" w:rsidP="00A63BA6">
            <w:pPr>
              <w:tabs>
                <w:tab w:val="left" w:pos="1209"/>
              </w:tabs>
              <w:spacing w:line="240" w:lineRule="auto"/>
              <w:jc w:val="both"/>
              <w:rPr>
                <w:rFonts w:ascii="Times New Roman" w:hAnsi="Times New Roman" w:cs="Times New Roman"/>
                <w:sz w:val="16"/>
                <w:szCs w:val="16"/>
              </w:rPr>
            </w:pPr>
            <w:r w:rsidRPr="003E19AC">
              <w:rPr>
                <w:rFonts w:ascii="Times New Roman" w:hAnsi="Times New Roman" w:cs="Times New Roman"/>
                <w:bCs/>
                <w:sz w:val="16"/>
                <w:szCs w:val="16"/>
              </w:rPr>
              <w:t xml:space="preserve">        </w:t>
            </w:r>
            <w:r w:rsidRPr="003E19AC">
              <w:rPr>
                <w:rFonts w:ascii="Times New Roman" w:hAnsi="Times New Roman" w:cs="Times New Roman"/>
                <w:b/>
                <w:bCs/>
                <w:sz w:val="16"/>
                <w:szCs w:val="16"/>
              </w:rPr>
              <w:t xml:space="preserve"> </w:t>
            </w:r>
            <w:r w:rsidRPr="003E19AC">
              <w:rPr>
                <w:rFonts w:ascii="Times New Roman" w:hAnsi="Times New Roman" w:cs="Times New Roman"/>
                <w:sz w:val="16"/>
                <w:szCs w:val="16"/>
              </w:rPr>
              <w:t xml:space="preserve">Территория поселения общей площадью 35319 га  расположена  в юго-восточной части  Новосибирской области.  </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 xml:space="preserve">На территории Быстровского сельсовета расположено 6 населенных пунктов: с.Быстровка, с.Завьялово, п.Факел Революции, п.Советский, п.Озерки, п.Тула. Численность населения  на 01.01.2019 года составила 3216 человек. Численность населения территории  уменьшается  за счет миграции.   </w:t>
            </w:r>
          </w:p>
          <w:p w:rsidR="00A63BA6" w:rsidRPr="003E19AC" w:rsidRDefault="00A63BA6" w:rsidP="00251D0F">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      В 2019 году действия органов местного самоуправления были направлены на развитие  экономики и социальной сферы, что способствовало   улучшению качества и доступности социальных услуг населению, повышения качества жизни населения муниципального образования.</w:t>
            </w:r>
          </w:p>
          <w:p w:rsidR="00A63BA6" w:rsidRPr="003E19AC" w:rsidRDefault="00A63BA6" w:rsidP="00227407">
            <w:pPr>
              <w:numPr>
                <w:ilvl w:val="1"/>
                <w:numId w:val="9"/>
              </w:numPr>
              <w:spacing w:after="0" w:line="240" w:lineRule="auto"/>
              <w:rPr>
                <w:rFonts w:ascii="Times New Roman" w:hAnsi="Times New Roman" w:cs="Times New Roman"/>
                <w:b/>
                <w:sz w:val="16"/>
                <w:szCs w:val="16"/>
              </w:rPr>
            </w:pPr>
            <w:r w:rsidRPr="003E19AC">
              <w:rPr>
                <w:rFonts w:ascii="Times New Roman" w:hAnsi="Times New Roman" w:cs="Times New Roman"/>
                <w:b/>
                <w:sz w:val="16"/>
                <w:szCs w:val="16"/>
              </w:rPr>
              <w:t>Общая  характеристика экономико-географического положения поселения</w:t>
            </w:r>
          </w:p>
          <w:p w:rsidR="00A63BA6" w:rsidRPr="003E19AC" w:rsidRDefault="00A63BA6" w:rsidP="00A63BA6">
            <w:pPr>
              <w:spacing w:line="240" w:lineRule="auto"/>
              <w:ind w:firstLine="720"/>
              <w:jc w:val="both"/>
              <w:rPr>
                <w:rFonts w:ascii="Times New Roman" w:hAnsi="Times New Roman" w:cs="Times New Roman"/>
                <w:sz w:val="16"/>
                <w:szCs w:val="16"/>
              </w:rPr>
            </w:pPr>
            <w:r w:rsidRPr="003E19AC">
              <w:rPr>
                <w:rFonts w:ascii="Times New Roman" w:hAnsi="Times New Roman" w:cs="Times New Roman"/>
                <w:sz w:val="16"/>
                <w:szCs w:val="16"/>
              </w:rPr>
              <w:t xml:space="preserve">На территории поселения функционируют сельскохозяйственные предприятия, предприятие промышленности, торговли, жилищно-коммунального хозяйства, связи, бытового обслуживания. </w:t>
            </w:r>
          </w:p>
          <w:p w:rsidR="00A63BA6" w:rsidRPr="003E19AC" w:rsidRDefault="00A63BA6" w:rsidP="00A63BA6">
            <w:pPr>
              <w:spacing w:line="240" w:lineRule="auto"/>
              <w:jc w:val="right"/>
              <w:rPr>
                <w:rFonts w:ascii="Times New Roman" w:hAnsi="Times New Roman" w:cs="Times New Roman"/>
                <w:sz w:val="16"/>
                <w:szCs w:val="16"/>
              </w:rPr>
            </w:pPr>
            <w:r w:rsidRPr="003E19AC">
              <w:rPr>
                <w:rFonts w:ascii="Times New Roman" w:hAnsi="Times New Roman" w:cs="Times New Roman"/>
                <w:sz w:val="16"/>
                <w:szCs w:val="16"/>
              </w:rPr>
              <w:t>Таблица 1</w:t>
            </w:r>
          </w:p>
          <w:p w:rsidR="00A63BA6" w:rsidRPr="003E19AC" w:rsidRDefault="00A63BA6" w:rsidP="00251D0F">
            <w:pPr>
              <w:pStyle w:val="2"/>
              <w:spacing w:line="240" w:lineRule="auto"/>
              <w:rPr>
                <w:rFonts w:ascii="Times New Roman" w:hAnsi="Times New Roman" w:cs="Times New Roman"/>
                <w:sz w:val="16"/>
                <w:szCs w:val="16"/>
              </w:rPr>
            </w:pPr>
            <w:r w:rsidRPr="003E19AC">
              <w:rPr>
                <w:rFonts w:ascii="Times New Roman" w:hAnsi="Times New Roman" w:cs="Times New Roman"/>
                <w:sz w:val="16"/>
                <w:szCs w:val="16"/>
              </w:rPr>
              <w:t>Характеристика экономического потенциала поселения</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813"/>
              <w:gridCol w:w="1757"/>
            </w:tblGrid>
            <w:tr w:rsidR="00A63BA6" w:rsidRPr="003E19AC" w:rsidTr="00A63BA6">
              <w:trPr>
                <w:trHeight w:val="319"/>
              </w:trPr>
              <w:tc>
                <w:tcPr>
                  <w:tcW w:w="7813" w:type="dxa"/>
                </w:tcPr>
                <w:p w:rsidR="00A63BA6" w:rsidRPr="003E19AC" w:rsidRDefault="00A63BA6" w:rsidP="00A63BA6">
                  <w:pPr>
                    <w:pStyle w:val="2"/>
                    <w:spacing w:line="240" w:lineRule="auto"/>
                    <w:rPr>
                      <w:rFonts w:ascii="Times New Roman" w:hAnsi="Times New Roman" w:cs="Times New Roman"/>
                      <w:sz w:val="16"/>
                      <w:szCs w:val="16"/>
                    </w:rPr>
                  </w:pPr>
                  <w:r w:rsidRPr="003E19AC">
                    <w:rPr>
                      <w:rFonts w:ascii="Times New Roman" w:hAnsi="Times New Roman" w:cs="Times New Roman"/>
                      <w:sz w:val="16"/>
                      <w:szCs w:val="16"/>
                    </w:rPr>
                    <w:t>Показатели</w:t>
                  </w: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Количество</w:t>
                  </w:r>
                </w:p>
              </w:tc>
            </w:tr>
            <w:tr w:rsidR="00A63BA6" w:rsidRPr="003E19AC" w:rsidTr="00A63BA6">
              <w:trPr>
                <w:trHeight w:val="638"/>
              </w:trPr>
              <w:tc>
                <w:tcPr>
                  <w:tcW w:w="7813" w:type="dxa"/>
                </w:tcPr>
                <w:p w:rsidR="00A63BA6" w:rsidRPr="003E19AC" w:rsidRDefault="00A63BA6" w:rsidP="00227407">
                  <w:pPr>
                    <w:numPr>
                      <w:ilvl w:val="0"/>
                      <w:numId w:val="2"/>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Общая площадь земельного фонда (га):</w:t>
                  </w:r>
                </w:p>
                <w:p w:rsidR="00A63BA6" w:rsidRPr="003E19AC" w:rsidRDefault="00A63BA6" w:rsidP="00A63BA6">
                  <w:pPr>
                    <w:spacing w:line="240" w:lineRule="auto"/>
                    <w:ind w:left="360"/>
                    <w:rPr>
                      <w:rFonts w:ascii="Times New Roman" w:hAnsi="Times New Roman" w:cs="Times New Roman"/>
                      <w:sz w:val="16"/>
                      <w:szCs w:val="16"/>
                    </w:rPr>
                  </w:pP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35319</w:t>
                  </w:r>
                </w:p>
                <w:p w:rsidR="00A63BA6" w:rsidRPr="003E19AC" w:rsidRDefault="00A63BA6" w:rsidP="00A63BA6">
                  <w:pPr>
                    <w:spacing w:line="240" w:lineRule="auto"/>
                    <w:jc w:val="center"/>
                    <w:rPr>
                      <w:rFonts w:ascii="Times New Roman" w:hAnsi="Times New Roman" w:cs="Times New Roman"/>
                      <w:sz w:val="16"/>
                      <w:szCs w:val="16"/>
                    </w:rPr>
                  </w:pPr>
                </w:p>
              </w:tc>
            </w:tr>
            <w:tr w:rsidR="00A63BA6" w:rsidRPr="003E19AC" w:rsidTr="00A63BA6">
              <w:trPr>
                <w:trHeight w:val="334"/>
              </w:trPr>
              <w:tc>
                <w:tcPr>
                  <w:tcW w:w="7813" w:type="dxa"/>
                </w:tcPr>
                <w:p w:rsidR="00A63BA6" w:rsidRPr="003E19AC" w:rsidRDefault="00A63BA6" w:rsidP="00227407">
                  <w:pPr>
                    <w:numPr>
                      <w:ilvl w:val="0"/>
                      <w:numId w:val="5"/>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площадь, используемая землепользователями, занимающимися сельскохозяйственным производством</w:t>
                  </w: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24073,9</w:t>
                  </w:r>
                </w:p>
              </w:tc>
            </w:tr>
            <w:tr w:rsidR="00A63BA6" w:rsidRPr="003E19AC" w:rsidTr="00A63BA6">
              <w:trPr>
                <w:trHeight w:val="638"/>
              </w:trPr>
              <w:tc>
                <w:tcPr>
                  <w:tcW w:w="7813" w:type="dxa"/>
                </w:tcPr>
                <w:p w:rsidR="00A63BA6" w:rsidRPr="003E19AC" w:rsidRDefault="00A63BA6" w:rsidP="00227407">
                  <w:pPr>
                    <w:numPr>
                      <w:ilvl w:val="0"/>
                      <w:numId w:val="3"/>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в том числе находящаяся в личном пользовании граждан (приусадебные и индивидуальные сады и огороды)</w:t>
                  </w: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3038</w:t>
                  </w:r>
                </w:p>
              </w:tc>
            </w:tr>
            <w:tr w:rsidR="00A63BA6" w:rsidRPr="003E19AC" w:rsidTr="00A63BA6">
              <w:trPr>
                <w:trHeight w:val="319"/>
              </w:trPr>
              <w:tc>
                <w:tcPr>
                  <w:tcW w:w="7813" w:type="dxa"/>
                </w:tcPr>
                <w:p w:rsidR="00A63BA6" w:rsidRPr="003E19AC" w:rsidRDefault="00A63BA6" w:rsidP="00A63BA6">
                  <w:pPr>
                    <w:spacing w:line="240" w:lineRule="auto"/>
                    <w:ind w:left="360"/>
                    <w:rPr>
                      <w:rFonts w:ascii="Times New Roman" w:hAnsi="Times New Roman" w:cs="Times New Roman"/>
                      <w:sz w:val="16"/>
                      <w:szCs w:val="16"/>
                    </w:rPr>
                  </w:pPr>
                  <w:r w:rsidRPr="003E19AC">
                    <w:rPr>
                      <w:rFonts w:ascii="Times New Roman" w:hAnsi="Times New Roman" w:cs="Times New Roman"/>
                      <w:sz w:val="16"/>
                      <w:szCs w:val="16"/>
                    </w:rPr>
                    <w:t>2) неиспользуемые площади</w:t>
                  </w: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21</w:t>
                  </w:r>
                </w:p>
              </w:tc>
            </w:tr>
            <w:tr w:rsidR="00A63BA6" w:rsidRPr="003E19AC" w:rsidTr="00A63BA6">
              <w:trPr>
                <w:trHeight w:val="987"/>
              </w:trPr>
              <w:tc>
                <w:tcPr>
                  <w:tcW w:w="7813" w:type="dxa"/>
                </w:tcPr>
                <w:p w:rsidR="00A63BA6" w:rsidRPr="003E19AC" w:rsidRDefault="00A63BA6" w:rsidP="00227407">
                  <w:pPr>
                    <w:numPr>
                      <w:ilvl w:val="0"/>
                      <w:numId w:val="2"/>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Лесной фонд:</w:t>
                  </w:r>
                </w:p>
                <w:p w:rsidR="00A63BA6" w:rsidRPr="003E19AC" w:rsidRDefault="00A63BA6" w:rsidP="00227407">
                  <w:pPr>
                    <w:numPr>
                      <w:ilvl w:val="0"/>
                      <w:numId w:val="3"/>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общая площадь (га)</w:t>
                  </w:r>
                </w:p>
                <w:p w:rsidR="00A63BA6" w:rsidRPr="003E19AC" w:rsidRDefault="00A63BA6" w:rsidP="00227407">
                  <w:pPr>
                    <w:numPr>
                      <w:ilvl w:val="0"/>
                      <w:numId w:val="3"/>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общий запас древесины на корню (тыс. куб. м)</w:t>
                  </w: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p>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5466</w:t>
                  </w:r>
                </w:p>
              </w:tc>
            </w:tr>
            <w:tr w:rsidR="00A63BA6" w:rsidRPr="003E19AC" w:rsidTr="00251D0F">
              <w:trPr>
                <w:trHeight w:val="539"/>
              </w:trPr>
              <w:tc>
                <w:tcPr>
                  <w:tcW w:w="7813" w:type="dxa"/>
                </w:tcPr>
                <w:p w:rsidR="00A63BA6" w:rsidRPr="003E19AC" w:rsidRDefault="00A63BA6" w:rsidP="00227407">
                  <w:pPr>
                    <w:numPr>
                      <w:ilvl w:val="0"/>
                      <w:numId w:val="2"/>
                    </w:numPr>
                    <w:spacing w:after="0" w:line="240" w:lineRule="auto"/>
                    <w:rPr>
                      <w:rFonts w:ascii="Times New Roman" w:hAnsi="Times New Roman" w:cs="Times New Roman"/>
                      <w:sz w:val="16"/>
                      <w:szCs w:val="16"/>
                    </w:rPr>
                  </w:pPr>
                  <w:r w:rsidRPr="003E19AC">
                    <w:rPr>
                      <w:rFonts w:ascii="Times New Roman" w:hAnsi="Times New Roman" w:cs="Times New Roman"/>
                      <w:sz w:val="16"/>
                      <w:szCs w:val="16"/>
                    </w:rPr>
                    <w:t>Запасы полезных ископаемых (по видам в натуральном выражении)</w:t>
                  </w:r>
                </w:p>
                <w:p w:rsidR="00A63BA6" w:rsidRPr="003E19AC" w:rsidRDefault="00A63BA6" w:rsidP="00A63BA6">
                  <w:pPr>
                    <w:spacing w:line="240" w:lineRule="auto"/>
                    <w:rPr>
                      <w:rFonts w:ascii="Times New Roman" w:hAnsi="Times New Roman" w:cs="Times New Roman"/>
                      <w:sz w:val="16"/>
                      <w:szCs w:val="16"/>
                    </w:rPr>
                  </w:pPr>
                  <w:r w:rsidRPr="003E19AC">
                    <w:rPr>
                      <w:rFonts w:ascii="Times New Roman" w:hAnsi="Times New Roman" w:cs="Times New Roman"/>
                      <w:sz w:val="16"/>
                      <w:szCs w:val="16"/>
                    </w:rPr>
                    <w:t>- уголь (тыс.тонн)</w:t>
                  </w:r>
                </w:p>
              </w:tc>
              <w:tc>
                <w:tcPr>
                  <w:tcW w:w="1757" w:type="dxa"/>
                </w:tcPr>
                <w:p w:rsidR="00A63BA6" w:rsidRPr="003E19AC" w:rsidRDefault="00A63BA6" w:rsidP="00A63BA6">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0</w:t>
                  </w:r>
                </w:p>
              </w:tc>
            </w:tr>
          </w:tbl>
          <w:p w:rsidR="00A63BA6" w:rsidRPr="003E19AC" w:rsidRDefault="00A63BA6" w:rsidP="00251D0F">
            <w:pPr>
              <w:spacing w:line="240" w:lineRule="auto"/>
              <w:jc w:val="both"/>
              <w:rPr>
                <w:rFonts w:ascii="Times New Roman" w:hAnsi="Times New Roman" w:cs="Times New Roman"/>
                <w:sz w:val="16"/>
                <w:szCs w:val="16"/>
              </w:rPr>
            </w:pP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На 01.01.2019 г. на территории Быстровского сельсовета осуществляют свою деятельность  организации,  учреждения - юридические лица (всего 70), структурные подразделения юридических лиц,  в том  числе по отраслям:</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сельское хозяйство (включая КФХ) – 27 предприятия;</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стационарных магазинов – 24                                                                                              сфера –  7 учреждений и структурных подразделений - МКОУ СОШ сел Быстровка и Завьялово; МКОУ ООШ  в поселке Советский; ДДУ «Солнышко» в с. Быстровка – структурные подразделения МКОУ СОШ с. Быстровка; 1 участковая больница в с. Быстровка; 5 ФАПов;  2 ДК в селах Быстровка и Завьялово; 3 СК; 4 библиотеки;  администрация сельсовета;</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lastRenderedPageBreak/>
              <w:t>- прочие – 24 (ИЦТ ОАО «Ростелеком»,  Искитимский почтампт,  аптечный пункт, 18 Баз и Домов отдыха  и т.д.).</w:t>
            </w:r>
          </w:p>
          <w:p w:rsidR="00A63BA6" w:rsidRPr="003E19AC" w:rsidRDefault="00A63BA6" w:rsidP="00251D0F">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Кроме того, на территории осуществляют деятельность 29 индивидуальных предпринимателей, из них 8 занимаются торгово – закупочной деятельностью. </w:t>
            </w:r>
          </w:p>
          <w:p w:rsidR="00A63BA6" w:rsidRPr="003E19AC" w:rsidRDefault="00A63BA6" w:rsidP="00A63BA6">
            <w:pPr>
              <w:pStyle w:val="aa"/>
              <w:rPr>
                <w:b/>
                <w:sz w:val="16"/>
                <w:szCs w:val="16"/>
              </w:rPr>
            </w:pPr>
            <w:r w:rsidRPr="003E19AC">
              <w:rPr>
                <w:b/>
                <w:sz w:val="16"/>
                <w:szCs w:val="16"/>
              </w:rPr>
              <w:t>Сельское хозяйство</w:t>
            </w:r>
          </w:p>
          <w:p w:rsidR="00A63BA6" w:rsidRPr="003E19AC" w:rsidRDefault="00A63BA6" w:rsidP="00A63BA6">
            <w:pPr>
              <w:pStyle w:val="ac"/>
              <w:spacing w:line="240" w:lineRule="auto"/>
              <w:ind w:firstLine="708"/>
              <w:rPr>
                <w:rFonts w:ascii="Times New Roman" w:hAnsi="Times New Roman" w:cs="Times New Roman"/>
                <w:sz w:val="16"/>
                <w:szCs w:val="16"/>
              </w:rPr>
            </w:pPr>
            <w:r w:rsidRPr="003E19AC">
              <w:rPr>
                <w:rFonts w:ascii="Times New Roman" w:hAnsi="Times New Roman" w:cs="Times New Roman"/>
                <w:sz w:val="16"/>
                <w:szCs w:val="16"/>
              </w:rPr>
              <w:t xml:space="preserve">Базовой отраслью экономики поселения является сельское хозяйство. </w:t>
            </w:r>
          </w:p>
          <w:p w:rsidR="00A63BA6" w:rsidRPr="003E19AC" w:rsidRDefault="00A63BA6" w:rsidP="00A63BA6">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 xml:space="preserve">Общая земельная площадь, используемая предприятиями, организациями и гражданами, занимающимися производством сельскохозяйственной продукции на начало 2019 года составила 24.07 тыс. га. Более 77% земель сельскохозяйственного назначения принадлежит сельскохозяйственным предприятиям – АО «Быстровское» и ЗАО «Новоозерское», которые занимаются производством и реализацией молока, мяса и зерна.    </w:t>
            </w:r>
          </w:p>
          <w:p w:rsidR="00A63BA6" w:rsidRPr="003E19AC" w:rsidRDefault="00A63BA6" w:rsidP="00A63BA6">
            <w:pPr>
              <w:spacing w:line="240" w:lineRule="auto"/>
              <w:jc w:val="right"/>
              <w:rPr>
                <w:rFonts w:ascii="Times New Roman" w:hAnsi="Times New Roman" w:cs="Times New Roman"/>
                <w:sz w:val="16"/>
                <w:szCs w:val="16"/>
              </w:rPr>
            </w:pPr>
            <w:r w:rsidRPr="003E19AC">
              <w:rPr>
                <w:rFonts w:ascii="Times New Roman" w:hAnsi="Times New Roman" w:cs="Times New Roman"/>
                <w:sz w:val="16"/>
                <w:szCs w:val="16"/>
              </w:rPr>
              <w:t>Таблица 2</w:t>
            </w:r>
          </w:p>
          <w:p w:rsidR="00A63BA6" w:rsidRPr="003E19AC" w:rsidRDefault="00A63BA6" w:rsidP="00A63BA6">
            <w:pPr>
              <w:spacing w:line="240" w:lineRule="auto"/>
              <w:jc w:val="right"/>
              <w:rPr>
                <w:rFonts w:ascii="Times New Roman" w:hAnsi="Times New Roman" w:cs="Times New Roman"/>
                <w:sz w:val="16"/>
                <w:szCs w:val="16"/>
              </w:rPr>
            </w:pPr>
          </w:p>
          <w:p w:rsidR="00A63BA6" w:rsidRPr="003E19AC" w:rsidRDefault="00A63BA6" w:rsidP="00A63BA6">
            <w:pPr>
              <w:pStyle w:val="2"/>
              <w:spacing w:line="240" w:lineRule="auto"/>
              <w:rPr>
                <w:rFonts w:ascii="Times New Roman" w:hAnsi="Times New Roman" w:cs="Times New Roman"/>
                <w:sz w:val="16"/>
                <w:szCs w:val="16"/>
              </w:rPr>
            </w:pPr>
            <w:r w:rsidRPr="003E19AC">
              <w:rPr>
                <w:rFonts w:ascii="Times New Roman" w:hAnsi="Times New Roman" w:cs="Times New Roman"/>
                <w:sz w:val="16"/>
                <w:szCs w:val="16"/>
              </w:rPr>
              <w:t>Наличие сельскохозяйственных угодий на 01.01.2019, тыс. га</w:t>
            </w:r>
          </w:p>
          <w:p w:rsidR="00A63BA6" w:rsidRPr="003E19AC" w:rsidRDefault="00A63BA6" w:rsidP="00A63BA6">
            <w:pPr>
              <w:spacing w:line="240" w:lineRule="auto"/>
              <w:rPr>
                <w:rFonts w:ascii="Times New Roman" w:hAnsi="Times New Roman" w:cs="Times New Roman"/>
                <w:sz w:val="16"/>
                <w:szCs w:val="16"/>
              </w:rPr>
            </w:pPr>
          </w:p>
          <w:tbl>
            <w:tblPr>
              <w:tblW w:w="10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32"/>
              <w:gridCol w:w="1363"/>
              <w:gridCol w:w="1760"/>
              <w:gridCol w:w="1549"/>
              <w:gridCol w:w="1371"/>
              <w:gridCol w:w="1142"/>
            </w:tblGrid>
            <w:tr w:rsidR="00A63BA6" w:rsidRPr="003E19AC" w:rsidTr="00A63BA6">
              <w:trPr>
                <w:cantSplit/>
              </w:trPr>
              <w:tc>
                <w:tcPr>
                  <w:tcW w:w="3240" w:type="dxa"/>
                  <w:vMerge w:val="restart"/>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Показатели</w:t>
                  </w:r>
                </w:p>
              </w:tc>
              <w:tc>
                <w:tcPr>
                  <w:tcW w:w="1440" w:type="dxa"/>
                  <w:vMerge w:val="restart"/>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59"/>
                    <w:rPr>
                      <w:sz w:val="16"/>
                      <w:szCs w:val="16"/>
                    </w:rPr>
                  </w:pPr>
                  <w:r w:rsidRPr="003E19AC">
                    <w:rPr>
                      <w:sz w:val="16"/>
                      <w:szCs w:val="16"/>
                    </w:rPr>
                    <w:t>Все категории хозяйств</w:t>
                  </w:r>
                </w:p>
              </w:tc>
              <w:tc>
                <w:tcPr>
                  <w:tcW w:w="5537" w:type="dxa"/>
                  <w:gridSpan w:val="4"/>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В том числе:</w:t>
                  </w:r>
                </w:p>
              </w:tc>
            </w:tr>
            <w:tr w:rsidR="00A63BA6" w:rsidRPr="003E19AC" w:rsidTr="00A63BA6">
              <w:trPr>
                <w:cantSplit/>
                <w:trHeight w:val="650"/>
              </w:trPr>
              <w:tc>
                <w:tcPr>
                  <w:tcW w:w="3240" w:type="dxa"/>
                  <w:vMerge/>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sz w:val="16"/>
                      <w:szCs w:val="16"/>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sz w:val="16"/>
                      <w:szCs w:val="16"/>
                    </w:rPr>
                  </w:pP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16"/>
                    <w:rPr>
                      <w:sz w:val="16"/>
                      <w:szCs w:val="16"/>
                    </w:rPr>
                  </w:pPr>
                  <w:r w:rsidRPr="003E19AC">
                    <w:rPr>
                      <w:sz w:val="16"/>
                      <w:szCs w:val="16"/>
                    </w:rPr>
                    <w:t>сельскохозяйственные предприятия</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16"/>
                    <w:rPr>
                      <w:sz w:val="16"/>
                      <w:szCs w:val="16"/>
                    </w:rPr>
                  </w:pPr>
                  <w:r w:rsidRPr="003E19AC">
                    <w:rPr>
                      <w:sz w:val="16"/>
                      <w:szCs w:val="16"/>
                    </w:rPr>
                    <w:t>крестьянские (фермерские хозяйства)</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16"/>
                    <w:rPr>
                      <w:sz w:val="16"/>
                      <w:szCs w:val="16"/>
                    </w:rPr>
                  </w:pPr>
                  <w:r w:rsidRPr="003E19AC">
                    <w:rPr>
                      <w:sz w:val="16"/>
                      <w:szCs w:val="16"/>
                    </w:rPr>
                    <w:t>Личные подсобные хозяйства</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16"/>
                    <w:rPr>
                      <w:sz w:val="16"/>
                      <w:szCs w:val="16"/>
                    </w:rPr>
                  </w:pPr>
                  <w:r w:rsidRPr="003E19AC">
                    <w:rPr>
                      <w:sz w:val="16"/>
                      <w:szCs w:val="16"/>
                    </w:rPr>
                    <w:t>прочие</w:t>
                  </w: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xml:space="preserve">Сельскохозяйственные угодья </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24.07</w:t>
                  </w: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18.619</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0,357</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2.407</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0.342</w:t>
                  </w: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в том числе:</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Пашня</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17.387</w:t>
                  </w: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14.379</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1.781</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2.144</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0.060</w:t>
                  </w: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Залежи</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xml:space="preserve">Сенокосы </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1,974</w:t>
                  </w: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2.7</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1.494</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0.025</w:t>
                  </w: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Пастбища</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4,600</w:t>
                  </w: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1.936</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0.06</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r>
            <w:tr w:rsidR="00A63BA6" w:rsidRPr="003E19AC" w:rsidTr="00A63BA6">
              <w:tc>
                <w:tcPr>
                  <w:tcW w:w="32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многолетние насаждения</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1,125</w:t>
                  </w:r>
                </w:p>
              </w:tc>
              <w:tc>
                <w:tcPr>
                  <w:tcW w:w="12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6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217"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1,125</w:t>
                  </w:r>
                </w:p>
              </w:tc>
            </w:tr>
          </w:tbl>
          <w:p w:rsidR="00A63BA6" w:rsidRPr="003E19AC" w:rsidRDefault="00A63BA6" w:rsidP="00251D0F">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                                                                                                     Таблица  3</w:t>
            </w:r>
          </w:p>
          <w:p w:rsidR="00A63BA6" w:rsidRPr="003E19AC" w:rsidRDefault="00A63BA6" w:rsidP="00251D0F">
            <w:pPr>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Развитие агропромышленного комплекса</w:t>
            </w:r>
          </w:p>
          <w:tbl>
            <w:tblPr>
              <w:tblW w:w="9216" w:type="dxa"/>
              <w:tblCellMar>
                <w:left w:w="30" w:type="dxa"/>
                <w:right w:w="30" w:type="dxa"/>
              </w:tblCellMar>
              <w:tblLook w:val="04A0"/>
            </w:tblPr>
            <w:tblGrid>
              <w:gridCol w:w="4320"/>
              <w:gridCol w:w="1440"/>
              <w:gridCol w:w="855"/>
              <w:gridCol w:w="851"/>
              <w:gridCol w:w="875"/>
              <w:gridCol w:w="875"/>
            </w:tblGrid>
            <w:tr w:rsidR="00A63BA6" w:rsidRPr="003E19AC" w:rsidTr="00A63BA6">
              <w:trPr>
                <w:cantSplit/>
                <w:trHeight w:val="365"/>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91"/>
                    <w:outlineLvl w:val="8"/>
                    <w:rPr>
                      <w:rFonts w:ascii="Times New Roman" w:hAnsi="Times New Roman"/>
                      <w:sz w:val="16"/>
                      <w:szCs w:val="16"/>
                    </w:rPr>
                  </w:pPr>
                  <w:r w:rsidRPr="003E19AC">
                    <w:rPr>
                      <w:rFonts w:ascii="Times New Roman" w:hAnsi="Times New Roman"/>
                      <w:sz w:val="16"/>
                      <w:szCs w:val="16"/>
                    </w:rPr>
                    <w:t xml:space="preserve">Показатели </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Ед. измерения</w:t>
                  </w:r>
                </w:p>
              </w:tc>
              <w:tc>
                <w:tcPr>
                  <w:tcW w:w="855" w:type="dxa"/>
                  <w:tcBorders>
                    <w:top w:val="single" w:sz="4" w:space="0" w:color="auto"/>
                    <w:left w:val="single" w:sz="4" w:space="0" w:color="auto"/>
                    <w:bottom w:val="nil"/>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2018г</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2019г</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2020г</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2021г</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Валовая продукция сельского хозяйства во всех категориях хозяйств</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right"/>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В действующих ценах</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млн. руб.</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83,2</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86,5</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82,4</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84,4</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Валовая продукция сельского хозяйства в сельскохозяйственных предприятиях</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right"/>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В действующих ценах</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млн. руб.</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70,3</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75,3</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82,4</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82,6</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Число прибыльных сельскохозяйственных организаций  в % к общему числу</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75</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78</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78</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70</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Поголовье скота  и птицы (во всех категориях хозяйств)</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  КРС</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 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2,875</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2,875</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2,318</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2,215</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из них коровы</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 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1,230</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1,210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1,800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0,990</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 свиньи</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 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0,6</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0,6</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0,299</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Поголовье скота  и птицы (в сельскохозяйственных организациях)</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Х</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  КРС</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0,468</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0,468</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0,472</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0482</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из них коровы</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0,219</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0,220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0,245</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0,247</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 свиньи</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0,403</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0,412</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0,414</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0,414</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z w:val="16"/>
                      <w:szCs w:val="16"/>
                    </w:rPr>
                  </w:pPr>
                  <w:r w:rsidRPr="003E19AC">
                    <w:rPr>
                      <w:rFonts w:ascii="Times New Roman" w:hAnsi="Times New Roman" w:cs="Times New Roman"/>
                      <w:sz w:val="16"/>
                      <w:szCs w:val="16"/>
                    </w:rPr>
                    <w:t xml:space="preserve">    - птица</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тыс.голов</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1,200</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1,250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1,280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1,320</w:t>
                  </w:r>
                </w:p>
              </w:tc>
            </w:tr>
            <w:tr w:rsidR="00A63BA6" w:rsidRPr="003E19AC" w:rsidTr="00A63BA6">
              <w:trPr>
                <w:cantSplit/>
                <w:trHeight w:val="274"/>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z w:val="16"/>
                      <w:szCs w:val="16"/>
                    </w:rPr>
                  </w:pPr>
                  <w:r w:rsidRPr="003E19AC">
                    <w:rPr>
                      <w:rFonts w:ascii="Times New Roman" w:hAnsi="Times New Roman" w:cs="Times New Roman"/>
                      <w:sz w:val="16"/>
                      <w:szCs w:val="16"/>
                    </w:rPr>
                    <w:t>Заготовлено кормов в сельскохозяйственных организациях (на начало отчетного года)</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на 1 усл  корм.ед.</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25</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6"/>
                    <w:spacing w:line="240" w:lineRule="auto"/>
                    <w:jc w:val="center"/>
                    <w:rPr>
                      <w:rFonts w:ascii="Times New Roman" w:hAnsi="Times New Roman" w:cs="Times New Roman"/>
                      <w:b/>
                      <w:sz w:val="16"/>
                      <w:szCs w:val="16"/>
                    </w:rPr>
                  </w:pPr>
                  <w:r w:rsidRPr="003E19AC">
                    <w:rPr>
                      <w:rFonts w:ascii="Times New Roman" w:hAnsi="Times New Roman" w:cs="Times New Roman"/>
                      <w:sz w:val="16"/>
                      <w:szCs w:val="16"/>
                    </w:rPr>
                    <w:t>25</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32,5</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29,4</w:t>
                  </w:r>
                </w:p>
              </w:tc>
            </w:tr>
            <w:tr w:rsidR="00A63BA6" w:rsidRPr="003E19AC" w:rsidTr="00A63BA6">
              <w:trPr>
                <w:cantSplit/>
                <w:trHeight w:val="203"/>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z w:val="16"/>
                      <w:szCs w:val="16"/>
                    </w:rPr>
                  </w:pPr>
                  <w:r w:rsidRPr="003E19AC">
                    <w:rPr>
                      <w:rFonts w:ascii="Times New Roman" w:hAnsi="Times New Roman" w:cs="Times New Roman"/>
                      <w:sz w:val="16"/>
                      <w:szCs w:val="16"/>
                    </w:rPr>
                    <w:lastRenderedPageBreak/>
                    <w:t>Производство важнейших видов продукции в натуральном выражении (во всех категориях хозяйств):</w:t>
                  </w:r>
                </w:p>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p>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Зерно в весе после доработки</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 тонн</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9,2</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9,0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12,7</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p>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10,4</w:t>
                  </w:r>
                </w:p>
              </w:tc>
            </w:tr>
            <w:tr w:rsidR="00A63BA6" w:rsidRPr="003E19AC" w:rsidTr="00A63BA6">
              <w:trPr>
                <w:cantSplit/>
                <w:trHeight w:val="203"/>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Мясо скота и птицы (жив.вес) </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тонн</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144,6</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143,0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144,6</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175,0</w:t>
                  </w:r>
                </w:p>
              </w:tc>
            </w:tr>
            <w:tr w:rsidR="00A63BA6" w:rsidRPr="003E19AC" w:rsidTr="00A63BA6">
              <w:trPr>
                <w:cantSplit/>
                <w:trHeight w:val="203"/>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Молоко </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тонн</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256,0</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260,0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310,6</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310,0</w:t>
                  </w:r>
                </w:p>
              </w:tc>
            </w:tr>
            <w:tr w:rsidR="00A63BA6" w:rsidRPr="003E19AC" w:rsidTr="00A63BA6">
              <w:trPr>
                <w:cantSplit/>
                <w:trHeight w:val="203"/>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Яйца </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тыс. штук</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128,0</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129,0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120,0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125,0</w:t>
                  </w:r>
                </w:p>
              </w:tc>
            </w:tr>
            <w:tr w:rsidR="00A63BA6" w:rsidRPr="003E19AC" w:rsidTr="00A63BA6">
              <w:trPr>
                <w:cantSplit/>
                <w:trHeight w:val="203"/>
              </w:trPr>
              <w:tc>
                <w:tcPr>
                  <w:tcW w:w="4320" w:type="dxa"/>
                  <w:tcBorders>
                    <w:top w:val="single" w:sz="4" w:space="0" w:color="auto"/>
                    <w:left w:val="single" w:sz="4" w:space="0" w:color="auto"/>
                    <w:bottom w:val="nil"/>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z w:val="16"/>
                      <w:szCs w:val="16"/>
                    </w:rPr>
                  </w:pPr>
                  <w:r w:rsidRPr="003E19AC">
                    <w:rPr>
                      <w:rFonts w:ascii="Times New Roman" w:hAnsi="Times New Roman" w:cs="Times New Roman"/>
                      <w:sz w:val="16"/>
                      <w:szCs w:val="16"/>
                    </w:rPr>
                    <w:t>Картофель</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тонн</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431,1</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431,2</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350,0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560,0</w:t>
                  </w:r>
                </w:p>
              </w:tc>
            </w:tr>
            <w:tr w:rsidR="00A63BA6" w:rsidRPr="003E19AC" w:rsidTr="00A63BA6">
              <w:trPr>
                <w:cantSplit/>
                <w:trHeight w:val="203"/>
              </w:trPr>
              <w:tc>
                <w:tcPr>
                  <w:tcW w:w="43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ind w:left="112" w:right="111"/>
                    <w:jc w:val="both"/>
                    <w:rPr>
                      <w:rFonts w:ascii="Times New Roman" w:hAnsi="Times New Roman" w:cs="Times New Roman"/>
                      <w:sz w:val="16"/>
                      <w:szCs w:val="16"/>
                    </w:rPr>
                  </w:pPr>
                  <w:r w:rsidRPr="003E19AC">
                    <w:rPr>
                      <w:rFonts w:ascii="Times New Roman" w:hAnsi="Times New Roman" w:cs="Times New Roman"/>
                      <w:sz w:val="16"/>
                      <w:szCs w:val="16"/>
                    </w:rPr>
                    <w:t>Овощи</w:t>
                  </w:r>
                </w:p>
              </w:tc>
              <w:tc>
                <w:tcPr>
                  <w:tcW w:w="14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 xml:space="preserve"> тонн</w:t>
                  </w:r>
                </w:p>
              </w:tc>
              <w:tc>
                <w:tcPr>
                  <w:tcW w:w="85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633,1</w:t>
                  </w:r>
                </w:p>
              </w:tc>
              <w:tc>
                <w:tcPr>
                  <w:tcW w:w="85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634,0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400,0</w:t>
                  </w:r>
                </w:p>
              </w:tc>
              <w:tc>
                <w:tcPr>
                  <w:tcW w:w="87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spacing w:line="240" w:lineRule="auto"/>
                    <w:jc w:val="center"/>
                    <w:rPr>
                      <w:rFonts w:ascii="Times New Roman" w:hAnsi="Times New Roman" w:cs="Times New Roman"/>
                      <w:snapToGrid w:val="0"/>
                      <w:color w:val="000000"/>
                      <w:sz w:val="16"/>
                      <w:szCs w:val="16"/>
                    </w:rPr>
                  </w:pPr>
                  <w:r w:rsidRPr="003E19AC">
                    <w:rPr>
                      <w:rFonts w:ascii="Times New Roman" w:hAnsi="Times New Roman" w:cs="Times New Roman"/>
                      <w:snapToGrid w:val="0"/>
                      <w:color w:val="000000"/>
                      <w:sz w:val="16"/>
                      <w:szCs w:val="16"/>
                    </w:rPr>
                    <w:t>120,0</w:t>
                  </w:r>
                </w:p>
              </w:tc>
            </w:tr>
          </w:tbl>
          <w:p w:rsidR="00A63BA6" w:rsidRPr="003E19AC" w:rsidRDefault="00A63BA6" w:rsidP="00A63BA6">
            <w:pPr>
              <w:pStyle w:val="2"/>
              <w:spacing w:line="240" w:lineRule="auto"/>
              <w:jc w:val="both"/>
              <w:rPr>
                <w:rFonts w:ascii="Times New Roman" w:hAnsi="Times New Roman" w:cs="Times New Roman"/>
                <w:iCs/>
                <w:color w:val="000000"/>
                <w:sz w:val="16"/>
                <w:szCs w:val="16"/>
              </w:rPr>
            </w:pPr>
          </w:p>
          <w:p w:rsidR="00A63BA6" w:rsidRPr="003E19AC" w:rsidRDefault="00A63BA6" w:rsidP="00A63BA6">
            <w:pPr>
              <w:spacing w:line="240" w:lineRule="auto"/>
              <w:ind w:left="360"/>
              <w:jc w:val="both"/>
              <w:rPr>
                <w:rFonts w:ascii="Times New Roman" w:hAnsi="Times New Roman" w:cs="Times New Roman"/>
                <w:b/>
                <w:sz w:val="16"/>
                <w:szCs w:val="16"/>
              </w:rPr>
            </w:pPr>
            <w:r w:rsidRPr="003E19AC">
              <w:rPr>
                <w:rFonts w:ascii="Times New Roman" w:hAnsi="Times New Roman" w:cs="Times New Roman"/>
                <w:sz w:val="16"/>
                <w:szCs w:val="16"/>
              </w:rPr>
              <w:tab/>
            </w:r>
            <w:r w:rsidRPr="003E19AC">
              <w:rPr>
                <w:rFonts w:ascii="Times New Roman" w:hAnsi="Times New Roman" w:cs="Times New Roman"/>
                <w:b/>
                <w:sz w:val="16"/>
                <w:szCs w:val="16"/>
              </w:rPr>
              <w:t>Связь</w:t>
            </w:r>
          </w:p>
          <w:p w:rsidR="00A63BA6" w:rsidRPr="003E19AC" w:rsidRDefault="00A63BA6" w:rsidP="00A63BA6">
            <w:pPr>
              <w:pStyle w:val="ac"/>
              <w:spacing w:line="240" w:lineRule="auto"/>
              <w:jc w:val="center"/>
              <w:rPr>
                <w:rFonts w:ascii="Times New Roman" w:hAnsi="Times New Roman" w:cs="Times New Roman"/>
                <w:sz w:val="16"/>
                <w:szCs w:val="16"/>
              </w:rPr>
            </w:pPr>
          </w:p>
          <w:p w:rsidR="00A63BA6" w:rsidRPr="003E19AC" w:rsidRDefault="00A63BA6" w:rsidP="00A63BA6">
            <w:pPr>
              <w:pStyle w:val="ac"/>
              <w:spacing w:line="240" w:lineRule="auto"/>
              <w:jc w:val="center"/>
              <w:rPr>
                <w:rFonts w:ascii="Times New Roman" w:hAnsi="Times New Roman" w:cs="Times New Roman"/>
                <w:sz w:val="16"/>
                <w:szCs w:val="16"/>
              </w:rPr>
            </w:pPr>
          </w:p>
          <w:p w:rsidR="00A63BA6" w:rsidRPr="003E19AC" w:rsidRDefault="00A63BA6" w:rsidP="00251D0F">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Основные показатели связи общего пользования</w:t>
            </w:r>
          </w:p>
          <w:p w:rsidR="00A63BA6" w:rsidRPr="003E19AC" w:rsidRDefault="00A63BA6" w:rsidP="00A63BA6">
            <w:pPr>
              <w:pStyle w:val="ac"/>
              <w:spacing w:line="240" w:lineRule="auto"/>
              <w:ind w:firstLine="708"/>
              <w:rPr>
                <w:rFonts w:ascii="Times New Roman" w:hAnsi="Times New Roman" w:cs="Times New Roman"/>
                <w:sz w:val="16"/>
                <w:szCs w:val="16"/>
              </w:rPr>
            </w:pPr>
            <w:r w:rsidRPr="003E19AC">
              <w:rPr>
                <w:rFonts w:ascii="Times New Roman" w:hAnsi="Times New Roman" w:cs="Times New Roman"/>
                <w:sz w:val="16"/>
                <w:szCs w:val="16"/>
              </w:rPr>
              <w:t xml:space="preserve">Услуги почтовой связи на территории Быстровского сельсовета оказывают Быстровское и Завьяловское почтовые отделения Искитимского почтамта – ОСП УФПС Новосибирской области  филиала ФГУП «Почта России». Быстровское ОС обслуживает с. Быстровка, п. Озерки и п. Советский. </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Завьяловское отделение связи обслуживает с. Завьялово и п. Факел Революции. Завьяловское ОС обслуживает Завьяловский психоневрологический интернат.</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 </w:t>
            </w:r>
            <w:r w:rsidRPr="003E19AC">
              <w:rPr>
                <w:rFonts w:ascii="Times New Roman" w:hAnsi="Times New Roman" w:cs="Times New Roman"/>
                <w:sz w:val="16"/>
                <w:szCs w:val="16"/>
              </w:rPr>
              <w:tab/>
              <w:t>В поселках Озерки и Советский  почту доставляют 3 раза в неделю автотранспортом Искитимского РУФПС.  Почтовыми отделениями оказываются следующие виды услуг: подписка газет и журналов; доставка на дом почтовых отправлений и переводов; доставка пенсий; прием и упаковка посылок, бандеролей; продажа товаров народного потребления под заказ; прием платежей за электросвязь, электроэнергию; заказы по фотопочте; услуги электронной почты; страхование автотранспорта.</w:t>
            </w:r>
          </w:p>
          <w:p w:rsidR="00A63BA6" w:rsidRPr="003E19AC" w:rsidRDefault="00A63BA6" w:rsidP="00A63BA6">
            <w:pPr>
              <w:pStyle w:val="aa"/>
              <w:ind w:firstLine="708"/>
              <w:rPr>
                <w:sz w:val="16"/>
                <w:szCs w:val="16"/>
              </w:rPr>
            </w:pPr>
            <w:r w:rsidRPr="003E19AC">
              <w:rPr>
                <w:sz w:val="16"/>
                <w:szCs w:val="16"/>
              </w:rPr>
              <w:t>Все услуги оказываются не только в почтовом отделении, но и на дому.</w:t>
            </w:r>
          </w:p>
          <w:p w:rsidR="00A63BA6" w:rsidRPr="003E19AC" w:rsidRDefault="00A63BA6" w:rsidP="00A63BA6">
            <w:pPr>
              <w:pStyle w:val="aa"/>
              <w:ind w:firstLine="708"/>
              <w:rPr>
                <w:sz w:val="16"/>
                <w:szCs w:val="16"/>
              </w:rPr>
            </w:pPr>
            <w:r w:rsidRPr="003E19AC">
              <w:rPr>
                <w:sz w:val="16"/>
                <w:szCs w:val="16"/>
              </w:rPr>
              <w:t>Кроме того, отделения почтовой связи на основании Договора о заимном сотрудничестве с Новосибирским филиалом АО «Ростелеком» Искитимский центр телекоммуникаций предоставляют услуги телеграфа, междугородних переговоров, принимают плату за телефон, радио.</w:t>
            </w:r>
          </w:p>
          <w:p w:rsidR="00A63BA6" w:rsidRPr="003E19AC" w:rsidRDefault="00A63BA6" w:rsidP="00A63BA6">
            <w:pPr>
              <w:pStyle w:val="aa"/>
              <w:ind w:firstLine="708"/>
              <w:rPr>
                <w:sz w:val="16"/>
                <w:szCs w:val="16"/>
              </w:rPr>
            </w:pPr>
            <w:r w:rsidRPr="003E19AC">
              <w:rPr>
                <w:sz w:val="16"/>
                <w:szCs w:val="16"/>
              </w:rPr>
              <w:t xml:space="preserve">Услуги электросвязи оказывает Новосибирский филиал АО «Ростелеком» Искитимский центр телекоммуникаций через АТС с. Быстровка и АТС с. Завьялово. </w:t>
            </w:r>
          </w:p>
          <w:p w:rsidR="00A63BA6" w:rsidRPr="003E19AC" w:rsidRDefault="00A63BA6" w:rsidP="00A63BA6">
            <w:pPr>
              <w:pStyle w:val="aa"/>
              <w:ind w:firstLine="708"/>
              <w:rPr>
                <w:sz w:val="16"/>
                <w:szCs w:val="16"/>
              </w:rPr>
            </w:pPr>
            <w:r w:rsidRPr="003E19AC">
              <w:rPr>
                <w:sz w:val="16"/>
                <w:szCs w:val="16"/>
              </w:rPr>
              <w:t xml:space="preserve">Общая монтированная емкость телефонной связи АТС с. Быстровка составляет  130 номеров, задействовано 97 номеров. Общая монтированная емкость телефонной связи АТС с. Завьялово составляет  185 номеров, задействовано 157 номер. </w:t>
            </w:r>
          </w:p>
          <w:p w:rsidR="00A63BA6" w:rsidRPr="003E19AC" w:rsidRDefault="00A63BA6" w:rsidP="00A63BA6">
            <w:pPr>
              <w:pStyle w:val="aa"/>
              <w:ind w:firstLine="708"/>
              <w:rPr>
                <w:sz w:val="16"/>
                <w:szCs w:val="16"/>
              </w:rPr>
            </w:pPr>
            <w:r w:rsidRPr="003E19AC">
              <w:rPr>
                <w:sz w:val="16"/>
                <w:szCs w:val="16"/>
              </w:rPr>
              <w:t>Реализован Федеральный проект «Строительство сети связи по предоставлению универсальных услуг связи с использованием таксофонов».  Установлены таксофоны во всех населенных пунктах Быстровского сельсовета</w:t>
            </w:r>
          </w:p>
          <w:p w:rsidR="00A63BA6" w:rsidRPr="003E19AC" w:rsidRDefault="00A63BA6" w:rsidP="00A63BA6">
            <w:pPr>
              <w:pStyle w:val="aa"/>
              <w:ind w:firstLine="708"/>
              <w:rPr>
                <w:sz w:val="16"/>
                <w:szCs w:val="16"/>
              </w:rPr>
            </w:pPr>
            <w:r w:rsidRPr="003E19AC">
              <w:rPr>
                <w:sz w:val="16"/>
                <w:szCs w:val="16"/>
              </w:rPr>
              <w:t xml:space="preserve">В рамках ФЦП «Образование» доступом в Интернет оборудованы школы в  с. Быстровка,  с. Завьялово, п. Советский. </w:t>
            </w:r>
          </w:p>
          <w:p w:rsidR="00A63BA6" w:rsidRPr="003E19AC" w:rsidRDefault="00A63BA6" w:rsidP="00A63BA6">
            <w:pPr>
              <w:pStyle w:val="aa"/>
              <w:ind w:firstLine="0"/>
              <w:rPr>
                <w:sz w:val="16"/>
                <w:szCs w:val="16"/>
              </w:rPr>
            </w:pPr>
            <w:r w:rsidRPr="003E19AC">
              <w:rPr>
                <w:sz w:val="16"/>
                <w:szCs w:val="16"/>
              </w:rPr>
              <w:tab/>
              <w:t xml:space="preserve"> На территории Быстровского сельсовета в рамках ФЦП для улучшения качества телерадиовещания федеральным государственным унитарным предприятием «Российская телевизионная и радиовещательная сеть» формируется системный проект сети цифрового телевещания в стандарте </w:t>
            </w:r>
            <w:r w:rsidRPr="003E19AC">
              <w:rPr>
                <w:sz w:val="16"/>
                <w:szCs w:val="16"/>
                <w:lang w:val="en-US"/>
              </w:rPr>
              <w:t>DVB</w:t>
            </w:r>
            <w:r w:rsidRPr="003E19AC">
              <w:rPr>
                <w:sz w:val="16"/>
                <w:szCs w:val="16"/>
              </w:rPr>
              <w:t>-</w:t>
            </w:r>
            <w:r w:rsidRPr="003E19AC">
              <w:rPr>
                <w:sz w:val="16"/>
                <w:szCs w:val="16"/>
                <w:lang w:val="en-US"/>
              </w:rPr>
              <w:t>T</w:t>
            </w:r>
            <w:r w:rsidRPr="003E19AC">
              <w:rPr>
                <w:sz w:val="16"/>
                <w:szCs w:val="16"/>
              </w:rPr>
              <w:t xml:space="preserve"> в Новосибирской области, в который войдет село Быстровка (цифровое телевидение).</w:t>
            </w:r>
          </w:p>
          <w:p w:rsidR="00A63BA6" w:rsidRPr="003E19AC" w:rsidRDefault="00A63BA6" w:rsidP="00A63BA6">
            <w:pPr>
              <w:pStyle w:val="aa"/>
              <w:rPr>
                <w:sz w:val="16"/>
                <w:szCs w:val="16"/>
              </w:rPr>
            </w:pPr>
            <w:r w:rsidRPr="003E19AC">
              <w:rPr>
                <w:sz w:val="16"/>
                <w:szCs w:val="16"/>
              </w:rPr>
              <w:t xml:space="preserve"> Услуги сотовой связи на территории всех населенных пунктов МО Быстровского сельсовета оказываются сотовыми компаниями по стандартам Билайн, МТС, Мегафон.</w:t>
            </w:r>
          </w:p>
          <w:p w:rsidR="00A63BA6" w:rsidRPr="003E19AC" w:rsidRDefault="00A63BA6" w:rsidP="00251D0F">
            <w:pPr>
              <w:pStyle w:val="aa"/>
              <w:rPr>
                <w:sz w:val="16"/>
                <w:szCs w:val="16"/>
              </w:rPr>
            </w:pPr>
            <w:r w:rsidRPr="003E19AC">
              <w:rPr>
                <w:sz w:val="16"/>
                <w:szCs w:val="16"/>
              </w:rPr>
              <w:t>На территории поселения устойчиво принимаются  17 телевизионных каналов за счет предоставления услуг Искитимский радиорелейной станции.</w:t>
            </w:r>
          </w:p>
          <w:p w:rsidR="00A63BA6" w:rsidRPr="003E19AC" w:rsidRDefault="00A63BA6" w:rsidP="00A63BA6">
            <w:pPr>
              <w:pStyle w:val="ac"/>
              <w:spacing w:line="240" w:lineRule="auto"/>
              <w:ind w:firstLine="708"/>
              <w:rPr>
                <w:rFonts w:ascii="Times New Roman" w:hAnsi="Times New Roman" w:cs="Times New Roman"/>
                <w:b/>
                <w:sz w:val="16"/>
                <w:szCs w:val="16"/>
              </w:rPr>
            </w:pPr>
            <w:r w:rsidRPr="003E19AC">
              <w:rPr>
                <w:rFonts w:ascii="Times New Roman" w:hAnsi="Times New Roman" w:cs="Times New Roman"/>
                <w:b/>
                <w:sz w:val="16"/>
                <w:szCs w:val="16"/>
              </w:rPr>
              <w:t>Малое предпринимательство</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b/>
                <w:sz w:val="16"/>
                <w:szCs w:val="16"/>
              </w:rPr>
              <w:tab/>
            </w:r>
            <w:r w:rsidRPr="003E19AC">
              <w:rPr>
                <w:rFonts w:ascii="Times New Roman" w:hAnsi="Times New Roman" w:cs="Times New Roman"/>
                <w:sz w:val="16"/>
                <w:szCs w:val="16"/>
              </w:rPr>
              <w:t xml:space="preserve">По состоянию на 01.01.2019 года на территории поселения зарегистрировано 28 малых предприятий (в том числе действующих – 28), 29 индивидуальных предпринимателей. Удельный вес малых предприятий к общему числу предприятий, зарегистрированных на территории поселения, составляет 51%. </w:t>
            </w:r>
          </w:p>
          <w:p w:rsidR="00A63BA6" w:rsidRPr="003E19AC" w:rsidRDefault="00A63BA6" w:rsidP="00251D0F">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Таблица  6</w:t>
            </w:r>
          </w:p>
          <w:p w:rsidR="00A63BA6" w:rsidRPr="003E19AC" w:rsidRDefault="00A63BA6" w:rsidP="00A63BA6">
            <w:pPr>
              <w:pStyle w:val="ac"/>
              <w:spacing w:line="240" w:lineRule="auto"/>
              <w:jc w:val="center"/>
              <w:rPr>
                <w:rFonts w:ascii="Times New Roman" w:hAnsi="Times New Roman" w:cs="Times New Roman"/>
                <w:sz w:val="16"/>
                <w:szCs w:val="16"/>
              </w:rPr>
            </w:pPr>
          </w:p>
          <w:p w:rsidR="00A63BA6" w:rsidRPr="003E19AC" w:rsidRDefault="00A63BA6" w:rsidP="00251D0F">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Основные показатели развития малого предпринимательства</w:t>
            </w:r>
          </w:p>
          <w:tbl>
            <w:tblPr>
              <w:tblW w:w="8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60"/>
              <w:gridCol w:w="916"/>
              <w:gridCol w:w="1025"/>
              <w:gridCol w:w="1025"/>
              <w:gridCol w:w="1025"/>
            </w:tblGrid>
            <w:tr w:rsidR="00A63BA6" w:rsidRPr="003E19AC" w:rsidTr="00A63BA6">
              <w:trPr>
                <w:cantSplit/>
              </w:trPr>
              <w:tc>
                <w:tcPr>
                  <w:tcW w:w="4860" w:type="dxa"/>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sz w:val="16"/>
                      <w:szCs w:val="16"/>
                    </w:rPr>
                  </w:pP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2019г</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2020г</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2021г</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2022г</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Количество малых предприятий, ед.</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25</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25</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25</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25</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Среднесписочная численность работающих, чел</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148</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Выпуск продукции, работ, услуг, млн. руб.</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23,4</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24,5</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26</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26</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Удельный вес малых предприятий в общем количестве предприятий поселения</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промышленности, %</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9,1</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9,1</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9,1</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9,1</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lastRenderedPageBreak/>
                    <w:t>- сельского хозяйства, %</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31,0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31,0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31,0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31,0</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торговли</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7,3</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7,3</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7,3</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7,3</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транспорта</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прочие</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52,6</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52,6</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52,6</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52,6</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Удельный вес продукции малых предприятий в общем объеме продукции  предприятий поселения</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промышленности, %</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2,4</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сельского хозяйства, %</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торговли</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68,8</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транспорта</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w:t>
                  </w:r>
                </w:p>
              </w:tc>
            </w:tr>
            <w:tr w:rsidR="00A63BA6" w:rsidRPr="003E19AC" w:rsidTr="00A63BA6">
              <w:tc>
                <w:tcPr>
                  <w:tcW w:w="486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прочие</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22,8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22,8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22,8</w:t>
                  </w:r>
                </w:p>
              </w:tc>
              <w:tc>
                <w:tcPr>
                  <w:tcW w:w="1025"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22,8</w:t>
                  </w:r>
                </w:p>
              </w:tc>
            </w:tr>
          </w:tbl>
          <w:p w:rsidR="00A63BA6" w:rsidRPr="003E19AC" w:rsidRDefault="00A63BA6" w:rsidP="00A63BA6">
            <w:pPr>
              <w:pStyle w:val="ac"/>
              <w:spacing w:line="240" w:lineRule="auto"/>
              <w:rPr>
                <w:rFonts w:ascii="Times New Roman" w:hAnsi="Times New Roman" w:cs="Times New Roman"/>
                <w:b/>
                <w:sz w:val="16"/>
                <w:szCs w:val="16"/>
              </w:rPr>
            </w:pPr>
          </w:p>
          <w:p w:rsidR="00A63BA6" w:rsidRPr="003E19AC" w:rsidRDefault="00A63BA6" w:rsidP="00A63BA6">
            <w:pPr>
              <w:pStyle w:val="ac"/>
              <w:spacing w:line="240" w:lineRule="auto"/>
              <w:rPr>
                <w:rFonts w:ascii="Times New Roman" w:hAnsi="Times New Roman" w:cs="Times New Roman"/>
                <w:b/>
                <w:sz w:val="16"/>
                <w:szCs w:val="16"/>
              </w:rPr>
            </w:pPr>
            <w:r w:rsidRPr="003E19AC">
              <w:rPr>
                <w:rFonts w:ascii="Times New Roman" w:hAnsi="Times New Roman" w:cs="Times New Roman"/>
                <w:b/>
                <w:sz w:val="16"/>
                <w:szCs w:val="16"/>
              </w:rPr>
              <w:t xml:space="preserve">          Торговля и платные услуги</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ab/>
              <w:t xml:space="preserve">На территории Быстровского сельсовета, по состоянию на 01.01.2019 года, торговую деятельность осуществляют: 13 объектов торговли, в том числе:   5 магазинов - ООО,   и 8 объектов, принадлежащих индивидуальным предпринимателям. На территории с. Быстровка расположено 6 объектов торговли: магазины  ООО «Феникс», ООО «БЭО»;  3 киоска. В п. Озерки и п. Тула население обслуживают только магазины </w:t>
            </w:r>
          </w:p>
          <w:p w:rsidR="00A63BA6" w:rsidRPr="003E19AC" w:rsidRDefault="00A63BA6" w:rsidP="00A63BA6">
            <w:pPr>
              <w:pStyle w:val="ac"/>
              <w:spacing w:line="240" w:lineRule="auto"/>
              <w:ind w:firstLine="708"/>
              <w:rPr>
                <w:rFonts w:ascii="Times New Roman" w:hAnsi="Times New Roman" w:cs="Times New Roman"/>
                <w:sz w:val="16"/>
                <w:szCs w:val="16"/>
              </w:rPr>
            </w:pPr>
            <w:r w:rsidRPr="003E19AC">
              <w:rPr>
                <w:rFonts w:ascii="Times New Roman" w:hAnsi="Times New Roman" w:cs="Times New Roman"/>
                <w:sz w:val="16"/>
                <w:szCs w:val="16"/>
              </w:rPr>
              <w:t>Товарооборот на душу населения за 9 месяцев 2018 года составил 31587 руб.</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Населению оказываются следующие виды платных услуг – услуги пассажирского транспорта, связи, жилищно-коммунального хозяйства, ветеринарные услуги и другие.</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В сфере бытового обслуживания на территории муниципального образования  оказываются следующие виды бытовых услуг:</w:t>
            </w:r>
          </w:p>
          <w:p w:rsidR="00A63BA6" w:rsidRPr="003E19AC" w:rsidRDefault="00A63BA6" w:rsidP="00251D0F">
            <w:pPr>
              <w:spacing w:line="240" w:lineRule="auto"/>
              <w:ind w:firstLine="708"/>
              <w:rPr>
                <w:rFonts w:ascii="Times New Roman" w:hAnsi="Times New Roman" w:cs="Times New Roman"/>
                <w:sz w:val="16"/>
                <w:szCs w:val="16"/>
              </w:rPr>
            </w:pPr>
            <w:r w:rsidRPr="003E19AC">
              <w:rPr>
                <w:rFonts w:ascii="Times New Roman" w:hAnsi="Times New Roman" w:cs="Times New Roman"/>
                <w:sz w:val="16"/>
                <w:szCs w:val="16"/>
              </w:rPr>
              <w:t>- парикмахерские услуги                                                                                                          -          аптека</w:t>
            </w:r>
          </w:p>
          <w:p w:rsidR="00A63BA6" w:rsidRPr="003E19AC" w:rsidRDefault="00A63BA6" w:rsidP="00A63BA6">
            <w:pPr>
              <w:pStyle w:val="5"/>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          Жилищно-коммунальное хозяйство</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 xml:space="preserve">В поселении  на конец 2018 года жилищный фонд составил  78.4 тыс. кв. метров общей площади. На одного жителя приходится </w:t>
            </w:r>
            <w:smartTag w:uri="urn:schemas-microsoft-com:office:smarttags" w:element="metricconverter">
              <w:smartTagPr>
                <w:attr w:name="ProductID" w:val="15 кв. метров"/>
              </w:smartTagPr>
              <w:r w:rsidRPr="003E19AC">
                <w:rPr>
                  <w:rFonts w:ascii="Times New Roman" w:hAnsi="Times New Roman" w:cs="Times New Roman"/>
                  <w:sz w:val="16"/>
                  <w:szCs w:val="16"/>
                </w:rPr>
                <w:t>15 кв. метров</w:t>
              </w:r>
            </w:smartTag>
            <w:r w:rsidRPr="003E19AC">
              <w:rPr>
                <w:rFonts w:ascii="Times New Roman" w:hAnsi="Times New Roman" w:cs="Times New Roman"/>
                <w:sz w:val="16"/>
                <w:szCs w:val="16"/>
              </w:rPr>
              <w:t xml:space="preserve"> площади.</w:t>
            </w:r>
          </w:p>
          <w:p w:rsidR="00A63BA6" w:rsidRPr="003E19AC" w:rsidRDefault="00A63BA6" w:rsidP="00A63BA6">
            <w:pPr>
              <w:pStyle w:val="ac"/>
              <w:spacing w:line="240" w:lineRule="auto"/>
              <w:ind w:firstLine="709"/>
              <w:rPr>
                <w:rFonts w:ascii="Times New Roman" w:hAnsi="Times New Roman" w:cs="Times New Roman"/>
                <w:sz w:val="16"/>
                <w:szCs w:val="16"/>
              </w:rPr>
            </w:pPr>
            <w:r w:rsidRPr="003E19AC">
              <w:rPr>
                <w:rFonts w:ascii="Times New Roman" w:hAnsi="Times New Roman" w:cs="Times New Roman"/>
                <w:sz w:val="16"/>
                <w:szCs w:val="16"/>
              </w:rPr>
              <w:t>Муниципальный жилой фонд составил 0.5 тыс. кв. м.</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 xml:space="preserve">Оказанием жилищно-коммунальных услуг на территории занимаются специализированное предприятие МУП ЖКХ «Быстровское», которое предоставляет жилищно-коммунальные услуги населению и осуществляет сбор платежей  за оказанные услуги. </w:t>
            </w:r>
          </w:p>
          <w:p w:rsidR="00A63BA6" w:rsidRPr="003E19AC" w:rsidRDefault="00A63BA6" w:rsidP="00A63BA6">
            <w:pPr>
              <w:pStyle w:val="aa"/>
              <w:rPr>
                <w:sz w:val="16"/>
                <w:szCs w:val="16"/>
              </w:rPr>
            </w:pPr>
            <w:r w:rsidRPr="003E19AC">
              <w:rPr>
                <w:sz w:val="16"/>
                <w:szCs w:val="16"/>
              </w:rPr>
              <w:t xml:space="preserve">На  территории поселения функционирует 3 котельных,  из них одна находится в муниципальной собственности. Протяженность  тепловых сетей, находящихся в муниципальной собственности, составляет </w:t>
            </w:r>
            <w:smartTag w:uri="urn:schemas-microsoft-com:office:smarttags" w:element="metricconverter">
              <w:smartTagPr>
                <w:attr w:name="ProductID" w:val="5 км"/>
              </w:smartTagPr>
              <w:r w:rsidRPr="003E19AC">
                <w:rPr>
                  <w:sz w:val="16"/>
                  <w:szCs w:val="16"/>
                </w:rPr>
                <w:t>5 км</w:t>
              </w:r>
            </w:smartTag>
            <w:r w:rsidRPr="003E19AC">
              <w:rPr>
                <w:sz w:val="16"/>
                <w:szCs w:val="16"/>
              </w:rPr>
              <w:t xml:space="preserve">, водопровода </w:t>
            </w:r>
            <w:smartTag w:uri="urn:schemas-microsoft-com:office:smarttags" w:element="metricconverter">
              <w:smartTagPr>
                <w:attr w:name="ProductID" w:val="15,5 км"/>
              </w:smartTagPr>
              <w:r w:rsidRPr="003E19AC">
                <w:rPr>
                  <w:sz w:val="16"/>
                  <w:szCs w:val="16"/>
                </w:rPr>
                <w:t>15,5 км</w:t>
              </w:r>
            </w:smartTag>
            <w:r w:rsidRPr="003E19AC">
              <w:rPr>
                <w:sz w:val="16"/>
                <w:szCs w:val="16"/>
              </w:rPr>
              <w:t>. Почти все коммуникации нуждаются в замене.</w:t>
            </w:r>
          </w:p>
          <w:p w:rsidR="00A63BA6" w:rsidRPr="003E19AC" w:rsidRDefault="00A63BA6" w:rsidP="00A63BA6">
            <w:pPr>
              <w:pStyle w:val="aa"/>
              <w:rPr>
                <w:sz w:val="16"/>
                <w:szCs w:val="16"/>
              </w:rPr>
            </w:pPr>
            <w:r w:rsidRPr="003E19AC">
              <w:rPr>
                <w:sz w:val="16"/>
                <w:szCs w:val="16"/>
              </w:rPr>
              <w:t>В поселении осуществляются мероприятия по проведению реформы в сфере жилищно-коммунального хозяйства, направленные на переход от бюджетного дотирования к оплате в полном объеме жилищно-коммунальных услуг потребителями, в том числе населением, с одновременным принятием мер по социальной защите населения.</w:t>
            </w:r>
          </w:p>
          <w:p w:rsidR="00A63BA6" w:rsidRPr="003E19AC" w:rsidRDefault="00A63BA6" w:rsidP="00A63BA6">
            <w:pPr>
              <w:pStyle w:val="aa"/>
              <w:rPr>
                <w:sz w:val="16"/>
                <w:szCs w:val="16"/>
              </w:rPr>
            </w:pPr>
            <w:r w:rsidRPr="003E19AC">
              <w:rPr>
                <w:sz w:val="16"/>
                <w:szCs w:val="16"/>
              </w:rPr>
              <w:t xml:space="preserve">Кроме  этого за счет средств фонда муниципального развития закончены работы по берегоукреплению населенного пункта Быстровка.     </w:t>
            </w:r>
          </w:p>
          <w:p w:rsidR="00A63BA6" w:rsidRPr="003E19AC" w:rsidRDefault="00A63BA6" w:rsidP="00251D0F">
            <w:pPr>
              <w:pStyle w:val="aa"/>
              <w:rPr>
                <w:sz w:val="16"/>
                <w:szCs w:val="16"/>
              </w:rPr>
            </w:pPr>
            <w:r w:rsidRPr="003E19AC">
              <w:rPr>
                <w:sz w:val="16"/>
                <w:szCs w:val="16"/>
              </w:rPr>
              <w:t xml:space="preserve">Населению оказываются меры социальной поддержки отдельным категориям граждан по оплате жилья и коммунальных услуг, предоставляемых на основе действующего законодательства </w:t>
            </w:r>
          </w:p>
          <w:p w:rsidR="00A63BA6" w:rsidRPr="003E19AC" w:rsidRDefault="00A63BA6" w:rsidP="00A63BA6">
            <w:pPr>
              <w:pStyle w:val="ac"/>
              <w:spacing w:line="240" w:lineRule="auto"/>
              <w:ind w:firstLine="708"/>
              <w:rPr>
                <w:rFonts w:ascii="Times New Roman" w:hAnsi="Times New Roman" w:cs="Times New Roman"/>
                <w:b/>
                <w:sz w:val="16"/>
                <w:szCs w:val="16"/>
              </w:rPr>
            </w:pPr>
            <w:r w:rsidRPr="003E19AC">
              <w:rPr>
                <w:rFonts w:ascii="Times New Roman" w:hAnsi="Times New Roman" w:cs="Times New Roman"/>
                <w:b/>
                <w:sz w:val="16"/>
                <w:szCs w:val="16"/>
              </w:rPr>
              <w:t>Финансовое состояние предприятий и организаций</w:t>
            </w:r>
          </w:p>
          <w:p w:rsidR="00A63BA6" w:rsidRPr="003E19AC" w:rsidRDefault="00A63BA6" w:rsidP="00251D0F">
            <w:pPr>
              <w:pStyle w:val="ac"/>
              <w:spacing w:line="240" w:lineRule="auto"/>
              <w:ind w:firstLine="708"/>
              <w:jc w:val="right"/>
              <w:rPr>
                <w:rFonts w:ascii="Times New Roman" w:hAnsi="Times New Roman" w:cs="Times New Roman"/>
                <w:sz w:val="16"/>
                <w:szCs w:val="16"/>
              </w:rPr>
            </w:pPr>
            <w:r w:rsidRPr="003E19AC">
              <w:rPr>
                <w:rFonts w:ascii="Times New Roman" w:hAnsi="Times New Roman" w:cs="Times New Roman"/>
                <w:b/>
                <w:sz w:val="16"/>
                <w:szCs w:val="16"/>
              </w:rPr>
              <w:tab/>
            </w:r>
            <w:r w:rsidRPr="003E19AC">
              <w:rPr>
                <w:rFonts w:ascii="Times New Roman" w:hAnsi="Times New Roman" w:cs="Times New Roman"/>
                <w:sz w:val="16"/>
                <w:szCs w:val="16"/>
              </w:rPr>
              <w:t>Таблица 7</w:t>
            </w:r>
          </w:p>
          <w:p w:rsidR="00A63BA6" w:rsidRPr="003E19AC" w:rsidRDefault="00A63BA6" w:rsidP="00251D0F">
            <w:pPr>
              <w:pStyle w:val="2"/>
              <w:spacing w:line="240" w:lineRule="auto"/>
              <w:rPr>
                <w:rFonts w:ascii="Times New Roman" w:hAnsi="Times New Roman" w:cs="Times New Roman"/>
                <w:sz w:val="16"/>
                <w:szCs w:val="16"/>
              </w:rPr>
            </w:pPr>
            <w:r w:rsidRPr="003E19AC">
              <w:rPr>
                <w:rFonts w:ascii="Times New Roman" w:hAnsi="Times New Roman" w:cs="Times New Roman"/>
                <w:sz w:val="16"/>
                <w:szCs w:val="16"/>
              </w:rPr>
              <w:t>Конечные финансовые результаты деятельности предприятий и организаций</w:t>
            </w:r>
          </w:p>
          <w:tbl>
            <w:tblPr>
              <w:tblW w:w="9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20"/>
              <w:gridCol w:w="916"/>
              <w:gridCol w:w="1031"/>
              <w:gridCol w:w="933"/>
              <w:gridCol w:w="933"/>
            </w:tblGrid>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sz w:val="16"/>
                      <w:szCs w:val="16"/>
                    </w:rPr>
                  </w:pP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2019г</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2020г</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2021г</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2022г</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1. Сумма полученной прибыли (млн. руб.)</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8,4</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8,5</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8,5</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5,0</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2. Сумма полученного убытка (млн. руб.)</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3. Отраслевая структура прибыли (в %)</w:t>
                  </w:r>
                </w:p>
                <w:p w:rsidR="00A63BA6" w:rsidRPr="003E19AC" w:rsidRDefault="00A63BA6" w:rsidP="00227407">
                  <w:pPr>
                    <w:pStyle w:val="aa"/>
                    <w:widowControl/>
                    <w:numPr>
                      <w:ilvl w:val="0"/>
                      <w:numId w:val="4"/>
                    </w:numPr>
                    <w:jc w:val="left"/>
                    <w:rPr>
                      <w:sz w:val="16"/>
                      <w:szCs w:val="16"/>
                    </w:rPr>
                  </w:pPr>
                  <w:r w:rsidRPr="003E19AC">
                    <w:rPr>
                      <w:sz w:val="16"/>
                      <w:szCs w:val="16"/>
                    </w:rPr>
                    <w:t>промышленность</w:t>
                  </w:r>
                </w:p>
                <w:p w:rsidR="00A63BA6" w:rsidRPr="003E19AC" w:rsidRDefault="00A63BA6" w:rsidP="00227407">
                  <w:pPr>
                    <w:pStyle w:val="aa"/>
                    <w:widowControl/>
                    <w:numPr>
                      <w:ilvl w:val="0"/>
                      <w:numId w:val="4"/>
                    </w:numPr>
                    <w:jc w:val="left"/>
                    <w:rPr>
                      <w:sz w:val="16"/>
                      <w:szCs w:val="16"/>
                    </w:rPr>
                  </w:pPr>
                  <w:r w:rsidRPr="003E19AC">
                    <w:rPr>
                      <w:sz w:val="16"/>
                      <w:szCs w:val="16"/>
                    </w:rPr>
                    <w:t>сельское хозяйство</w:t>
                  </w:r>
                </w:p>
                <w:p w:rsidR="00A63BA6" w:rsidRPr="003E19AC" w:rsidRDefault="00A63BA6" w:rsidP="00A63BA6">
                  <w:pPr>
                    <w:pStyle w:val="aa"/>
                    <w:ind w:firstLine="0"/>
                    <w:rPr>
                      <w:sz w:val="16"/>
                      <w:szCs w:val="16"/>
                    </w:rPr>
                  </w:pPr>
                  <w:r w:rsidRPr="003E19AC">
                    <w:rPr>
                      <w:sz w:val="16"/>
                      <w:szCs w:val="16"/>
                    </w:rPr>
                    <w:t>-    торговля</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0,2</w:t>
                  </w:r>
                </w:p>
                <w:p w:rsidR="00A63BA6" w:rsidRPr="003E19AC" w:rsidRDefault="00A63BA6" w:rsidP="00A63BA6">
                  <w:pPr>
                    <w:pStyle w:val="aa"/>
                    <w:ind w:firstLine="0"/>
                    <w:jc w:val="center"/>
                    <w:rPr>
                      <w:sz w:val="16"/>
                      <w:szCs w:val="16"/>
                    </w:rPr>
                  </w:pPr>
                  <w:r w:rsidRPr="003E19AC">
                    <w:rPr>
                      <w:sz w:val="16"/>
                      <w:szCs w:val="16"/>
                    </w:rPr>
                    <w:t>6,0</w:t>
                  </w:r>
                </w:p>
                <w:p w:rsidR="00A63BA6" w:rsidRPr="003E19AC" w:rsidRDefault="00A63BA6" w:rsidP="00A63BA6">
                  <w:pPr>
                    <w:pStyle w:val="aa"/>
                    <w:ind w:firstLine="0"/>
                    <w:jc w:val="center"/>
                    <w:rPr>
                      <w:sz w:val="16"/>
                      <w:szCs w:val="16"/>
                    </w:rPr>
                  </w:pPr>
                  <w:r w:rsidRPr="003E19AC">
                    <w:rPr>
                      <w:sz w:val="16"/>
                      <w:szCs w:val="16"/>
                    </w:rPr>
                    <w:t>2,0</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0,4</w:t>
                  </w:r>
                </w:p>
                <w:p w:rsidR="00A63BA6" w:rsidRPr="003E19AC" w:rsidRDefault="00A63BA6" w:rsidP="00A63BA6">
                  <w:pPr>
                    <w:pStyle w:val="aa"/>
                    <w:ind w:firstLine="0"/>
                    <w:jc w:val="center"/>
                    <w:rPr>
                      <w:sz w:val="16"/>
                      <w:szCs w:val="16"/>
                    </w:rPr>
                  </w:pPr>
                  <w:r w:rsidRPr="003E19AC">
                    <w:rPr>
                      <w:sz w:val="16"/>
                      <w:szCs w:val="16"/>
                    </w:rPr>
                    <w:t>6,0</w:t>
                  </w:r>
                </w:p>
                <w:p w:rsidR="00A63BA6" w:rsidRPr="003E19AC" w:rsidRDefault="00A63BA6" w:rsidP="00A63BA6">
                  <w:pPr>
                    <w:pStyle w:val="aa"/>
                    <w:ind w:firstLine="0"/>
                    <w:jc w:val="center"/>
                    <w:rPr>
                      <w:sz w:val="16"/>
                      <w:szCs w:val="16"/>
                    </w:rPr>
                  </w:pPr>
                  <w:r w:rsidRPr="003E19AC">
                    <w:rPr>
                      <w:sz w:val="16"/>
                      <w:szCs w:val="16"/>
                    </w:rPr>
                    <w:t>2,0</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0,4</w:t>
                  </w:r>
                </w:p>
                <w:p w:rsidR="00A63BA6" w:rsidRPr="003E19AC" w:rsidRDefault="00A63BA6" w:rsidP="00A63BA6">
                  <w:pPr>
                    <w:pStyle w:val="aa"/>
                    <w:ind w:firstLine="0"/>
                    <w:jc w:val="center"/>
                    <w:rPr>
                      <w:sz w:val="16"/>
                      <w:szCs w:val="16"/>
                    </w:rPr>
                  </w:pPr>
                  <w:r w:rsidRPr="003E19AC">
                    <w:rPr>
                      <w:sz w:val="16"/>
                      <w:szCs w:val="16"/>
                    </w:rPr>
                    <w:t>6,0</w:t>
                  </w:r>
                </w:p>
                <w:p w:rsidR="00A63BA6" w:rsidRPr="003E19AC" w:rsidRDefault="00A63BA6" w:rsidP="00A63BA6">
                  <w:pPr>
                    <w:pStyle w:val="aa"/>
                    <w:ind w:firstLine="0"/>
                    <w:jc w:val="center"/>
                    <w:rPr>
                      <w:sz w:val="16"/>
                      <w:szCs w:val="16"/>
                    </w:rPr>
                  </w:pPr>
                  <w:r w:rsidRPr="003E19AC">
                    <w:rPr>
                      <w:sz w:val="16"/>
                      <w:szCs w:val="16"/>
                    </w:rPr>
                    <w:t>2,0</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0,4</w:t>
                  </w:r>
                </w:p>
                <w:p w:rsidR="00A63BA6" w:rsidRPr="003E19AC" w:rsidRDefault="00A63BA6" w:rsidP="00A63BA6">
                  <w:pPr>
                    <w:pStyle w:val="aa"/>
                    <w:ind w:firstLine="0"/>
                    <w:jc w:val="center"/>
                    <w:rPr>
                      <w:sz w:val="16"/>
                      <w:szCs w:val="16"/>
                    </w:rPr>
                  </w:pPr>
                  <w:r w:rsidRPr="003E19AC">
                    <w:rPr>
                      <w:sz w:val="16"/>
                      <w:szCs w:val="16"/>
                    </w:rPr>
                    <w:t>6,0</w:t>
                  </w:r>
                </w:p>
                <w:p w:rsidR="00A63BA6" w:rsidRPr="003E19AC" w:rsidRDefault="00A63BA6" w:rsidP="00A63BA6">
                  <w:pPr>
                    <w:pStyle w:val="aa"/>
                    <w:ind w:firstLine="0"/>
                    <w:jc w:val="center"/>
                    <w:rPr>
                      <w:sz w:val="16"/>
                      <w:szCs w:val="16"/>
                    </w:rPr>
                  </w:pPr>
                  <w:r w:rsidRPr="003E19AC">
                    <w:rPr>
                      <w:sz w:val="16"/>
                      <w:szCs w:val="16"/>
                    </w:rPr>
                    <w:t>2,0</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227407">
                  <w:pPr>
                    <w:pStyle w:val="aa"/>
                    <w:widowControl/>
                    <w:numPr>
                      <w:ilvl w:val="0"/>
                      <w:numId w:val="6"/>
                    </w:numPr>
                    <w:ind w:left="342" w:hanging="342"/>
                    <w:jc w:val="left"/>
                    <w:rPr>
                      <w:sz w:val="16"/>
                      <w:szCs w:val="16"/>
                    </w:rPr>
                  </w:pPr>
                  <w:r w:rsidRPr="003E19AC">
                    <w:rPr>
                      <w:sz w:val="16"/>
                      <w:szCs w:val="16"/>
                    </w:rPr>
                    <w:t>Отраслевая структура убытка (в %)</w:t>
                  </w:r>
                </w:p>
                <w:p w:rsidR="00A63BA6" w:rsidRPr="003E19AC" w:rsidRDefault="00A63BA6" w:rsidP="00227407">
                  <w:pPr>
                    <w:pStyle w:val="aa"/>
                    <w:widowControl/>
                    <w:numPr>
                      <w:ilvl w:val="0"/>
                      <w:numId w:val="4"/>
                    </w:numPr>
                    <w:jc w:val="left"/>
                    <w:rPr>
                      <w:sz w:val="16"/>
                      <w:szCs w:val="16"/>
                    </w:rPr>
                  </w:pPr>
                  <w:r w:rsidRPr="003E19AC">
                    <w:rPr>
                      <w:sz w:val="16"/>
                      <w:szCs w:val="16"/>
                    </w:rPr>
                    <w:t>промышленность</w:t>
                  </w:r>
                </w:p>
                <w:p w:rsidR="00A63BA6" w:rsidRPr="003E19AC" w:rsidRDefault="00A63BA6" w:rsidP="00227407">
                  <w:pPr>
                    <w:pStyle w:val="aa"/>
                    <w:widowControl/>
                    <w:numPr>
                      <w:ilvl w:val="0"/>
                      <w:numId w:val="4"/>
                    </w:numPr>
                    <w:jc w:val="left"/>
                    <w:rPr>
                      <w:sz w:val="16"/>
                      <w:szCs w:val="16"/>
                    </w:rPr>
                  </w:pPr>
                  <w:r w:rsidRPr="003E19AC">
                    <w:rPr>
                      <w:sz w:val="16"/>
                      <w:szCs w:val="16"/>
                    </w:rPr>
                    <w:t>сельское хозяйство</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5. Сумма просроченной кредиторской задолженности (млн. руб.)</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6.  Сумма просроченной дебиторской задолженности  (млн. руб.)</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1031"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933"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r>
          </w:tbl>
          <w:p w:rsidR="00A63BA6" w:rsidRPr="003E19AC" w:rsidRDefault="00A63BA6" w:rsidP="00A63BA6">
            <w:pPr>
              <w:pStyle w:val="ac"/>
              <w:spacing w:line="240" w:lineRule="auto"/>
              <w:rPr>
                <w:rFonts w:ascii="Times New Roman" w:hAnsi="Times New Roman" w:cs="Times New Roman"/>
                <w:b/>
                <w:sz w:val="16"/>
                <w:szCs w:val="16"/>
              </w:rPr>
            </w:pPr>
          </w:p>
          <w:p w:rsidR="00A63BA6" w:rsidRPr="003E19AC" w:rsidRDefault="00A63BA6" w:rsidP="00251D0F">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 Наибольшая доля от  прибыли была получена на АО «Быстровское». </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Исполнение бюджета</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b/>
                <w:sz w:val="16"/>
                <w:szCs w:val="16"/>
              </w:rPr>
              <w:tab/>
            </w:r>
            <w:r w:rsidRPr="003E19AC">
              <w:rPr>
                <w:rFonts w:ascii="Times New Roman" w:hAnsi="Times New Roman" w:cs="Times New Roman"/>
                <w:sz w:val="16"/>
                <w:szCs w:val="16"/>
              </w:rPr>
              <w:t xml:space="preserve">В течение 2018-2021 гг. прослеживается положительная тенденция значительного роста доходной части  бюджета. </w:t>
            </w:r>
          </w:p>
          <w:p w:rsidR="00A63BA6" w:rsidRPr="003E19AC" w:rsidRDefault="00A63BA6" w:rsidP="00A63BA6">
            <w:pPr>
              <w:pStyle w:val="1"/>
              <w:rPr>
                <w:b w:val="0"/>
                <w:bCs w:val="0"/>
                <w:sz w:val="16"/>
                <w:szCs w:val="16"/>
              </w:rPr>
            </w:pPr>
            <w:r w:rsidRPr="003E19AC">
              <w:rPr>
                <w:b w:val="0"/>
                <w:bCs w:val="0"/>
                <w:sz w:val="16"/>
                <w:szCs w:val="16"/>
              </w:rPr>
              <w:t>Таблица 8</w:t>
            </w:r>
          </w:p>
          <w:p w:rsidR="00A63BA6" w:rsidRPr="003E19AC" w:rsidRDefault="00A63BA6" w:rsidP="00251D0F">
            <w:pPr>
              <w:pStyle w:val="2"/>
              <w:spacing w:line="240" w:lineRule="auto"/>
              <w:rPr>
                <w:rFonts w:ascii="Times New Roman" w:hAnsi="Times New Roman" w:cs="Times New Roman"/>
                <w:sz w:val="16"/>
                <w:szCs w:val="16"/>
              </w:rPr>
            </w:pPr>
            <w:r w:rsidRPr="003E19AC">
              <w:rPr>
                <w:rFonts w:ascii="Times New Roman" w:hAnsi="Times New Roman" w:cs="Times New Roman"/>
                <w:sz w:val="16"/>
                <w:szCs w:val="16"/>
              </w:rPr>
              <w:t>Структура бюджета поселения</w:t>
            </w:r>
          </w:p>
          <w:tbl>
            <w:tblPr>
              <w:tblW w:w="80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8"/>
              <w:gridCol w:w="1140"/>
              <w:gridCol w:w="1134"/>
              <w:gridCol w:w="1004"/>
            </w:tblGrid>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color w:val="FF0000"/>
                      <w:sz w:val="16"/>
                      <w:szCs w:val="16"/>
                    </w:rPr>
                  </w:pP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2019г</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2020г</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2021г</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1. Доходы бюджета (млн. руб.), всего</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17,4</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15,99</w:t>
                  </w:r>
                </w:p>
                <w:p w:rsidR="00A63BA6" w:rsidRPr="003E19AC" w:rsidRDefault="00A63BA6" w:rsidP="00A63BA6">
                  <w:pPr>
                    <w:pStyle w:val="aa"/>
                    <w:ind w:firstLine="0"/>
                    <w:rPr>
                      <w:sz w:val="16"/>
                      <w:szCs w:val="16"/>
                    </w:rPr>
                  </w:pP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10,67</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lastRenderedPageBreak/>
                    <w:t>в том числе  на душу населения, руб.</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highlight w:val="yellow"/>
                    </w:rPr>
                  </w:pPr>
                  <w:r w:rsidRPr="003E19AC">
                    <w:rPr>
                      <w:sz w:val="16"/>
                      <w:szCs w:val="16"/>
                    </w:rPr>
                    <w:t>1341</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4976</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3324</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2. Собственные доходы бюджета, млн. руб.</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7,8</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7,5</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7,4</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в том числе:</w:t>
                  </w:r>
                </w:p>
                <w:p w:rsidR="00A63BA6" w:rsidRPr="003E19AC" w:rsidRDefault="00A63BA6" w:rsidP="00A63BA6">
                  <w:pPr>
                    <w:pStyle w:val="aa"/>
                    <w:ind w:firstLine="0"/>
                    <w:rPr>
                      <w:sz w:val="16"/>
                      <w:szCs w:val="16"/>
                    </w:rPr>
                  </w:pPr>
                  <w:r w:rsidRPr="003E19AC">
                    <w:rPr>
                      <w:sz w:val="16"/>
                      <w:szCs w:val="16"/>
                    </w:rPr>
                    <w:t>- земельный налог</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3,4</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3,2</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2,9</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налоги на доходы физических лиц</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1,6</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1,7</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налог на имущество физических лиц</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0,8</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0,6</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0,7</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 доходы от имущества, сдаваемого в аренду</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0,339</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0,24</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0,24</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В том числе  на душу населения, руб.</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highlight w:val="yellow"/>
                    </w:rPr>
                  </w:pPr>
                  <w:r w:rsidRPr="003E19AC">
                    <w:rPr>
                      <w:sz w:val="16"/>
                      <w:szCs w:val="16"/>
                    </w:rPr>
                    <w:t>479,0</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2324</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2302</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4. Расходы бюджета, млн. руб., всего</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18,8</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15,99</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10,67</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В том числе  на душу населения, руб.</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1590</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4976</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3324</w:t>
                  </w: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5. Структура расходной части бюджета по направлениям (%)</w:t>
                  </w:r>
                </w:p>
                <w:p w:rsidR="00A63BA6" w:rsidRPr="003E19AC" w:rsidRDefault="00A63BA6" w:rsidP="00A63BA6">
                  <w:pPr>
                    <w:pStyle w:val="aa"/>
                    <w:ind w:firstLine="0"/>
                    <w:rPr>
                      <w:sz w:val="16"/>
                      <w:szCs w:val="16"/>
                    </w:rPr>
                  </w:pPr>
                  <w:r w:rsidRPr="003E19AC">
                    <w:rPr>
                      <w:sz w:val="16"/>
                      <w:szCs w:val="16"/>
                    </w:rPr>
                    <w:t>- образование</w:t>
                  </w:r>
                </w:p>
                <w:p w:rsidR="00A63BA6" w:rsidRPr="003E19AC" w:rsidRDefault="00A63BA6" w:rsidP="00A63BA6">
                  <w:pPr>
                    <w:pStyle w:val="aa"/>
                    <w:ind w:firstLine="0"/>
                    <w:rPr>
                      <w:sz w:val="16"/>
                      <w:szCs w:val="16"/>
                    </w:rPr>
                  </w:pPr>
                  <w:r w:rsidRPr="003E19AC">
                    <w:rPr>
                      <w:sz w:val="16"/>
                      <w:szCs w:val="16"/>
                    </w:rPr>
                    <w:t>- здравоохранение</w:t>
                  </w:r>
                </w:p>
                <w:p w:rsidR="00A63BA6" w:rsidRPr="003E19AC" w:rsidRDefault="00A63BA6" w:rsidP="00A63BA6">
                  <w:pPr>
                    <w:pStyle w:val="aa"/>
                    <w:ind w:firstLine="0"/>
                    <w:rPr>
                      <w:sz w:val="16"/>
                      <w:szCs w:val="16"/>
                    </w:rPr>
                  </w:pPr>
                  <w:r w:rsidRPr="003E19AC">
                    <w:rPr>
                      <w:sz w:val="16"/>
                      <w:szCs w:val="16"/>
                    </w:rPr>
                    <w:t>- физкультура и спорт</w:t>
                  </w:r>
                </w:p>
                <w:p w:rsidR="00A63BA6" w:rsidRPr="003E19AC" w:rsidRDefault="00A63BA6" w:rsidP="00A63BA6">
                  <w:pPr>
                    <w:pStyle w:val="aa"/>
                    <w:ind w:firstLine="0"/>
                    <w:rPr>
                      <w:sz w:val="16"/>
                      <w:szCs w:val="16"/>
                    </w:rPr>
                  </w:pPr>
                  <w:r w:rsidRPr="003E19AC">
                    <w:rPr>
                      <w:sz w:val="16"/>
                      <w:szCs w:val="16"/>
                    </w:rPr>
                    <w:t>- жилищно-коммунальное хозяйство</w:t>
                  </w:r>
                </w:p>
                <w:p w:rsidR="00A63BA6" w:rsidRPr="003E19AC" w:rsidRDefault="00A63BA6" w:rsidP="00A63BA6">
                  <w:pPr>
                    <w:pStyle w:val="aa"/>
                    <w:ind w:firstLine="0"/>
                    <w:rPr>
                      <w:sz w:val="16"/>
                      <w:szCs w:val="16"/>
                    </w:rPr>
                  </w:pPr>
                  <w:r w:rsidRPr="003E19AC">
                    <w:rPr>
                      <w:sz w:val="16"/>
                      <w:szCs w:val="16"/>
                    </w:rPr>
                    <w:t>- государственное и муниципальное управление</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41,85</w:t>
                  </w: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r w:rsidRPr="003E19AC">
                    <w:rPr>
                      <w:sz w:val="16"/>
                      <w:szCs w:val="16"/>
                    </w:rPr>
                    <w:t>10,3</w:t>
                  </w:r>
                </w:p>
                <w:p w:rsidR="00A63BA6" w:rsidRPr="003E19AC" w:rsidRDefault="00A63BA6" w:rsidP="00A63BA6">
                  <w:pPr>
                    <w:pStyle w:val="aa"/>
                    <w:ind w:firstLine="0"/>
                    <w:jc w:val="center"/>
                    <w:rPr>
                      <w:sz w:val="16"/>
                      <w:szCs w:val="16"/>
                    </w:rPr>
                  </w:pPr>
                  <w:r w:rsidRPr="003E19AC">
                    <w:rPr>
                      <w:sz w:val="16"/>
                      <w:szCs w:val="16"/>
                    </w:rPr>
                    <w:t>31,45</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44,21</w:t>
                  </w: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r w:rsidRPr="003E19AC">
                    <w:rPr>
                      <w:sz w:val="16"/>
                      <w:szCs w:val="16"/>
                    </w:rPr>
                    <w:t>10,6</w:t>
                  </w:r>
                </w:p>
                <w:p w:rsidR="00A63BA6" w:rsidRPr="003E19AC" w:rsidRDefault="00A63BA6" w:rsidP="00A63BA6">
                  <w:pPr>
                    <w:pStyle w:val="aa"/>
                    <w:ind w:firstLine="0"/>
                    <w:jc w:val="center"/>
                    <w:rPr>
                      <w:sz w:val="16"/>
                      <w:szCs w:val="16"/>
                    </w:rPr>
                  </w:pPr>
                  <w:r w:rsidRPr="003E19AC">
                    <w:rPr>
                      <w:sz w:val="16"/>
                      <w:szCs w:val="16"/>
                    </w:rPr>
                    <w:t>31,94</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p>
                <w:p w:rsidR="00A63BA6" w:rsidRPr="003E19AC" w:rsidRDefault="00A63BA6" w:rsidP="00A63BA6">
                  <w:pPr>
                    <w:pStyle w:val="aa"/>
                    <w:ind w:firstLine="0"/>
                    <w:jc w:val="center"/>
                    <w:rPr>
                      <w:sz w:val="16"/>
                      <w:szCs w:val="16"/>
                    </w:rPr>
                  </w:pPr>
                  <w:r w:rsidRPr="003E19AC">
                    <w:rPr>
                      <w:sz w:val="16"/>
                      <w:szCs w:val="16"/>
                    </w:rPr>
                    <w:t>30,67</w:t>
                  </w: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r w:rsidRPr="003E19AC">
                    <w:rPr>
                      <w:sz w:val="16"/>
                      <w:szCs w:val="16"/>
                    </w:rPr>
                    <w:t>-</w:t>
                  </w:r>
                </w:p>
                <w:p w:rsidR="00A63BA6" w:rsidRPr="003E19AC" w:rsidRDefault="00A63BA6" w:rsidP="00A63BA6">
                  <w:pPr>
                    <w:pStyle w:val="aa"/>
                    <w:ind w:firstLine="0"/>
                    <w:jc w:val="center"/>
                    <w:rPr>
                      <w:sz w:val="16"/>
                      <w:szCs w:val="16"/>
                    </w:rPr>
                  </w:pPr>
                  <w:r w:rsidRPr="003E19AC">
                    <w:rPr>
                      <w:sz w:val="16"/>
                      <w:szCs w:val="16"/>
                    </w:rPr>
                    <w:t>9,7</w:t>
                  </w:r>
                </w:p>
                <w:p w:rsidR="00A63BA6" w:rsidRPr="003E19AC" w:rsidRDefault="00A63BA6" w:rsidP="00A63BA6">
                  <w:pPr>
                    <w:pStyle w:val="aa"/>
                    <w:ind w:firstLine="0"/>
                    <w:jc w:val="center"/>
                    <w:rPr>
                      <w:sz w:val="16"/>
                      <w:szCs w:val="16"/>
                    </w:rPr>
                  </w:pPr>
                  <w:r w:rsidRPr="003E19AC">
                    <w:rPr>
                      <w:sz w:val="16"/>
                      <w:szCs w:val="16"/>
                    </w:rPr>
                    <w:t>36,37</w:t>
                  </w:r>
                </w:p>
                <w:p w:rsidR="00A63BA6" w:rsidRPr="003E19AC" w:rsidRDefault="00A63BA6" w:rsidP="00A63BA6">
                  <w:pPr>
                    <w:pStyle w:val="aa"/>
                    <w:ind w:firstLine="0"/>
                    <w:jc w:val="center"/>
                    <w:rPr>
                      <w:sz w:val="16"/>
                      <w:szCs w:val="16"/>
                    </w:rPr>
                  </w:pPr>
                </w:p>
              </w:tc>
            </w:tr>
            <w:tr w:rsidR="00A63BA6" w:rsidRPr="003E19AC" w:rsidTr="00A63BA6">
              <w:trPr>
                <w:cantSplit/>
              </w:trPr>
              <w:tc>
                <w:tcPr>
                  <w:tcW w:w="4788"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6. Дефицит (-), профицит (+) бюджета, тыс. руб.</w:t>
                  </w:r>
                </w:p>
              </w:tc>
              <w:tc>
                <w:tcPr>
                  <w:tcW w:w="11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-1477,8</w:t>
                  </w:r>
                </w:p>
              </w:tc>
              <w:tc>
                <w:tcPr>
                  <w:tcW w:w="113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c>
                <w:tcPr>
                  <w:tcW w:w="100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w:t>
                  </w:r>
                </w:p>
              </w:tc>
            </w:tr>
          </w:tbl>
          <w:p w:rsidR="00A63BA6" w:rsidRPr="003E19AC" w:rsidRDefault="00A63BA6" w:rsidP="00A63BA6">
            <w:pPr>
              <w:spacing w:line="240" w:lineRule="auto"/>
              <w:rPr>
                <w:rFonts w:ascii="Times New Roman" w:hAnsi="Times New Roman" w:cs="Times New Roman"/>
                <w:sz w:val="16"/>
                <w:szCs w:val="16"/>
              </w:rPr>
            </w:pPr>
          </w:p>
          <w:p w:rsidR="00A63BA6" w:rsidRPr="003E19AC" w:rsidRDefault="00A63BA6" w:rsidP="00251D0F">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Бюджет поселения за 2019 год по доходам исполнен на 73,16 %. </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Управление муниципальным имуществом и земельными отношениями</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В администрации Быстровского сельсовета создана комиссия по вопросам управления и распоряжения муниципальным имуществом и земельным отношениям, которая ежемесячно ведет учет за поступлением денежных средств за аренду помещений и земельные участки, проводит заседания по выявлению должников и неуплате земельного налога. За 2019 год было проведено 3 заседания и  проведены мероприятия по распространении информации для погашения задолженности по арендной плате. Совместно с Управлением по имуществу и земельным отношениям администрации района проводится ежемесячная сверка платежей арендной платы и при выявлениях больших задолженностей неплательщики приглашаются на заседание административной комиссии. </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Взаимодействие органов власти и общественност</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b/>
                <w:sz w:val="16"/>
                <w:szCs w:val="16"/>
              </w:rPr>
              <w:t xml:space="preserve">          </w:t>
            </w:r>
            <w:r w:rsidRPr="003E19AC">
              <w:rPr>
                <w:rFonts w:ascii="Times New Roman" w:hAnsi="Times New Roman" w:cs="Times New Roman"/>
                <w:sz w:val="16"/>
                <w:szCs w:val="16"/>
              </w:rPr>
              <w:t>В Быстровском сельсовете работает Совет ветеранов и женсовет. Проводятся заседания, на которых рассматриваются вопросы помощи ветеранам и пенсионерам, о проведении юбилейных дат, о награждении памятными подарками, о проведении субботников.</w:t>
            </w:r>
          </w:p>
          <w:p w:rsidR="00A63BA6" w:rsidRPr="003E19AC" w:rsidRDefault="00A63BA6" w:rsidP="00227407">
            <w:pPr>
              <w:numPr>
                <w:ilvl w:val="1"/>
                <w:numId w:val="9"/>
              </w:numPr>
              <w:tabs>
                <w:tab w:val="left" w:pos="1209"/>
              </w:tabs>
              <w:spacing w:after="0" w:line="240" w:lineRule="auto"/>
              <w:rPr>
                <w:rFonts w:ascii="Times New Roman" w:hAnsi="Times New Roman" w:cs="Times New Roman"/>
                <w:b/>
                <w:sz w:val="16"/>
                <w:szCs w:val="16"/>
              </w:rPr>
            </w:pPr>
            <w:r w:rsidRPr="003E19AC">
              <w:rPr>
                <w:rFonts w:ascii="Times New Roman" w:hAnsi="Times New Roman" w:cs="Times New Roman"/>
                <w:b/>
                <w:sz w:val="16"/>
                <w:szCs w:val="16"/>
              </w:rPr>
              <w:t xml:space="preserve">Демографическая ситуация </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b/>
                <w:sz w:val="16"/>
                <w:szCs w:val="16"/>
              </w:rPr>
              <w:t xml:space="preserve"> </w:t>
            </w:r>
            <w:r w:rsidRPr="003E19AC">
              <w:rPr>
                <w:rFonts w:ascii="Times New Roman" w:hAnsi="Times New Roman" w:cs="Times New Roman"/>
                <w:b/>
                <w:sz w:val="16"/>
                <w:szCs w:val="16"/>
              </w:rPr>
              <w:tab/>
            </w:r>
            <w:r w:rsidRPr="003E19AC">
              <w:rPr>
                <w:rFonts w:ascii="Times New Roman" w:hAnsi="Times New Roman" w:cs="Times New Roman"/>
                <w:sz w:val="16"/>
                <w:szCs w:val="16"/>
              </w:rPr>
              <w:t>На  01.10.2019 г.  население  Быстровского  сельсовета  составило 3216 человека (1427 хозяйств),  в том числе:</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- 37,35% от общей численности населения или 1201 человека (626 хозяйств) проживают в с. Быстровка;</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30,85% или 992 человек (561 хозяйства) – в с. Завьялово;</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13,4% или  431 человека (300) – в п. Советский;</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5,8% или 189 человек (127) – в п. Факел Революции;</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7,62% или 245 человек (160) – в п. Тула;</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4,92% или 158 человек (68) – в п. Озерки.</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Численность населения территории сократилась за счет миграции.</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1739 человека или 54,22% от общей численности населения – население в трудоспособном возрасте Быстровского с/с.</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1210 человек занято в экономике, из них 989 – в экономике  Быстровского сельсовета:</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b/>
                <w:sz w:val="16"/>
                <w:szCs w:val="16"/>
              </w:rPr>
              <w:t>- 582</w:t>
            </w:r>
            <w:r w:rsidRPr="003E19AC">
              <w:rPr>
                <w:rFonts w:ascii="Times New Roman" w:hAnsi="Times New Roman" w:cs="Times New Roman"/>
                <w:sz w:val="16"/>
                <w:szCs w:val="16"/>
              </w:rPr>
              <w:t xml:space="preserve"> человека – в материальном производстве, из них – 500 занято в сельскохозяйственном производстве – в  АО «Быстровское» – 169 занятых; в ЗАО «Новоозерское» - 36 работающих, в ЛПХ – 200, в КФХ - 84. В ООО «Волна» (лов и реализация рыбы) – 9 человек. В лесном хозяйстве - 1 человек. В торговле и общественном питании занято 38 человек. В МУП «ЖКХ «Быстровское» - 4 человека.</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b/>
                <w:sz w:val="16"/>
                <w:szCs w:val="16"/>
              </w:rPr>
              <w:t>- 148 –</w:t>
            </w:r>
            <w:r w:rsidRPr="003E19AC">
              <w:rPr>
                <w:rFonts w:ascii="Times New Roman" w:hAnsi="Times New Roman" w:cs="Times New Roman"/>
                <w:sz w:val="16"/>
                <w:szCs w:val="16"/>
              </w:rPr>
              <w:t xml:space="preserve"> занято в бюджетной сфере, в том числе: 53 – в 3 школах и 1 ДДУ; 45 - в участковой больнице и 4-х ФАПах;  14 - в администрации сельсовета; 11 – в социальной защите; 21 - в 2 - х ДК (домах культуры), 3 СК (сельских клубах) и 4 – х библиотеках. </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В ГБУ ССО НСО «ЗПН интернат»  работают </w:t>
            </w:r>
            <w:r w:rsidRPr="003E19AC">
              <w:rPr>
                <w:rFonts w:ascii="Times New Roman" w:hAnsi="Times New Roman" w:cs="Times New Roman"/>
                <w:b/>
                <w:sz w:val="16"/>
                <w:szCs w:val="16"/>
              </w:rPr>
              <w:t>123</w:t>
            </w:r>
            <w:r w:rsidRPr="003E19AC">
              <w:rPr>
                <w:rFonts w:ascii="Times New Roman" w:hAnsi="Times New Roman" w:cs="Times New Roman"/>
                <w:sz w:val="16"/>
                <w:szCs w:val="16"/>
              </w:rPr>
              <w:t xml:space="preserve"> человека, в ООО «Завьяловский дом отдыха» -  </w:t>
            </w:r>
            <w:r w:rsidRPr="003E19AC">
              <w:rPr>
                <w:rFonts w:ascii="Times New Roman" w:hAnsi="Times New Roman" w:cs="Times New Roman"/>
                <w:b/>
                <w:sz w:val="16"/>
                <w:szCs w:val="16"/>
              </w:rPr>
              <w:t>7</w:t>
            </w:r>
            <w:r w:rsidRPr="003E19AC">
              <w:rPr>
                <w:rFonts w:ascii="Times New Roman" w:hAnsi="Times New Roman" w:cs="Times New Roman"/>
                <w:sz w:val="16"/>
                <w:szCs w:val="16"/>
              </w:rPr>
              <w:t xml:space="preserve">, в МУП «Дом Быта «Быстровский» - </w:t>
            </w:r>
            <w:r w:rsidRPr="003E19AC">
              <w:rPr>
                <w:rFonts w:ascii="Times New Roman" w:hAnsi="Times New Roman" w:cs="Times New Roman"/>
                <w:b/>
                <w:sz w:val="16"/>
                <w:szCs w:val="16"/>
              </w:rPr>
              <w:t>1</w:t>
            </w:r>
            <w:r w:rsidRPr="003E19AC">
              <w:rPr>
                <w:rFonts w:ascii="Times New Roman" w:hAnsi="Times New Roman" w:cs="Times New Roman"/>
                <w:sz w:val="16"/>
                <w:szCs w:val="16"/>
              </w:rPr>
              <w:t xml:space="preserve">. В прочих базах и домах отдыха занято </w:t>
            </w:r>
            <w:r w:rsidRPr="003E19AC">
              <w:rPr>
                <w:rFonts w:ascii="Times New Roman" w:hAnsi="Times New Roman" w:cs="Times New Roman"/>
                <w:b/>
                <w:sz w:val="16"/>
                <w:szCs w:val="16"/>
              </w:rPr>
              <w:t>117</w:t>
            </w:r>
            <w:r w:rsidRPr="003E19AC">
              <w:rPr>
                <w:rFonts w:ascii="Times New Roman" w:hAnsi="Times New Roman" w:cs="Times New Roman"/>
                <w:sz w:val="16"/>
                <w:szCs w:val="16"/>
              </w:rPr>
              <w:t xml:space="preserve"> человек. В 2009 году на территории Быстровского сельсовете организована пожарная часть № 102 Быстровское отделение ГБУ НСО «Центр ГО, ЧС и ПБ НСО», где работают </w:t>
            </w:r>
            <w:r w:rsidRPr="003E19AC">
              <w:rPr>
                <w:rFonts w:ascii="Times New Roman" w:hAnsi="Times New Roman" w:cs="Times New Roman"/>
                <w:b/>
                <w:sz w:val="16"/>
                <w:szCs w:val="16"/>
              </w:rPr>
              <w:t>10</w:t>
            </w:r>
            <w:r w:rsidRPr="003E19AC">
              <w:rPr>
                <w:rFonts w:ascii="Times New Roman" w:hAnsi="Times New Roman" w:cs="Times New Roman"/>
                <w:sz w:val="16"/>
                <w:szCs w:val="16"/>
              </w:rPr>
              <w:t xml:space="preserve"> человек. </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1457 человек занимаются ведением домашнего хозяйства. </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Кроме этого 218 человек  работают за пределами территории сельсовета (маятниковая миграция). </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1160 человек или 36,5% от общей численности населения МО Быстровского сельсовета  - неработающее население, в том числе:</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101 человека -  в трудоспособном возрасте;</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lastRenderedPageBreak/>
              <w:t>-  455  – пенсионеры;</w:t>
            </w: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  58  – учащиеся школ (10 – 11 классов), ВУЗов, ССУЗов  и ПУ; </w:t>
            </w:r>
          </w:p>
          <w:p w:rsidR="00A63BA6" w:rsidRPr="003E19AC" w:rsidRDefault="00251D0F" w:rsidP="00251D0F">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660  – дети (от 0 до 16 лет)</w:t>
            </w:r>
          </w:p>
          <w:p w:rsidR="00A63BA6" w:rsidRPr="003E19AC" w:rsidRDefault="00A63BA6" w:rsidP="00A63BA6">
            <w:pPr>
              <w:pStyle w:val="ac"/>
              <w:spacing w:line="240" w:lineRule="auto"/>
              <w:jc w:val="right"/>
              <w:rPr>
                <w:rFonts w:ascii="Times New Roman" w:hAnsi="Times New Roman" w:cs="Times New Roman"/>
                <w:sz w:val="16"/>
                <w:szCs w:val="16"/>
              </w:rPr>
            </w:pPr>
            <w:r w:rsidRPr="003E19AC">
              <w:rPr>
                <w:rFonts w:ascii="Times New Roman" w:hAnsi="Times New Roman" w:cs="Times New Roman"/>
                <w:sz w:val="16"/>
                <w:szCs w:val="16"/>
              </w:rPr>
              <w:t>Таблица 9</w:t>
            </w:r>
          </w:p>
          <w:p w:rsidR="00A63BA6" w:rsidRPr="003E19AC" w:rsidRDefault="00A63BA6" w:rsidP="00251D0F">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Основные показатели, характеризующие демографические процессы</w:t>
            </w:r>
          </w:p>
          <w:tbl>
            <w:tblPr>
              <w:tblW w:w="8016" w:type="dxa"/>
              <w:tblInd w:w="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20"/>
              <w:gridCol w:w="916"/>
              <w:gridCol w:w="940"/>
              <w:gridCol w:w="940"/>
            </w:tblGrid>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sz w:val="16"/>
                      <w:szCs w:val="16"/>
                    </w:rPr>
                  </w:pP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2019г</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2020г</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2021</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1. Численность населения (чел.)</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3216</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3212</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3210</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2 Число родившихся</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28</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40</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44</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3. Число умерших</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52</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60</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52</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4. Естественного прироста </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-24</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-8</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5.Прибыло </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161</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220</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250</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6Выбыло чел.</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112</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140</w:t>
                  </w:r>
                </w:p>
              </w:tc>
              <w:tc>
                <w:tcPr>
                  <w:tcW w:w="94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125</w:t>
                  </w:r>
                </w:p>
              </w:tc>
            </w:tr>
          </w:tbl>
          <w:p w:rsidR="00A63BA6" w:rsidRPr="003E19AC" w:rsidRDefault="00A63BA6" w:rsidP="00A63BA6">
            <w:pPr>
              <w:spacing w:line="240" w:lineRule="auto"/>
              <w:jc w:val="both"/>
              <w:rPr>
                <w:rFonts w:ascii="Times New Roman" w:hAnsi="Times New Roman" w:cs="Times New Roman"/>
                <w:sz w:val="16"/>
                <w:szCs w:val="16"/>
              </w:rPr>
            </w:pPr>
          </w:p>
          <w:p w:rsidR="00A63BA6" w:rsidRPr="003E19AC" w:rsidRDefault="00A63BA6" w:rsidP="00251D0F">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 xml:space="preserve">Возрастная структура населения за последние два года не претерпела значительных изменений:                                                                                                                  </w:t>
            </w:r>
          </w:p>
          <w:p w:rsidR="00A63BA6" w:rsidRPr="003E19AC" w:rsidRDefault="00A63BA6" w:rsidP="00251D0F">
            <w:pPr>
              <w:pStyle w:val="aa"/>
              <w:ind w:firstLine="0"/>
              <w:rPr>
                <w:sz w:val="16"/>
                <w:szCs w:val="16"/>
              </w:rPr>
            </w:pPr>
            <w:r w:rsidRPr="003E19AC">
              <w:rPr>
                <w:b/>
                <w:bCs/>
                <w:sz w:val="16"/>
                <w:szCs w:val="16"/>
              </w:rPr>
              <w:t xml:space="preserve">      1.3. Анализ развития социальной сферы:</w:t>
            </w:r>
          </w:p>
          <w:p w:rsidR="00A63BA6" w:rsidRPr="003E19AC" w:rsidRDefault="00A63BA6" w:rsidP="00A63BA6">
            <w:pPr>
              <w:pStyle w:val="ac"/>
              <w:spacing w:line="240" w:lineRule="auto"/>
              <w:rPr>
                <w:rFonts w:ascii="Times New Roman" w:hAnsi="Times New Roman" w:cs="Times New Roman"/>
                <w:b/>
                <w:sz w:val="16"/>
                <w:szCs w:val="16"/>
              </w:rPr>
            </w:pPr>
            <w:r w:rsidRPr="003E19AC">
              <w:rPr>
                <w:rFonts w:ascii="Times New Roman" w:hAnsi="Times New Roman" w:cs="Times New Roman"/>
                <w:b/>
                <w:sz w:val="16"/>
                <w:szCs w:val="16"/>
              </w:rPr>
              <w:t xml:space="preserve">          1.3.1.Образование</w:t>
            </w:r>
          </w:p>
          <w:p w:rsidR="00A63BA6" w:rsidRPr="003E19AC" w:rsidRDefault="00A63BA6" w:rsidP="00A63BA6">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В системе образования  поселения на 01.01.2019 функционирует 2 дошкольных учреждений, которые посещают 60 человек.</w:t>
            </w:r>
          </w:p>
          <w:p w:rsidR="00A63BA6" w:rsidRPr="003E19AC" w:rsidRDefault="00A63BA6" w:rsidP="00251D0F">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Действуют 2 средние школы и 1 основная общеобразовательная школа. В дневных общеобразовательных школах на сегодня обучается  287 человек. Таблица 11</w:t>
            </w:r>
          </w:p>
          <w:p w:rsidR="00A63BA6" w:rsidRPr="003E19AC" w:rsidRDefault="00A63BA6" w:rsidP="00251D0F">
            <w:pPr>
              <w:spacing w:line="240" w:lineRule="auto"/>
              <w:ind w:firstLine="708"/>
              <w:jc w:val="center"/>
              <w:rPr>
                <w:rFonts w:ascii="Times New Roman" w:hAnsi="Times New Roman" w:cs="Times New Roman"/>
                <w:sz w:val="16"/>
                <w:szCs w:val="16"/>
              </w:rPr>
            </w:pPr>
            <w:r w:rsidRPr="003E19AC">
              <w:rPr>
                <w:rFonts w:ascii="Times New Roman" w:hAnsi="Times New Roman" w:cs="Times New Roman"/>
                <w:sz w:val="16"/>
                <w:szCs w:val="16"/>
              </w:rPr>
              <w:t>Обеспеченность населения образовательными услугами</w:t>
            </w:r>
          </w:p>
          <w:tbl>
            <w:tblPr>
              <w:tblW w:w="8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20"/>
              <w:gridCol w:w="916"/>
              <w:gridCol w:w="1064"/>
              <w:gridCol w:w="916"/>
            </w:tblGrid>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color w:val="FF0000"/>
                      <w:sz w:val="16"/>
                      <w:szCs w:val="16"/>
                    </w:rPr>
                  </w:pP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2019г</w:t>
                  </w:r>
                </w:p>
              </w:tc>
              <w:tc>
                <w:tcPr>
                  <w:tcW w:w="106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2020г</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2021г</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Количество мест в общеобразовательных школах</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422</w:t>
                  </w:r>
                </w:p>
              </w:tc>
              <w:tc>
                <w:tcPr>
                  <w:tcW w:w="106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422</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422</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Количество учащихся в общеобразовательных школах (на начало года)</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457</w:t>
                  </w:r>
                </w:p>
              </w:tc>
              <w:tc>
                <w:tcPr>
                  <w:tcW w:w="106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325</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320</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Численность педагогических работников общеобразовательных школ</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91</w:t>
                  </w:r>
                </w:p>
              </w:tc>
              <w:tc>
                <w:tcPr>
                  <w:tcW w:w="106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91</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57</w:t>
                  </w:r>
                </w:p>
              </w:tc>
            </w:tr>
            <w:tr w:rsidR="00A63BA6" w:rsidRPr="003E19AC" w:rsidTr="00A63BA6">
              <w:trPr>
                <w:cantSplit/>
              </w:trPr>
              <w:tc>
                <w:tcPr>
                  <w:tcW w:w="522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Обеспеченность педагогическими работниками на 100 учащихся</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20,2</w:t>
                  </w:r>
                </w:p>
              </w:tc>
              <w:tc>
                <w:tcPr>
                  <w:tcW w:w="1064"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28</w:t>
                  </w:r>
                </w:p>
              </w:tc>
              <w:tc>
                <w:tcPr>
                  <w:tcW w:w="91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c"/>
                    <w:spacing w:line="240" w:lineRule="auto"/>
                    <w:jc w:val="center"/>
                    <w:rPr>
                      <w:rFonts w:ascii="Times New Roman" w:hAnsi="Times New Roman" w:cs="Times New Roman"/>
                      <w:sz w:val="16"/>
                      <w:szCs w:val="16"/>
                    </w:rPr>
                  </w:pPr>
                  <w:r w:rsidRPr="003E19AC">
                    <w:rPr>
                      <w:rFonts w:ascii="Times New Roman" w:hAnsi="Times New Roman" w:cs="Times New Roman"/>
                      <w:sz w:val="16"/>
                      <w:szCs w:val="16"/>
                    </w:rPr>
                    <w:t>19</w:t>
                  </w:r>
                </w:p>
              </w:tc>
            </w:tr>
          </w:tbl>
          <w:p w:rsidR="00A63BA6" w:rsidRPr="003E19AC" w:rsidRDefault="00A63BA6" w:rsidP="00251D0F">
            <w:pPr>
              <w:spacing w:line="240" w:lineRule="auto"/>
              <w:jc w:val="both"/>
              <w:rPr>
                <w:rFonts w:ascii="Times New Roman" w:hAnsi="Times New Roman" w:cs="Times New Roman"/>
                <w:sz w:val="16"/>
                <w:szCs w:val="16"/>
              </w:rPr>
            </w:pPr>
          </w:p>
          <w:p w:rsidR="00A63BA6" w:rsidRPr="003E19AC" w:rsidRDefault="00A63BA6" w:rsidP="00A63BA6">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 xml:space="preserve">Для обеспечения равных возможностей обучения для детей из малых сел - п. Озерки, п.Тула и п. Факел Революции организован бесплатный подвоз  учащихся к 2 школам.  В школах работает 5 групп продленного дня, которые посещают 176 учеников.  </w:t>
            </w:r>
          </w:p>
          <w:p w:rsidR="00A63BA6" w:rsidRPr="003E19AC" w:rsidRDefault="00A63BA6" w:rsidP="00251D0F">
            <w:pPr>
              <w:spacing w:line="240" w:lineRule="auto"/>
              <w:ind w:firstLine="708"/>
              <w:jc w:val="both"/>
              <w:rPr>
                <w:rFonts w:ascii="Times New Roman" w:hAnsi="Times New Roman" w:cs="Times New Roman"/>
                <w:sz w:val="16"/>
                <w:szCs w:val="16"/>
              </w:rPr>
            </w:pPr>
            <w:r w:rsidRPr="003E19AC">
              <w:rPr>
                <w:rFonts w:ascii="Times New Roman" w:hAnsi="Times New Roman" w:cs="Times New Roman"/>
                <w:sz w:val="16"/>
                <w:szCs w:val="16"/>
              </w:rPr>
              <w:t>120 учащиеся школ принимали активное участие в областных и районных олимпиадах, конкурсах, туристических слетах, выставках, где занимали призовые места и получали дипломы и грамоты.</w:t>
            </w:r>
          </w:p>
          <w:p w:rsidR="00A63BA6" w:rsidRPr="003E19AC" w:rsidRDefault="00A63BA6" w:rsidP="00A63BA6">
            <w:pPr>
              <w:pStyle w:val="ac"/>
              <w:spacing w:line="240" w:lineRule="auto"/>
              <w:rPr>
                <w:rFonts w:ascii="Times New Roman" w:hAnsi="Times New Roman" w:cs="Times New Roman"/>
                <w:b/>
                <w:sz w:val="16"/>
                <w:szCs w:val="16"/>
              </w:rPr>
            </w:pPr>
            <w:r w:rsidRPr="003E19AC">
              <w:rPr>
                <w:rFonts w:ascii="Times New Roman" w:hAnsi="Times New Roman" w:cs="Times New Roman"/>
                <w:b/>
                <w:sz w:val="16"/>
                <w:szCs w:val="16"/>
              </w:rPr>
              <w:t xml:space="preserve">    1.3.2. Культура</w:t>
            </w:r>
          </w:p>
          <w:p w:rsidR="00A63BA6" w:rsidRPr="003E19AC" w:rsidRDefault="00A63BA6" w:rsidP="00A63BA6">
            <w:pPr>
              <w:pStyle w:val="24"/>
              <w:rPr>
                <w:sz w:val="16"/>
                <w:szCs w:val="16"/>
              </w:rPr>
            </w:pPr>
            <w:r w:rsidRPr="003E19AC">
              <w:rPr>
                <w:sz w:val="16"/>
                <w:szCs w:val="16"/>
              </w:rPr>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3E19AC">
              <w:rPr>
                <w:sz w:val="16"/>
                <w:szCs w:val="16"/>
              </w:rPr>
              <w:tab/>
              <w:t xml:space="preserve">В поселении работают 5 клубных учреждения (2 ДК в с.Быстровка и с.Завьялово и 3 сельских клуба), 4 филиала  централизованной библиотечной системы.  </w:t>
            </w:r>
          </w:p>
          <w:p w:rsidR="00A63BA6" w:rsidRPr="003E19AC" w:rsidRDefault="00A63BA6" w:rsidP="00A63BA6">
            <w:pPr>
              <w:pStyle w:val="24"/>
              <w:rPr>
                <w:sz w:val="16"/>
                <w:szCs w:val="16"/>
              </w:rPr>
            </w:pPr>
            <w:r w:rsidRPr="003E19AC">
              <w:rPr>
                <w:sz w:val="16"/>
                <w:szCs w:val="16"/>
              </w:rPr>
              <w:t xml:space="preserve">В культурных учреждениях: работают 9 кружков (танцевальный, кружок театрального направления «Школа юного ведущего»   «Умелые ручки: юный мастеровой», «Интеллектуальный «Умка»», оформитель, караоке, туристический), где занимаются 48 детей; хор детский и взрослый, в котором занимаются 122 человек; проводятся культурно-массовые  мероприятия и традиционно проводятся праздники: День святого Валентина, День Юмора, Иван купала, День села, День пожилых людей и т.д.      </w:t>
            </w:r>
          </w:p>
          <w:p w:rsidR="00A63BA6" w:rsidRPr="003E19AC" w:rsidRDefault="00A63BA6" w:rsidP="00A63BA6">
            <w:pPr>
              <w:pStyle w:val="24"/>
              <w:rPr>
                <w:sz w:val="16"/>
                <w:szCs w:val="16"/>
              </w:rPr>
            </w:pPr>
            <w:r w:rsidRPr="003E19AC">
              <w:rPr>
                <w:sz w:val="16"/>
                <w:szCs w:val="16"/>
              </w:rPr>
              <w:t>На территории Быстровского сельсовета находятся 5 памятников воинам, погибшим в годы Великой Отечественной Войны 1941-1945гг., и 2 памятника  воинам, погибшим в Гражданскую войну.</w:t>
            </w:r>
          </w:p>
          <w:p w:rsidR="00A63BA6" w:rsidRPr="003E19AC" w:rsidRDefault="00A63BA6" w:rsidP="00A63BA6">
            <w:pPr>
              <w:pStyle w:val="ac"/>
              <w:spacing w:line="240" w:lineRule="auto"/>
              <w:rPr>
                <w:rFonts w:ascii="Times New Roman" w:hAnsi="Times New Roman" w:cs="Times New Roman"/>
                <w:b/>
                <w:sz w:val="16"/>
                <w:szCs w:val="16"/>
              </w:rPr>
            </w:pPr>
            <w:r w:rsidRPr="003E19AC">
              <w:rPr>
                <w:rFonts w:ascii="Times New Roman" w:hAnsi="Times New Roman" w:cs="Times New Roman"/>
                <w:b/>
                <w:sz w:val="16"/>
                <w:szCs w:val="16"/>
              </w:rPr>
              <w:t xml:space="preserve">          1.3.3. Здравоохранение</w:t>
            </w:r>
          </w:p>
          <w:p w:rsidR="00A63BA6" w:rsidRPr="003E19AC" w:rsidRDefault="00A63BA6" w:rsidP="00A63BA6">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Медицинское обслуживание жителей Быстровского сельсовета осуществляют 6 учреждений здравоохранения, в том числе: 5 ФАПов и 1 участковая больница на 25 койко-мест.</w:t>
            </w:r>
          </w:p>
          <w:p w:rsidR="00A63BA6" w:rsidRPr="003E19AC" w:rsidRDefault="00A63BA6" w:rsidP="00A63BA6">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Обеспеченность больничными койками составляет 5,7 на 1 тыс. жителей. Обеспеченность населения врачами составляет 0,7 на 1 тыс. населения, средним медицинским персоналом 1.5 на 1 тыс. населения.</w:t>
            </w:r>
          </w:p>
          <w:p w:rsidR="00A63BA6" w:rsidRPr="003E19AC" w:rsidRDefault="00A63BA6" w:rsidP="00A63BA6">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Учреждения здравоохранения Быстровского сельсовета принимают активное участие в реализации национального проекта «Здоровье».</w:t>
            </w:r>
          </w:p>
          <w:p w:rsidR="00A63BA6" w:rsidRPr="003E19AC" w:rsidRDefault="00A63BA6" w:rsidP="00A63BA6">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Охват профосмотром составил 91 % от общего количества населения, подлежащему профессиональным осмотрам. Охват диспансерным наблюдением составил  82 %. Осуществляется постоянное диспансерное наблюдение за больными сахарным диабетом, бронхиальной астмой, онкологическими больными. План профилактических прививок выполнен на  90 %, улучшились показатели привитости взрослого населения.</w:t>
            </w:r>
          </w:p>
          <w:p w:rsidR="00A63BA6" w:rsidRPr="003E19AC" w:rsidRDefault="00A63BA6" w:rsidP="00251D0F">
            <w:pPr>
              <w:pStyle w:val="ac"/>
              <w:spacing w:line="240" w:lineRule="auto"/>
              <w:ind w:firstLine="720"/>
              <w:rPr>
                <w:rFonts w:ascii="Times New Roman" w:hAnsi="Times New Roman" w:cs="Times New Roman"/>
                <w:sz w:val="16"/>
                <w:szCs w:val="16"/>
              </w:rPr>
            </w:pPr>
            <w:r w:rsidRPr="003E19AC">
              <w:rPr>
                <w:rFonts w:ascii="Times New Roman" w:hAnsi="Times New Roman" w:cs="Times New Roman"/>
                <w:sz w:val="16"/>
                <w:szCs w:val="16"/>
              </w:rPr>
              <w:t>Понизилась заболеваемость острыми кишечными инфекциями</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color w:val="FF0000"/>
                <w:sz w:val="16"/>
                <w:szCs w:val="16"/>
              </w:rPr>
              <w:t xml:space="preserve">          </w:t>
            </w:r>
            <w:r w:rsidRPr="003E19AC">
              <w:rPr>
                <w:rFonts w:ascii="Times New Roman" w:hAnsi="Times New Roman" w:cs="Times New Roman"/>
                <w:b/>
                <w:sz w:val="16"/>
                <w:szCs w:val="16"/>
              </w:rPr>
              <w:t xml:space="preserve">1.3.4. Социальная защита населения </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lastRenderedPageBreak/>
              <w:tab/>
            </w:r>
            <w:r w:rsidRPr="003E19AC">
              <w:rPr>
                <w:rFonts w:ascii="Times New Roman" w:hAnsi="Times New Roman" w:cs="Times New Roman"/>
                <w:sz w:val="16"/>
                <w:szCs w:val="16"/>
              </w:rPr>
              <w:t>Обслуживание пожилых граждан на территории Быстровского сельсовета осуществляют отделение социальной защиты населения и специализированное отделение надомного обслуживания. На 01.01.2018 в отделении социальной защиты состоят на учете 745 граждан(191 семья). На надомном обслуживании 25 человека. Число социальных работников 5 человек. Размер помощи малоимущим,  оказанная ОГУ «КЦСОН» в 2018 году, составила 1245 тыс. рублей (34 семей).</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1.3.5. Опека и попечительство</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Количество детей, находящихся под опекой (попечительством)-19 человек.</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1.3.6. Молодежная политика</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В рамках работы с молодежью ведется комплексная работа, направленная на военно-патриотическое воспитание. Проводятся  тематические дискотеки, молодежь участвует в работе кружков и студий. Ведется работа по краеведению и туризму. Молодежь участвует в районных соревнованиях по туризму, занимая призовые места.</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w:t>
            </w:r>
            <w:r w:rsidR="00251D0F" w:rsidRPr="003E19AC">
              <w:rPr>
                <w:rFonts w:ascii="Times New Roman" w:hAnsi="Times New Roman" w:cs="Times New Roman"/>
                <w:b/>
                <w:sz w:val="16"/>
                <w:szCs w:val="16"/>
              </w:rPr>
              <w:t xml:space="preserve">      </w:t>
            </w:r>
            <w:r w:rsidRPr="003E19AC">
              <w:rPr>
                <w:rFonts w:ascii="Times New Roman" w:hAnsi="Times New Roman" w:cs="Times New Roman"/>
                <w:b/>
                <w:sz w:val="16"/>
                <w:szCs w:val="16"/>
              </w:rPr>
              <w:t xml:space="preserve">                                                                                                                                                                                                                                                                                                                                                                                                                                                                                                                                                                                                                                                            </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sz w:val="16"/>
                <w:szCs w:val="16"/>
              </w:rPr>
              <w:t xml:space="preserve">            </w:t>
            </w:r>
            <w:r w:rsidRPr="003E19AC">
              <w:rPr>
                <w:rFonts w:ascii="Times New Roman" w:hAnsi="Times New Roman" w:cs="Times New Roman"/>
                <w:b/>
                <w:sz w:val="16"/>
                <w:szCs w:val="16"/>
              </w:rPr>
              <w:t xml:space="preserve"> 1.3.7. Физкультура и спорт</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b/>
                <w:sz w:val="16"/>
                <w:szCs w:val="16"/>
              </w:rPr>
              <w:tab/>
            </w:r>
            <w:r w:rsidRPr="003E19AC">
              <w:rPr>
                <w:rFonts w:ascii="Times New Roman" w:hAnsi="Times New Roman" w:cs="Times New Roman"/>
                <w:sz w:val="16"/>
                <w:szCs w:val="16"/>
              </w:rPr>
              <w:t xml:space="preserve"> Занимающихся физической культурой и спортом на территории поселения - 284 человек. Приоритетные виды спорта: волейбол, хоккей.</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ab/>
              <w:t xml:space="preserve">Спортсмены принимают активное участие в областных и районных, летних и зимних спортивных играх и занимают призовые места по данному видам спорта. </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Растет число спортсменов – разрядников, их сегодня - 36 человек. </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 xml:space="preserve">В поселении действует  2 спортивных зала в с.Быстровка, с.Завьялово </w:t>
            </w:r>
          </w:p>
          <w:p w:rsidR="00A63BA6" w:rsidRPr="003E19AC" w:rsidRDefault="00A63BA6" w:rsidP="00A63BA6">
            <w:pPr>
              <w:pStyle w:val="aa"/>
              <w:rPr>
                <w:b/>
                <w:sz w:val="16"/>
                <w:szCs w:val="16"/>
              </w:rPr>
            </w:pPr>
          </w:p>
          <w:p w:rsidR="00A63BA6" w:rsidRPr="003E19AC" w:rsidRDefault="00A63BA6" w:rsidP="00A63BA6">
            <w:pPr>
              <w:pStyle w:val="aa"/>
              <w:rPr>
                <w:b/>
                <w:sz w:val="16"/>
                <w:szCs w:val="16"/>
              </w:rPr>
            </w:pPr>
            <w:r w:rsidRPr="003E19AC">
              <w:rPr>
                <w:b/>
                <w:sz w:val="16"/>
                <w:szCs w:val="16"/>
              </w:rPr>
              <w:t>1.3.8 Уровень и качество жизни населения</w:t>
            </w:r>
          </w:p>
          <w:p w:rsidR="00A63BA6" w:rsidRPr="003E19AC" w:rsidRDefault="00A63BA6" w:rsidP="00A63BA6">
            <w:pPr>
              <w:pStyle w:val="aa"/>
              <w:rPr>
                <w:sz w:val="16"/>
                <w:szCs w:val="16"/>
              </w:rPr>
            </w:pPr>
            <w:r w:rsidRPr="003E19AC">
              <w:rPr>
                <w:sz w:val="16"/>
                <w:szCs w:val="16"/>
              </w:rPr>
              <w:t xml:space="preserve">На протяжении последних 2 лет наблюдается небольшое повышение среднедушевых доходов населения.  За 2019 год денежные доходы в среднем на человека в месяц  составили 14100  рублей, </w:t>
            </w:r>
          </w:p>
          <w:p w:rsidR="00A63BA6" w:rsidRPr="003E19AC" w:rsidRDefault="00A63BA6" w:rsidP="00A63BA6">
            <w:pPr>
              <w:pStyle w:val="aa"/>
              <w:jc w:val="right"/>
              <w:rPr>
                <w:sz w:val="16"/>
                <w:szCs w:val="16"/>
              </w:rPr>
            </w:pPr>
            <w:r w:rsidRPr="003E19AC">
              <w:rPr>
                <w:sz w:val="16"/>
                <w:szCs w:val="16"/>
              </w:rPr>
              <w:t>Таблица 12</w:t>
            </w:r>
          </w:p>
          <w:p w:rsidR="00A63BA6" w:rsidRPr="003E19AC" w:rsidRDefault="00A63BA6" w:rsidP="00A63BA6">
            <w:pPr>
              <w:pStyle w:val="aa"/>
              <w:jc w:val="center"/>
              <w:rPr>
                <w:sz w:val="16"/>
                <w:szCs w:val="16"/>
              </w:rPr>
            </w:pPr>
            <w:r w:rsidRPr="003E19AC">
              <w:rPr>
                <w:sz w:val="16"/>
                <w:szCs w:val="16"/>
              </w:rPr>
              <w:t>Денежные доходы населения</w:t>
            </w:r>
          </w:p>
          <w:p w:rsidR="00A63BA6" w:rsidRPr="003E19AC" w:rsidRDefault="00A63BA6" w:rsidP="00A63BA6">
            <w:pPr>
              <w:pStyle w:val="aa"/>
              <w:jc w:val="center"/>
              <w:rPr>
                <w:sz w:val="16"/>
                <w:szCs w:val="16"/>
              </w:rPr>
            </w:pPr>
          </w:p>
          <w:tbl>
            <w:tblPr>
              <w:tblW w:w="8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96"/>
              <w:gridCol w:w="1130"/>
              <w:gridCol w:w="1126"/>
              <w:gridCol w:w="1126"/>
            </w:tblGrid>
            <w:tr w:rsidR="00A63BA6" w:rsidRPr="003E19AC" w:rsidTr="00A63BA6">
              <w:trPr>
                <w:cantSplit/>
              </w:trPr>
              <w:tc>
                <w:tcPr>
                  <w:tcW w:w="4896" w:type="dxa"/>
                  <w:tcBorders>
                    <w:top w:val="single" w:sz="4" w:space="0" w:color="auto"/>
                    <w:left w:val="single" w:sz="4" w:space="0" w:color="auto"/>
                    <w:bottom w:val="single" w:sz="4" w:space="0" w:color="auto"/>
                    <w:right w:val="single" w:sz="4" w:space="0" w:color="auto"/>
                  </w:tcBorders>
                  <w:vAlign w:val="center"/>
                </w:tcPr>
                <w:p w:rsidR="00A63BA6" w:rsidRPr="003E19AC" w:rsidRDefault="00A63BA6" w:rsidP="00A63BA6">
                  <w:pPr>
                    <w:spacing w:line="240" w:lineRule="auto"/>
                    <w:rPr>
                      <w:rFonts w:ascii="Times New Roman" w:hAnsi="Times New Roman" w:cs="Times New Roman"/>
                      <w:sz w:val="16"/>
                      <w:szCs w:val="16"/>
                    </w:rPr>
                  </w:pPr>
                </w:p>
              </w:tc>
              <w:tc>
                <w:tcPr>
                  <w:tcW w:w="113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2019г</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2020г</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2021г</w:t>
                  </w:r>
                </w:p>
              </w:tc>
            </w:tr>
            <w:tr w:rsidR="00A63BA6" w:rsidRPr="003E19AC" w:rsidTr="00A63BA6">
              <w:trPr>
                <w:cantSplit/>
              </w:trPr>
              <w:tc>
                <w:tcPr>
                  <w:tcW w:w="489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1. Среднедушевые денежные доходы населения  (руб. в месяц)</w:t>
                  </w:r>
                </w:p>
              </w:tc>
              <w:tc>
                <w:tcPr>
                  <w:tcW w:w="113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11780</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11790</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11792</w:t>
                  </w:r>
                </w:p>
              </w:tc>
            </w:tr>
            <w:tr w:rsidR="00A63BA6" w:rsidRPr="003E19AC" w:rsidTr="00A63BA6">
              <w:trPr>
                <w:cantSplit/>
              </w:trPr>
              <w:tc>
                <w:tcPr>
                  <w:tcW w:w="489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2. Среднемесячная начисленная заработная плата работников предприятий и организаций (руб. в месяц)</w:t>
                  </w:r>
                </w:p>
              </w:tc>
              <w:tc>
                <w:tcPr>
                  <w:tcW w:w="113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11587,4</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11732,4</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11881,4</w:t>
                  </w:r>
                </w:p>
              </w:tc>
            </w:tr>
            <w:tr w:rsidR="00A63BA6" w:rsidRPr="003E19AC" w:rsidTr="00A63BA6">
              <w:trPr>
                <w:cantSplit/>
              </w:trPr>
              <w:tc>
                <w:tcPr>
                  <w:tcW w:w="489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3. Средний размер пенсий по учету в органах социальной защиты (руб. в месяц)</w:t>
                  </w:r>
                </w:p>
              </w:tc>
              <w:tc>
                <w:tcPr>
                  <w:tcW w:w="113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13191</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13337,2</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13486,2</w:t>
                  </w:r>
                </w:p>
              </w:tc>
            </w:tr>
            <w:tr w:rsidR="00A63BA6" w:rsidRPr="003E19AC" w:rsidTr="00A63BA6">
              <w:trPr>
                <w:cantSplit/>
                <w:trHeight w:val="544"/>
              </w:trPr>
              <w:tc>
                <w:tcPr>
                  <w:tcW w:w="489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4. Среднедушевой объем прожиточного минимума (руб./месяц)</w:t>
                  </w:r>
                </w:p>
              </w:tc>
              <w:tc>
                <w:tcPr>
                  <w:tcW w:w="113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9562,5</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12907,5</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14100</w:t>
                  </w:r>
                </w:p>
              </w:tc>
            </w:tr>
            <w:tr w:rsidR="00A63BA6" w:rsidRPr="003E19AC" w:rsidTr="00A63BA6">
              <w:trPr>
                <w:cantSplit/>
              </w:trPr>
              <w:tc>
                <w:tcPr>
                  <w:tcW w:w="489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rPr>
                      <w:sz w:val="16"/>
                      <w:szCs w:val="16"/>
                    </w:rPr>
                  </w:pPr>
                  <w:r w:rsidRPr="003E19AC">
                    <w:rPr>
                      <w:sz w:val="16"/>
                      <w:szCs w:val="16"/>
                    </w:rPr>
                    <w:t>5. Отношение среднедушевых доходов населения в месяц к уровню  среднедушевого прожиточного минимума, %</w:t>
                  </w:r>
                </w:p>
              </w:tc>
              <w:tc>
                <w:tcPr>
                  <w:tcW w:w="1130"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0,84</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0,27</w:t>
                  </w:r>
                </w:p>
              </w:tc>
              <w:tc>
                <w:tcPr>
                  <w:tcW w:w="1126" w:type="dxa"/>
                  <w:tcBorders>
                    <w:top w:val="single" w:sz="4" w:space="0" w:color="auto"/>
                    <w:left w:val="single" w:sz="4" w:space="0" w:color="auto"/>
                    <w:bottom w:val="single" w:sz="4" w:space="0" w:color="auto"/>
                    <w:right w:val="single" w:sz="4" w:space="0" w:color="auto"/>
                  </w:tcBorders>
                </w:tcPr>
                <w:p w:rsidR="00A63BA6" w:rsidRPr="003E19AC" w:rsidRDefault="00A63BA6" w:rsidP="00A63BA6">
                  <w:pPr>
                    <w:pStyle w:val="aa"/>
                    <w:ind w:firstLine="0"/>
                    <w:jc w:val="center"/>
                    <w:rPr>
                      <w:sz w:val="16"/>
                      <w:szCs w:val="16"/>
                    </w:rPr>
                  </w:pPr>
                  <w:r w:rsidRPr="003E19AC">
                    <w:rPr>
                      <w:sz w:val="16"/>
                      <w:szCs w:val="16"/>
                    </w:rPr>
                    <w:t>0,27</w:t>
                  </w:r>
                </w:p>
              </w:tc>
            </w:tr>
          </w:tbl>
          <w:p w:rsidR="00A63BA6" w:rsidRPr="003E19AC" w:rsidRDefault="00A63BA6" w:rsidP="00A63BA6">
            <w:pPr>
              <w:pStyle w:val="aa"/>
              <w:rPr>
                <w:sz w:val="16"/>
                <w:szCs w:val="16"/>
              </w:rPr>
            </w:pPr>
          </w:p>
          <w:p w:rsidR="00A63BA6" w:rsidRPr="003E19AC" w:rsidRDefault="00A63BA6" w:rsidP="00251D0F">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ab/>
              <w:t>Просроченной задолженности по выплате заработной платы в целом по поселению   на 01.01 2014 г нет.</w:t>
            </w:r>
          </w:p>
          <w:p w:rsidR="00A63BA6" w:rsidRPr="003E19AC" w:rsidRDefault="00A63BA6" w:rsidP="00227407">
            <w:pPr>
              <w:numPr>
                <w:ilvl w:val="0"/>
                <w:numId w:val="9"/>
              </w:numPr>
              <w:spacing w:after="0" w:line="240" w:lineRule="auto"/>
              <w:rPr>
                <w:rFonts w:ascii="Times New Roman" w:hAnsi="Times New Roman" w:cs="Times New Roman"/>
                <w:b/>
                <w:sz w:val="16"/>
                <w:szCs w:val="16"/>
              </w:rPr>
            </w:pPr>
            <w:r w:rsidRPr="003E19AC">
              <w:rPr>
                <w:rFonts w:ascii="Times New Roman" w:hAnsi="Times New Roman" w:cs="Times New Roman"/>
                <w:b/>
                <w:sz w:val="16"/>
                <w:szCs w:val="16"/>
              </w:rPr>
              <w:t>Основные проблемы социально-экономического развития поселения на 2019 год и плановый период 2020-2021 годы.</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w:t>
            </w:r>
            <w:r w:rsidR="00251D0F" w:rsidRPr="003E19AC">
              <w:rPr>
                <w:rFonts w:ascii="Times New Roman" w:hAnsi="Times New Roman" w:cs="Times New Roman"/>
                <w:b/>
                <w:sz w:val="16"/>
                <w:szCs w:val="16"/>
              </w:rPr>
              <w:t xml:space="preserve">                             </w:t>
            </w:r>
            <w:r w:rsidRPr="003E19AC">
              <w:rPr>
                <w:rFonts w:ascii="Times New Roman" w:hAnsi="Times New Roman" w:cs="Times New Roman"/>
                <w:b/>
                <w:sz w:val="16"/>
                <w:szCs w:val="16"/>
              </w:rPr>
              <w:t xml:space="preserve">                                                                                                                                                                                                                                                                                                                                                                                                                                                                                                                                                                                                                                                                                                           </w:t>
            </w:r>
          </w:p>
          <w:p w:rsidR="00A63BA6" w:rsidRPr="003E19AC" w:rsidRDefault="00A63BA6" w:rsidP="00251D0F">
            <w:pPr>
              <w:spacing w:line="240" w:lineRule="auto"/>
              <w:ind w:firstLine="709"/>
              <w:jc w:val="both"/>
              <w:rPr>
                <w:rFonts w:ascii="Times New Roman" w:hAnsi="Times New Roman" w:cs="Times New Roman"/>
                <w:b/>
                <w:sz w:val="16"/>
                <w:szCs w:val="16"/>
              </w:rPr>
            </w:pPr>
            <w:r w:rsidRPr="003E19AC">
              <w:rPr>
                <w:rFonts w:ascii="Times New Roman" w:hAnsi="Times New Roman" w:cs="Times New Roman"/>
                <w:sz w:val="16"/>
                <w:szCs w:val="16"/>
              </w:rPr>
              <w:t xml:space="preserve">   </w:t>
            </w:r>
            <w:r w:rsidRPr="003E19AC">
              <w:rPr>
                <w:rFonts w:ascii="Times New Roman" w:hAnsi="Times New Roman" w:cs="Times New Roman"/>
                <w:b/>
                <w:sz w:val="16"/>
                <w:szCs w:val="16"/>
              </w:rPr>
              <w:t xml:space="preserve">2. Основные проблемы социально-экономического развития </w:t>
            </w:r>
          </w:p>
          <w:p w:rsidR="00A63BA6" w:rsidRPr="003E19AC" w:rsidRDefault="00A63BA6" w:rsidP="00A63BA6">
            <w:pPr>
              <w:pStyle w:val="31"/>
              <w:rPr>
                <w:sz w:val="16"/>
                <w:szCs w:val="16"/>
              </w:rPr>
            </w:pPr>
            <w:r w:rsidRPr="003E19AC">
              <w:rPr>
                <w:sz w:val="16"/>
                <w:szCs w:val="16"/>
              </w:rPr>
              <w:t>На развитие Быстровского сельсовета  влияют практически все характерные для Новосибирской области и России в целом негативные тенденции последнего времени. Проблемная ситуация  усугубляется еще и неблагоприятными природно-климатическими и экономико–географическими условиями (удаленность от железнодорожных станций, основных рынков), отставанием развития производственной и социальной инфраструктуры.</w:t>
            </w:r>
          </w:p>
          <w:p w:rsidR="00A63BA6" w:rsidRPr="003E19AC" w:rsidRDefault="00A63BA6" w:rsidP="00A63BA6">
            <w:pPr>
              <w:pStyle w:val="31"/>
              <w:rPr>
                <w:sz w:val="16"/>
                <w:szCs w:val="16"/>
              </w:rPr>
            </w:pPr>
            <w:r w:rsidRPr="003E19AC">
              <w:rPr>
                <w:sz w:val="16"/>
                <w:szCs w:val="16"/>
              </w:rPr>
              <w:t xml:space="preserve">Основные проблемы социально-экономического развития района на планируемый период следующие. </w:t>
            </w:r>
          </w:p>
          <w:p w:rsidR="00A63BA6" w:rsidRPr="003E19AC" w:rsidRDefault="00A63BA6" w:rsidP="00A63BA6">
            <w:pPr>
              <w:pStyle w:val="31"/>
              <w:ind w:firstLine="741"/>
              <w:rPr>
                <w:sz w:val="16"/>
                <w:szCs w:val="16"/>
              </w:rPr>
            </w:pPr>
            <w:r w:rsidRPr="003E19AC">
              <w:rPr>
                <w:b/>
                <w:sz w:val="16"/>
                <w:szCs w:val="16"/>
              </w:rPr>
              <w:t xml:space="preserve">2.1. Демографические проблемы. </w:t>
            </w:r>
            <w:r w:rsidRPr="003E19AC">
              <w:rPr>
                <w:sz w:val="16"/>
                <w:szCs w:val="16"/>
              </w:rPr>
              <w:t xml:space="preserve">Остается низкой рождаемость населения, число умерших превышает число родившихся. Продолжается процесс старения населения. </w:t>
            </w:r>
          </w:p>
          <w:p w:rsidR="00A63BA6" w:rsidRPr="003E19AC" w:rsidRDefault="00A63BA6" w:rsidP="00A63BA6">
            <w:pPr>
              <w:pStyle w:val="31"/>
              <w:ind w:firstLine="741"/>
              <w:rPr>
                <w:sz w:val="16"/>
                <w:szCs w:val="16"/>
              </w:rPr>
            </w:pPr>
            <w:r w:rsidRPr="003E19AC">
              <w:rPr>
                <w:b/>
                <w:sz w:val="16"/>
                <w:szCs w:val="16"/>
              </w:rPr>
              <w:t xml:space="preserve">2.2. Невысокий уровень жизни населения при значительной социальной и экономической дифференциации. </w:t>
            </w:r>
            <w:r w:rsidRPr="003E19AC">
              <w:rPr>
                <w:sz w:val="16"/>
                <w:szCs w:val="16"/>
              </w:rPr>
              <w:t>Резкая дифференциация населения по уровню доходов при низком их среднем уровне снижает качество жизни значительной части населения поселения.</w:t>
            </w:r>
          </w:p>
          <w:p w:rsidR="00A63BA6" w:rsidRPr="003E19AC" w:rsidRDefault="00A63BA6" w:rsidP="00A63BA6">
            <w:pPr>
              <w:pStyle w:val="31"/>
              <w:ind w:firstLine="741"/>
              <w:rPr>
                <w:sz w:val="16"/>
                <w:szCs w:val="16"/>
              </w:rPr>
            </w:pPr>
            <w:r w:rsidRPr="003E19AC">
              <w:rPr>
                <w:sz w:val="16"/>
                <w:szCs w:val="16"/>
              </w:rPr>
              <w:t>По-прежнему высоко число нуждающихся в социальной поддержке. Численность малообеспеченного населения, состоящего на учете в органах социальной защиты населения, на конец 2017 года составила 432 человек.</w:t>
            </w:r>
          </w:p>
          <w:p w:rsidR="00A63BA6" w:rsidRPr="003E19AC" w:rsidRDefault="00A63BA6" w:rsidP="00A63BA6">
            <w:pPr>
              <w:pStyle w:val="31"/>
              <w:ind w:firstLine="741"/>
              <w:rPr>
                <w:sz w:val="16"/>
                <w:szCs w:val="16"/>
              </w:rPr>
            </w:pPr>
            <w:r w:rsidRPr="003E19AC">
              <w:rPr>
                <w:b/>
                <w:sz w:val="16"/>
                <w:szCs w:val="16"/>
              </w:rPr>
              <w:t>2.3. Проблема занятости.</w:t>
            </w:r>
            <w:r w:rsidRPr="003E19AC">
              <w:rPr>
                <w:sz w:val="16"/>
                <w:szCs w:val="16"/>
              </w:rPr>
              <w:t xml:space="preserve"> Уровень безработицы остается достаточно высоким. На предприятиях создается мало новых рабочих мест, имеет место несоответствие структуры заявок и вакансий. Усиливается дефицит квалифицированных рабочих кадров, в особенности в сельском хозяйстве. Существует проблема недостаточного трудоустройства учащихся в летний период, не осуществляется квотирование рабочих мест для несовершеннолетних граждан в возрасте от 16 до 18 лет  на предприятиях и организациях МО.</w:t>
            </w:r>
          </w:p>
          <w:p w:rsidR="00A63BA6" w:rsidRPr="003E19AC" w:rsidRDefault="00A63BA6" w:rsidP="00A63BA6">
            <w:pPr>
              <w:pStyle w:val="31"/>
              <w:ind w:firstLine="0"/>
              <w:rPr>
                <w:sz w:val="16"/>
                <w:szCs w:val="16"/>
              </w:rPr>
            </w:pPr>
          </w:p>
          <w:p w:rsidR="00A63BA6" w:rsidRPr="003E19AC" w:rsidRDefault="00A63BA6" w:rsidP="00A63BA6">
            <w:pPr>
              <w:pStyle w:val="31"/>
              <w:ind w:firstLine="741"/>
              <w:rPr>
                <w:sz w:val="16"/>
                <w:szCs w:val="16"/>
              </w:rPr>
            </w:pPr>
            <w:r w:rsidRPr="003E19AC">
              <w:rPr>
                <w:b/>
                <w:sz w:val="16"/>
                <w:szCs w:val="16"/>
              </w:rPr>
              <w:t xml:space="preserve">2.4. Проблемы в сфере образования. </w:t>
            </w:r>
            <w:r w:rsidRPr="003E19AC">
              <w:rPr>
                <w:sz w:val="16"/>
                <w:szCs w:val="16"/>
              </w:rPr>
              <w:t xml:space="preserve">Остается неудовлетворительным материальное снабжение школ. Материальная и техническая база образовательных учреждений не в полной мере приведена в соответствие с современными требованиями к обучению и воспитанию детей. Требуют капитального ремонта более 40 % учреждений. </w:t>
            </w:r>
          </w:p>
          <w:p w:rsidR="00A63BA6" w:rsidRPr="003E19AC" w:rsidRDefault="00A63BA6" w:rsidP="00A63BA6">
            <w:pPr>
              <w:pStyle w:val="31"/>
              <w:ind w:firstLine="741"/>
              <w:rPr>
                <w:b/>
                <w:sz w:val="16"/>
                <w:szCs w:val="16"/>
              </w:rPr>
            </w:pPr>
          </w:p>
          <w:p w:rsidR="00A63BA6" w:rsidRPr="003E19AC" w:rsidRDefault="00A63BA6" w:rsidP="00A63BA6">
            <w:pPr>
              <w:pStyle w:val="31"/>
              <w:ind w:firstLine="741"/>
              <w:rPr>
                <w:sz w:val="16"/>
                <w:szCs w:val="16"/>
              </w:rPr>
            </w:pPr>
            <w:r w:rsidRPr="003E19AC">
              <w:rPr>
                <w:b/>
                <w:sz w:val="16"/>
                <w:szCs w:val="16"/>
              </w:rPr>
              <w:t>2.5. Проблемы в сфере здравоохранения</w:t>
            </w:r>
            <w:r w:rsidRPr="003E19AC">
              <w:rPr>
                <w:sz w:val="16"/>
                <w:szCs w:val="16"/>
              </w:rPr>
              <w:t xml:space="preserve">. Требует укрепления  материальная база системы здравоохранения, необходим ремонт участковой больницы, ФАПов. </w:t>
            </w:r>
          </w:p>
          <w:p w:rsidR="00A63BA6" w:rsidRPr="003E19AC" w:rsidRDefault="00A63BA6" w:rsidP="00A63BA6">
            <w:pPr>
              <w:pStyle w:val="31"/>
              <w:ind w:firstLine="741"/>
              <w:rPr>
                <w:sz w:val="16"/>
                <w:szCs w:val="16"/>
              </w:rPr>
            </w:pPr>
          </w:p>
          <w:p w:rsidR="00A63BA6" w:rsidRPr="003E19AC" w:rsidRDefault="00A63BA6" w:rsidP="00A63BA6">
            <w:pPr>
              <w:pStyle w:val="31"/>
              <w:ind w:firstLine="741"/>
              <w:rPr>
                <w:sz w:val="16"/>
                <w:szCs w:val="16"/>
              </w:rPr>
            </w:pPr>
            <w:r w:rsidRPr="003E19AC">
              <w:rPr>
                <w:b/>
                <w:sz w:val="16"/>
                <w:szCs w:val="16"/>
              </w:rPr>
              <w:lastRenderedPageBreak/>
              <w:t>2.6. Проблемы в сфере культуры</w:t>
            </w:r>
            <w:r w:rsidRPr="003E19AC">
              <w:rPr>
                <w:sz w:val="16"/>
                <w:szCs w:val="16"/>
              </w:rPr>
              <w:t xml:space="preserve">. В связи с отсутствием достаточного финансирования не достаточно обновляется материально-техническая база учреждений культуры современным световым, звуковым оборудованием, музыкальными инструментами, на недостаточном уровне ведется комплектование книжного фонда библиотечной системы и комплектование библиотек периодическими изданиями. </w:t>
            </w:r>
          </w:p>
          <w:p w:rsidR="00A63BA6" w:rsidRPr="003E19AC" w:rsidRDefault="00A63BA6" w:rsidP="00A63BA6">
            <w:pPr>
              <w:pStyle w:val="31"/>
              <w:ind w:firstLine="741"/>
              <w:rPr>
                <w:sz w:val="16"/>
                <w:szCs w:val="16"/>
              </w:rPr>
            </w:pPr>
            <w:r w:rsidRPr="003E19AC">
              <w:rPr>
                <w:sz w:val="16"/>
                <w:szCs w:val="16"/>
              </w:rPr>
              <w:t xml:space="preserve"> </w:t>
            </w:r>
          </w:p>
          <w:p w:rsidR="00A63BA6" w:rsidRPr="003E19AC" w:rsidRDefault="00A63BA6" w:rsidP="00A63BA6">
            <w:pPr>
              <w:pStyle w:val="31"/>
              <w:ind w:firstLine="741"/>
              <w:rPr>
                <w:sz w:val="16"/>
                <w:szCs w:val="16"/>
              </w:rPr>
            </w:pPr>
            <w:r w:rsidRPr="003E19AC">
              <w:rPr>
                <w:b/>
                <w:sz w:val="16"/>
                <w:szCs w:val="16"/>
              </w:rPr>
              <w:t>2.7. Проблемы в сфере физической культуры и спорта.</w:t>
            </w:r>
            <w:r w:rsidRPr="003E19AC">
              <w:rPr>
                <w:sz w:val="16"/>
                <w:szCs w:val="16"/>
              </w:rPr>
              <w:t xml:space="preserve"> Недостаточное качество общедоступной социальной инфраструктуры, ориентированной на массовые слои населения: практически не обновляется  материально-техническая база учреждений системы физической культуры и спорта.</w:t>
            </w:r>
          </w:p>
          <w:p w:rsidR="00A63BA6" w:rsidRPr="003E19AC" w:rsidRDefault="00A63BA6" w:rsidP="00A63BA6">
            <w:pPr>
              <w:pStyle w:val="31"/>
              <w:ind w:firstLine="0"/>
              <w:rPr>
                <w:sz w:val="16"/>
                <w:szCs w:val="16"/>
              </w:rPr>
            </w:pPr>
          </w:p>
          <w:p w:rsidR="00A63BA6" w:rsidRPr="003E19AC" w:rsidRDefault="00A63BA6" w:rsidP="00A63BA6">
            <w:pPr>
              <w:pStyle w:val="31"/>
              <w:ind w:firstLine="741"/>
              <w:rPr>
                <w:sz w:val="16"/>
                <w:szCs w:val="16"/>
              </w:rPr>
            </w:pPr>
            <w:r w:rsidRPr="003E19AC">
              <w:rPr>
                <w:b/>
                <w:sz w:val="16"/>
                <w:szCs w:val="16"/>
              </w:rPr>
              <w:t xml:space="preserve">2.8. Проблемы развития жилищно-коммунального хозяйства. </w:t>
            </w:r>
            <w:r w:rsidRPr="003E19AC">
              <w:rPr>
                <w:sz w:val="16"/>
                <w:szCs w:val="16"/>
              </w:rPr>
              <w:t>Основными проблемами развития данной отрасли является высокая степень износа основных производственных фондов – 75 % и как следствие этого - невысокое качество предоставляемых услуг. Жилой фонд, не пригодный для постоянного проживания граждан, составляет 0.2 тыс. кв. м.</w:t>
            </w:r>
          </w:p>
          <w:p w:rsidR="00A63BA6" w:rsidRPr="003E19AC" w:rsidRDefault="00A63BA6" w:rsidP="00A63BA6">
            <w:pPr>
              <w:pStyle w:val="31"/>
              <w:ind w:firstLine="741"/>
              <w:rPr>
                <w:sz w:val="16"/>
                <w:szCs w:val="16"/>
              </w:rPr>
            </w:pPr>
            <w:r w:rsidRPr="003E19AC">
              <w:rPr>
                <w:sz w:val="16"/>
                <w:szCs w:val="16"/>
              </w:rPr>
              <w:t>Также острой проблемой остается сложное финансовое положение предприятий ЖКХ, недостаток оборотных средств, длительные неплатежи за потребленные услуги.</w:t>
            </w:r>
          </w:p>
          <w:p w:rsidR="00A63BA6" w:rsidRPr="003E19AC" w:rsidRDefault="00A63BA6" w:rsidP="00A63BA6">
            <w:pPr>
              <w:pStyle w:val="31"/>
              <w:ind w:firstLine="741"/>
              <w:rPr>
                <w:sz w:val="16"/>
                <w:szCs w:val="16"/>
              </w:rPr>
            </w:pPr>
            <w:r w:rsidRPr="003E19AC">
              <w:rPr>
                <w:sz w:val="16"/>
                <w:szCs w:val="16"/>
              </w:rPr>
              <w:t xml:space="preserve">Рост издержек производства предприятий жилищно-коммунального хозяйства происходит также по причине изношенности автомобильного парка. Практически вся специализированная техника отработала свой нормативный срок эксплуатации. Расходы на устранение аварийных выходов из строя техники, приобретений запчастей составляют значительную долю в общем объеме затрат. </w:t>
            </w:r>
          </w:p>
          <w:p w:rsidR="00A63BA6" w:rsidRPr="003E19AC" w:rsidRDefault="00A63BA6" w:rsidP="00A63BA6">
            <w:pPr>
              <w:pStyle w:val="31"/>
              <w:ind w:firstLine="741"/>
              <w:rPr>
                <w:sz w:val="16"/>
                <w:szCs w:val="16"/>
              </w:rPr>
            </w:pPr>
            <w:r w:rsidRPr="003E19AC">
              <w:rPr>
                <w:sz w:val="16"/>
                <w:szCs w:val="16"/>
              </w:rPr>
              <w:t>Восполнение выбывающих основных средств практически не происходит. Нет автономного электроснабжения предприятий ЖКХ.</w:t>
            </w:r>
          </w:p>
          <w:p w:rsidR="00A63BA6" w:rsidRPr="003E19AC" w:rsidRDefault="00A63BA6" w:rsidP="00A63BA6">
            <w:pPr>
              <w:pStyle w:val="31"/>
              <w:ind w:firstLine="741"/>
              <w:rPr>
                <w:sz w:val="16"/>
                <w:szCs w:val="16"/>
              </w:rPr>
            </w:pP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 xml:space="preserve">2.9. Проблемы безопасности жизни (безнадзорность, правонарушения, алкоголизм, наркомания и т.д.)   </w:t>
            </w:r>
            <w:r w:rsidRPr="003E19AC">
              <w:rPr>
                <w:rFonts w:ascii="Times New Roman" w:hAnsi="Times New Roman" w:cs="Times New Roman"/>
                <w:sz w:val="16"/>
                <w:szCs w:val="16"/>
              </w:rPr>
              <w:t>Проблема оказания психологической помощи несовершеннолетним является социально-значимой в связи с широкой распространенностью негативных явлений в семье, школьной и социальной дезадаптации в детско-подростковой среде и, как следствие, повышение криминальной активности детей и подростков, их безнадзорности. Не оказывается достаточной материальной поддержки детям, находящимся в социально-опасном положении, для приобретения учебной литературы, обеспечения горячего питания, прохождения и обследования в областных учреждениях здравоохранения (установление и подтверждение инвалидности).</w:t>
            </w:r>
          </w:p>
          <w:p w:rsidR="00A63BA6" w:rsidRPr="003E19AC" w:rsidRDefault="00A63BA6" w:rsidP="00A63BA6">
            <w:pPr>
              <w:pStyle w:val="31"/>
              <w:ind w:firstLine="720"/>
              <w:rPr>
                <w:sz w:val="16"/>
                <w:szCs w:val="16"/>
              </w:rPr>
            </w:pPr>
            <w:r w:rsidRPr="003E19AC">
              <w:rPr>
                <w:sz w:val="16"/>
                <w:szCs w:val="16"/>
              </w:rPr>
              <w:t>Существует проблема алкоголизации несовершеннолетних. Отсутствует специалист (детский нарколог), работающий с данной категорией подростков.</w:t>
            </w:r>
          </w:p>
          <w:p w:rsidR="00A63BA6" w:rsidRPr="003E19AC" w:rsidRDefault="00A63BA6" w:rsidP="00A63BA6">
            <w:pPr>
              <w:pStyle w:val="31"/>
              <w:ind w:firstLine="720"/>
              <w:rPr>
                <w:sz w:val="16"/>
                <w:szCs w:val="16"/>
              </w:rPr>
            </w:pPr>
          </w:p>
          <w:p w:rsidR="00A63BA6" w:rsidRPr="003E19AC" w:rsidRDefault="00A63BA6" w:rsidP="00A63BA6">
            <w:pPr>
              <w:pStyle w:val="31"/>
              <w:ind w:firstLine="741"/>
              <w:rPr>
                <w:sz w:val="16"/>
                <w:szCs w:val="16"/>
              </w:rPr>
            </w:pPr>
            <w:r w:rsidRPr="003E19AC">
              <w:rPr>
                <w:b/>
                <w:sz w:val="16"/>
                <w:szCs w:val="16"/>
              </w:rPr>
              <w:t xml:space="preserve">2.10. Проблемы развития агропромышленного комплекса. </w:t>
            </w:r>
            <w:r w:rsidRPr="003E19AC">
              <w:rPr>
                <w:sz w:val="16"/>
                <w:szCs w:val="16"/>
              </w:rPr>
              <w:t>Наиболее острой проблемой в агропромышленном комплексе  муниципального образования  является сложное финансовое состояние предприятий сельского хозяйства, которое характеризуется ростом кредиторской задолженностью,  убыточностью предприятий. Остается низкой рентабельность сельскохозяйственного производства. Основным и единственным источником инвестиций в основной капитал остаются лишь собственные средства предприятий. В животноводстве наблюдается снижение темпов воспроизводства стада, в механизации сельскохозяйственных процессов: изношенность машинотракторного парка и сельскохозяйственной техники (на 90%), низкие цены на закупаемую продукцию, рост цен на горюче-смазочные материалы и запасные части в 2 раза за последние полтора года.</w:t>
            </w:r>
          </w:p>
          <w:p w:rsidR="00A63BA6" w:rsidRPr="003E19AC" w:rsidRDefault="00A63BA6" w:rsidP="00A63BA6">
            <w:pPr>
              <w:pStyle w:val="31"/>
              <w:ind w:firstLine="720"/>
              <w:rPr>
                <w:sz w:val="16"/>
                <w:szCs w:val="16"/>
              </w:rPr>
            </w:pPr>
          </w:p>
          <w:p w:rsidR="00A63BA6" w:rsidRPr="003E19AC" w:rsidRDefault="00A63BA6" w:rsidP="00A63BA6">
            <w:pPr>
              <w:pStyle w:val="31"/>
              <w:ind w:firstLine="798"/>
              <w:rPr>
                <w:sz w:val="16"/>
                <w:szCs w:val="16"/>
              </w:rPr>
            </w:pPr>
            <w:r w:rsidRPr="003E19AC">
              <w:rPr>
                <w:b/>
                <w:sz w:val="16"/>
                <w:szCs w:val="16"/>
              </w:rPr>
              <w:t xml:space="preserve">2.11. Низкий уровень инвестирования. </w:t>
            </w:r>
            <w:r w:rsidRPr="003E19AC">
              <w:rPr>
                <w:sz w:val="16"/>
                <w:szCs w:val="16"/>
              </w:rPr>
              <w:t xml:space="preserve">Продолжается негативная тенденция отрицательной динамики снижения инвестиций в основной капитал. Величина инвестиций не обеспечивает восполнение выбывающих и морально устаревших основных фондов. Основным источником инвестиций в основной капитал, по-прежнему, остаются собственные средства, внутренние ресурсы предприятий (прибыль, амортизационные отчисления).  </w:t>
            </w:r>
          </w:p>
          <w:p w:rsidR="00A63BA6" w:rsidRPr="003E19AC" w:rsidRDefault="00A63BA6" w:rsidP="00A63BA6">
            <w:pPr>
              <w:pStyle w:val="31"/>
              <w:ind w:firstLine="798"/>
              <w:rPr>
                <w:sz w:val="16"/>
                <w:szCs w:val="16"/>
              </w:rPr>
            </w:pPr>
          </w:p>
          <w:p w:rsidR="00A63BA6" w:rsidRPr="003E19AC" w:rsidRDefault="00A63BA6" w:rsidP="00A63BA6">
            <w:pPr>
              <w:pStyle w:val="31"/>
              <w:ind w:firstLine="798"/>
              <w:rPr>
                <w:sz w:val="16"/>
                <w:szCs w:val="16"/>
              </w:rPr>
            </w:pPr>
            <w:r w:rsidRPr="003E19AC">
              <w:rPr>
                <w:b/>
                <w:sz w:val="16"/>
                <w:szCs w:val="16"/>
              </w:rPr>
              <w:t xml:space="preserve">2.12. Проблемы транспортно-дорожного комплекса и связи. </w:t>
            </w:r>
            <w:r w:rsidRPr="003E19AC">
              <w:rPr>
                <w:sz w:val="16"/>
                <w:szCs w:val="16"/>
              </w:rPr>
              <w:t>В дорожно-транспортном комплексе сохраняется высокий уровень старения и износа основных фондов. Транспортные коммуникации нуждаются в существенной реконструкции. Низкий технический уровень существующих дорог в поселении способствует росту стоимости грузоперевозок, снижению сроков службы автомобильного транспорта, увеличению расходов на техническое обслуживание, повышенному выбросу вредных веществ в атмосферу.</w:t>
            </w:r>
          </w:p>
          <w:p w:rsidR="00A63BA6" w:rsidRPr="003E19AC" w:rsidRDefault="00A63BA6" w:rsidP="00A63BA6">
            <w:pPr>
              <w:pStyle w:val="31"/>
              <w:ind w:firstLine="720"/>
              <w:rPr>
                <w:sz w:val="16"/>
                <w:szCs w:val="16"/>
              </w:rPr>
            </w:pPr>
            <w:r w:rsidRPr="003E19AC">
              <w:rPr>
                <w:sz w:val="16"/>
                <w:szCs w:val="16"/>
              </w:rPr>
              <w:t xml:space="preserve">В сфере пассажирских перевозок основной проблемой является  степень изношенности (90 %) автобусного парка. </w:t>
            </w:r>
          </w:p>
          <w:p w:rsidR="00A63BA6" w:rsidRPr="003E19AC" w:rsidRDefault="00A63BA6" w:rsidP="00A63BA6">
            <w:pPr>
              <w:pStyle w:val="31"/>
              <w:ind w:firstLine="709"/>
              <w:rPr>
                <w:sz w:val="16"/>
                <w:szCs w:val="16"/>
              </w:rPr>
            </w:pPr>
            <w:r w:rsidRPr="003E19AC">
              <w:rPr>
                <w:sz w:val="16"/>
                <w:szCs w:val="16"/>
              </w:rPr>
              <w:t xml:space="preserve"> Уровень телефонизации населения  поселения ниже среднеобластных значений. Потребности населения в услугах телефонной связи не удовлетворены полностью. </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 xml:space="preserve">2.13. Проблемы потребительского рынка товаров и услуг. </w:t>
            </w:r>
            <w:r w:rsidRPr="003E19AC">
              <w:rPr>
                <w:rFonts w:ascii="Times New Roman" w:hAnsi="Times New Roman" w:cs="Times New Roman"/>
                <w:sz w:val="16"/>
                <w:szCs w:val="16"/>
              </w:rPr>
              <w:t>Сложившаяся многозвенность, а также удаленность поселения от районного и областного центра, железнодорожной станции способствует значительному росту цен на товары (особенно на непродовольственные) и услуги.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 xml:space="preserve">2.14. Проблемы охраны окружающей среды. </w:t>
            </w:r>
            <w:r w:rsidRPr="003E19AC">
              <w:rPr>
                <w:rFonts w:ascii="Times New Roman" w:hAnsi="Times New Roman" w:cs="Times New Roman"/>
                <w:sz w:val="16"/>
                <w:szCs w:val="16"/>
              </w:rPr>
              <w:t>Увеличивается объем выбросов вредных примесей в атмосферу. Основными источниками загрязнения атмосферы являются автомобильный транспорт, отопительные котельные.</w:t>
            </w:r>
          </w:p>
          <w:p w:rsidR="00A63BA6" w:rsidRPr="003E19AC" w:rsidRDefault="00A63BA6" w:rsidP="00A63BA6">
            <w:pPr>
              <w:pStyle w:val="24"/>
              <w:ind w:firstLine="741"/>
              <w:rPr>
                <w:sz w:val="16"/>
                <w:szCs w:val="16"/>
              </w:rPr>
            </w:pPr>
            <w:r w:rsidRPr="003E19AC">
              <w:rPr>
                <w:sz w:val="16"/>
                <w:szCs w:val="16"/>
              </w:rPr>
              <w:t xml:space="preserve">Отсутствуют отстойники в системах водопроводов в большинстве населенных пунктов поселения. Неудовлетворительное санитарное состояние отстойников отражается в конечном результате на качестве питьевой воды и пагубно влияет на состояние здоровья людей, приводит к росту инфекционных заболеваний. </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Недостаточно решена ситуация образования и хранения отходов, как производственных, так и бытовых. Вокруг населенных пунктов наблюдаются несанкционированные свалки.</w:t>
            </w:r>
          </w:p>
          <w:p w:rsidR="00A63BA6" w:rsidRPr="003E19AC" w:rsidRDefault="00A63BA6" w:rsidP="00227407">
            <w:pPr>
              <w:pStyle w:val="aa"/>
              <w:widowControl/>
              <w:numPr>
                <w:ilvl w:val="0"/>
                <w:numId w:val="9"/>
              </w:numPr>
              <w:jc w:val="left"/>
              <w:rPr>
                <w:b/>
                <w:sz w:val="16"/>
                <w:szCs w:val="16"/>
              </w:rPr>
            </w:pPr>
            <w:r w:rsidRPr="003E19AC">
              <w:rPr>
                <w:b/>
                <w:sz w:val="16"/>
                <w:szCs w:val="16"/>
              </w:rPr>
              <w:t>Резервы социально-экономического развития на 2019 год и плановый период 2020-2021 годы</w:t>
            </w:r>
          </w:p>
          <w:p w:rsidR="00A63BA6" w:rsidRPr="003E19AC" w:rsidRDefault="00A63BA6" w:rsidP="00A63BA6">
            <w:pPr>
              <w:pStyle w:val="aa"/>
              <w:rPr>
                <w:sz w:val="16"/>
                <w:szCs w:val="16"/>
              </w:rPr>
            </w:pPr>
          </w:p>
          <w:p w:rsidR="00A63BA6" w:rsidRPr="003E19AC" w:rsidRDefault="00A63BA6" w:rsidP="00227407">
            <w:pPr>
              <w:numPr>
                <w:ilvl w:val="1"/>
                <w:numId w:val="7"/>
              </w:numPr>
              <w:tabs>
                <w:tab w:val="num" w:pos="0"/>
              </w:tabs>
              <w:spacing w:after="0" w:line="240" w:lineRule="auto"/>
              <w:ind w:left="0" w:firstLine="741"/>
              <w:jc w:val="both"/>
              <w:rPr>
                <w:rFonts w:ascii="Times New Roman" w:hAnsi="Times New Roman" w:cs="Times New Roman"/>
                <w:sz w:val="16"/>
                <w:szCs w:val="16"/>
              </w:rPr>
            </w:pPr>
            <w:r w:rsidRPr="003E19AC">
              <w:rPr>
                <w:rFonts w:ascii="Times New Roman" w:hAnsi="Times New Roman" w:cs="Times New Roman"/>
                <w:sz w:val="16"/>
                <w:szCs w:val="16"/>
              </w:rPr>
              <w:t>Наличие свободных земельных ресурсов, пригодных для развития сельского хозяйства. Более эффективное использование земель сельскохозяйственного назначения (пашни, пастбищ и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3.2    Наличие свободных трудовых ресурсов. </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3.3    Возможность создания замкнутых технологических цепочек.</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3.4 Наличие местных ресурсов (интеллектуальных, рекреационных, культурно-исторических и т.д.), обеспечивающих развитие перспективных направлений экономики. </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3.5    Возможность кооперации с другими территориями. </w:t>
            </w:r>
          </w:p>
          <w:p w:rsidR="00A63BA6" w:rsidRPr="003E19AC" w:rsidRDefault="00A63BA6" w:rsidP="00227407">
            <w:pPr>
              <w:numPr>
                <w:ilvl w:val="1"/>
                <w:numId w:val="8"/>
              </w:numPr>
              <w:spacing w:after="0"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Другие ресурсы и резервы (использование рекреационных ресурсов, сбор и переработка дикоросов и др.).</w:t>
            </w:r>
          </w:p>
          <w:p w:rsidR="00A63BA6" w:rsidRPr="003E19AC" w:rsidRDefault="00A63BA6" w:rsidP="00227407">
            <w:pPr>
              <w:pStyle w:val="aa"/>
              <w:widowControl/>
              <w:numPr>
                <w:ilvl w:val="0"/>
                <w:numId w:val="7"/>
              </w:numPr>
              <w:jc w:val="center"/>
              <w:rPr>
                <w:b/>
                <w:sz w:val="16"/>
                <w:szCs w:val="16"/>
              </w:rPr>
            </w:pPr>
            <w:r w:rsidRPr="003E19AC">
              <w:rPr>
                <w:b/>
                <w:sz w:val="16"/>
                <w:szCs w:val="16"/>
              </w:rPr>
              <w:t xml:space="preserve">     Цели, задачи, приоритетные направления социально-экономического развития муниципального образования на 2020-2021 годы</w:t>
            </w:r>
          </w:p>
          <w:p w:rsidR="00A63BA6" w:rsidRPr="003E19AC" w:rsidRDefault="00A63BA6" w:rsidP="00A63BA6">
            <w:pPr>
              <w:pStyle w:val="aa"/>
              <w:rPr>
                <w:sz w:val="16"/>
                <w:szCs w:val="16"/>
              </w:rPr>
            </w:pP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 xml:space="preserve">На основе проведенной оценки социально-экономического развития муниципального образования за период 2017-2018 годы, анализа </w:t>
            </w:r>
            <w:r w:rsidRPr="003E19AC">
              <w:rPr>
                <w:rFonts w:ascii="Times New Roman" w:hAnsi="Times New Roman" w:cs="Times New Roman"/>
                <w:sz w:val="16"/>
                <w:szCs w:val="16"/>
              </w:rPr>
              <w:lastRenderedPageBreak/>
              <w:t>основных проблем и с учетом резервов социально-экономического развития  перед муниципальным образованием Быстровский сельсовет на 2019-2021 годы стоят следующие цели и задачи:</w:t>
            </w:r>
          </w:p>
          <w:p w:rsidR="00A63BA6" w:rsidRPr="003E19AC" w:rsidRDefault="00A63BA6" w:rsidP="00A63BA6">
            <w:pPr>
              <w:tabs>
                <w:tab w:val="num" w:pos="2149"/>
              </w:tabs>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w:t>
            </w:r>
            <w:r w:rsidRPr="003E19AC">
              <w:rPr>
                <w:rFonts w:ascii="Times New Roman" w:hAnsi="Times New Roman" w:cs="Times New Roman"/>
                <w:b/>
                <w:sz w:val="16"/>
                <w:szCs w:val="16"/>
              </w:rPr>
              <w:t xml:space="preserve">Генеральной стратегической целью </w:t>
            </w:r>
            <w:r w:rsidRPr="003E19AC">
              <w:rPr>
                <w:rFonts w:ascii="Times New Roman" w:hAnsi="Times New Roman" w:cs="Times New Roman"/>
                <w:sz w:val="16"/>
                <w:szCs w:val="16"/>
              </w:rPr>
              <w:t xml:space="preserve"> социально-экономического развития Быстровского сельсовета является обеспечение роста благосостояния и качества жизни населения.</w:t>
            </w:r>
          </w:p>
          <w:p w:rsidR="00A63BA6" w:rsidRPr="003E19AC" w:rsidRDefault="00A63BA6" w:rsidP="00A63BA6">
            <w:pPr>
              <w:tabs>
                <w:tab w:val="num" w:pos="2149"/>
              </w:tabs>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Выделяются следующие </w:t>
            </w:r>
            <w:r w:rsidRPr="003E19AC">
              <w:rPr>
                <w:rFonts w:ascii="Times New Roman" w:hAnsi="Times New Roman" w:cs="Times New Roman"/>
                <w:b/>
                <w:sz w:val="16"/>
                <w:szCs w:val="16"/>
              </w:rPr>
              <w:t xml:space="preserve">приоритетные цели (направления), </w:t>
            </w:r>
            <w:r w:rsidRPr="003E19AC">
              <w:rPr>
                <w:rFonts w:ascii="Times New Roman" w:hAnsi="Times New Roman" w:cs="Times New Roman"/>
                <w:sz w:val="16"/>
                <w:szCs w:val="16"/>
              </w:rPr>
              <w:t>позволяющие реализовать генеральную стратегическую цель:</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1. 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 xml:space="preserve">2. Создание условий для роста экономики за счет эффективного использования природного и производственного потенциала территории.  Создание условий для привлечения инвестиций в развитие экономики поселения. </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 xml:space="preserve">3.  Создание условий для развития сельскохозяйственного производства. </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4. Создание условий по увеличению налогового потенциала и росту собственных доходов местного бюджета.</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5. Создание условий для качественного развития общедоступной  инфраструктуры муниципального образования (образования, здравоохранения, социального обеспечения, культуры).</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6. Обеспечение устойчивого развития жилищно-коммунального хозяйства поселения на основе его последовательного реформирования, повышения качества услуг, совершенствования тарифной политики и системы расчетов за услуги ЖКХ.</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7. Обеспечение безопасности жизнедеятельности граждан, укрепление правопорядка и усиление борьбы с преступностью.</w:t>
            </w:r>
          </w:p>
          <w:p w:rsidR="00A63BA6" w:rsidRPr="003E19AC" w:rsidRDefault="00A63BA6" w:rsidP="00A63BA6">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8. Повысить эффективность системы оказания адресной социальной поддержки нуждающимся, малообеспеченным категориям населения</w:t>
            </w:r>
          </w:p>
          <w:p w:rsidR="00A63BA6" w:rsidRPr="003E19AC" w:rsidRDefault="00A63BA6" w:rsidP="00251D0F">
            <w:pPr>
              <w:spacing w:line="240" w:lineRule="auto"/>
              <w:ind w:firstLine="709"/>
              <w:jc w:val="both"/>
              <w:rPr>
                <w:rFonts w:ascii="Times New Roman" w:hAnsi="Times New Roman" w:cs="Times New Roman"/>
                <w:sz w:val="16"/>
                <w:szCs w:val="16"/>
              </w:rPr>
            </w:pPr>
            <w:r w:rsidRPr="003E19AC">
              <w:rPr>
                <w:rFonts w:ascii="Times New Roman" w:hAnsi="Times New Roman" w:cs="Times New Roman"/>
                <w:sz w:val="16"/>
                <w:szCs w:val="16"/>
              </w:rPr>
              <w:t>9.   Совершенствование взаимодействия органов власти с населением.</w:t>
            </w:r>
          </w:p>
          <w:p w:rsidR="00A63BA6" w:rsidRPr="003E19AC" w:rsidRDefault="00A63BA6"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4.1. Социальные цели и задачи  </w:t>
            </w:r>
          </w:p>
          <w:p w:rsidR="00A63BA6" w:rsidRPr="003E19AC" w:rsidRDefault="00A63BA6" w:rsidP="00A63BA6">
            <w:pPr>
              <w:pStyle w:val="af0"/>
              <w:tabs>
                <w:tab w:val="num" w:pos="1482"/>
              </w:tabs>
              <w:spacing w:before="0" w:beforeAutospacing="0" w:after="0" w:afterAutospacing="0"/>
              <w:rPr>
                <w:b/>
                <w:sz w:val="16"/>
                <w:szCs w:val="16"/>
              </w:rPr>
            </w:pPr>
            <w:r w:rsidRPr="003E19AC">
              <w:rPr>
                <w:b/>
                <w:sz w:val="16"/>
                <w:szCs w:val="16"/>
              </w:rPr>
              <w:t xml:space="preserve">         4.1.1. Уровень жизни населения</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Цель</w:t>
            </w:r>
            <w:r w:rsidRPr="003E19AC">
              <w:rPr>
                <w:sz w:val="16"/>
                <w:szCs w:val="16"/>
              </w:rPr>
              <w:t>- рост уровня жизни, доходов населения, формирование развитого рынка социальных услуг и обеспечение их доступности для жителей, повышение эффективности и качества предоставления социальных услуг.</w:t>
            </w:r>
          </w:p>
          <w:p w:rsidR="00A63BA6" w:rsidRPr="003E19AC" w:rsidRDefault="00A63BA6" w:rsidP="00A63BA6">
            <w:pPr>
              <w:pStyle w:val="af0"/>
              <w:tabs>
                <w:tab w:val="num" w:pos="1482"/>
              </w:tabs>
              <w:spacing w:before="0" w:beforeAutospacing="0" w:after="0" w:afterAutospacing="0"/>
              <w:rPr>
                <w:b/>
                <w:sz w:val="16"/>
                <w:szCs w:val="16"/>
              </w:rPr>
            </w:pPr>
            <w:r w:rsidRPr="003E19AC">
              <w:rPr>
                <w:b/>
                <w:sz w:val="16"/>
                <w:szCs w:val="16"/>
              </w:rPr>
              <w:t xml:space="preserve">        Задачи:</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w:t>
            </w:r>
            <w:r w:rsidRPr="003E19AC">
              <w:rPr>
                <w:sz w:val="16"/>
                <w:szCs w:val="16"/>
              </w:rPr>
              <w:t xml:space="preserve"> создание для жителей условий для эффективной трудовой занятости и развития предпринимательской инициативы;</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создание условий для роста среднедушевых доходов населения на основе роста экономики и повышения заработной платы работников, как основной составляющей доходов;</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создание условий для повышения размера минимальной заработной платы до величины прожиточного минимума для трудоспособного населения, повышение уровня средней заработной платы работников;</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увеличение адресной социальной  помощи;</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обновление фондов социальной сферы;</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развитие системы социальной защиты семьи и детей, профилактика безнадзорности и правонарушений несовершеннолетних, организация оздоровления детей из социально-незащищенных семей, обеспечение адресности предоставления пособия на детей;</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развитие системы социальной защиты пожилых граждан и инвалидов.   </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w:t>
            </w:r>
          </w:p>
          <w:p w:rsidR="00A63BA6" w:rsidRPr="003E19AC" w:rsidRDefault="00A63BA6" w:rsidP="00A63BA6">
            <w:pPr>
              <w:pStyle w:val="af0"/>
              <w:tabs>
                <w:tab w:val="num" w:pos="1482"/>
              </w:tabs>
              <w:spacing w:before="0" w:beforeAutospacing="0" w:after="0" w:afterAutospacing="0"/>
              <w:rPr>
                <w:b/>
                <w:sz w:val="16"/>
                <w:szCs w:val="16"/>
              </w:rPr>
            </w:pPr>
            <w:r w:rsidRPr="003E19AC">
              <w:rPr>
                <w:sz w:val="16"/>
                <w:szCs w:val="16"/>
              </w:rPr>
              <w:t xml:space="preserve">        4</w:t>
            </w:r>
            <w:r w:rsidRPr="003E19AC">
              <w:rPr>
                <w:b/>
                <w:sz w:val="16"/>
                <w:szCs w:val="16"/>
              </w:rPr>
              <w:t>.1.2. Здоровье населения</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Цель-</w:t>
            </w:r>
            <w:r w:rsidRPr="003E19AC">
              <w:rPr>
                <w:sz w:val="16"/>
                <w:szCs w:val="16"/>
              </w:rPr>
              <w:t xml:space="preserve"> сохранение и улучшение здоровья людей, повышение доступности качественной и бесплатной медицинской помощи всем слоям населения, усиление профилактической направленности здравоохранения и повышение приоритета здоровья в системе общественных ценностей.</w:t>
            </w:r>
          </w:p>
          <w:p w:rsidR="00A63BA6" w:rsidRPr="003E19AC" w:rsidRDefault="00A63BA6" w:rsidP="00A63BA6">
            <w:pPr>
              <w:pStyle w:val="af0"/>
              <w:tabs>
                <w:tab w:val="num" w:pos="1482"/>
              </w:tabs>
              <w:spacing w:before="0" w:beforeAutospacing="0" w:after="0" w:afterAutospacing="0"/>
              <w:rPr>
                <w:b/>
                <w:sz w:val="16"/>
                <w:szCs w:val="16"/>
              </w:rPr>
            </w:pPr>
            <w:r w:rsidRPr="003E19AC">
              <w:rPr>
                <w:sz w:val="16"/>
                <w:szCs w:val="16"/>
              </w:rPr>
              <w:t xml:space="preserve">       </w:t>
            </w:r>
            <w:r w:rsidRPr="003E19AC">
              <w:rPr>
                <w:b/>
                <w:sz w:val="16"/>
                <w:szCs w:val="16"/>
              </w:rPr>
              <w:t>Задачи:</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w:t>
            </w:r>
            <w:r w:rsidRPr="003E19AC">
              <w:rPr>
                <w:sz w:val="16"/>
                <w:szCs w:val="16"/>
              </w:rPr>
              <w:t>укрепление материально-технической базы учреждений здравоохранения;</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улучшение качества оказания медицинской помощи больным;</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w:t>
            </w:r>
          </w:p>
          <w:p w:rsidR="00A63BA6" w:rsidRPr="003E19AC" w:rsidRDefault="00A63BA6" w:rsidP="00A63BA6">
            <w:pPr>
              <w:pStyle w:val="af0"/>
              <w:tabs>
                <w:tab w:val="num" w:pos="1482"/>
              </w:tabs>
              <w:spacing w:before="0" w:beforeAutospacing="0" w:after="0" w:afterAutospacing="0"/>
              <w:rPr>
                <w:b/>
                <w:sz w:val="16"/>
                <w:szCs w:val="16"/>
              </w:rPr>
            </w:pPr>
            <w:r w:rsidRPr="003E19AC">
              <w:rPr>
                <w:sz w:val="16"/>
                <w:szCs w:val="16"/>
              </w:rPr>
              <w:t xml:space="preserve">      4</w:t>
            </w:r>
            <w:r w:rsidRPr="003E19AC">
              <w:rPr>
                <w:b/>
                <w:sz w:val="16"/>
                <w:szCs w:val="16"/>
              </w:rPr>
              <w:t>.1.3.   Образование</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Цель-</w:t>
            </w:r>
            <w:r w:rsidRPr="003E19AC">
              <w:rPr>
                <w:sz w:val="16"/>
                <w:szCs w:val="16"/>
              </w:rPr>
              <w:t>обеспечение гарантий прав населения на получение качественного образования, отвечающего потребностям личности, общества и государства.</w:t>
            </w:r>
            <w:r w:rsidRPr="003E19AC">
              <w:rPr>
                <w:b/>
                <w:sz w:val="16"/>
                <w:szCs w:val="16"/>
              </w:rPr>
              <w:t xml:space="preserve"> </w:t>
            </w:r>
            <w:r w:rsidRPr="003E19AC">
              <w:rPr>
                <w:sz w:val="16"/>
                <w:szCs w:val="16"/>
              </w:rPr>
              <w:t xml:space="preserve"> </w:t>
            </w:r>
            <w:r w:rsidRPr="003E19AC">
              <w:rPr>
                <w:b/>
                <w:sz w:val="16"/>
                <w:szCs w:val="16"/>
              </w:rPr>
              <w:t xml:space="preserve"> </w:t>
            </w:r>
          </w:p>
          <w:p w:rsidR="00A63BA6" w:rsidRPr="003E19AC" w:rsidRDefault="00A63BA6" w:rsidP="00A63BA6">
            <w:pPr>
              <w:pStyle w:val="af0"/>
              <w:tabs>
                <w:tab w:val="num" w:pos="1482"/>
              </w:tabs>
              <w:spacing w:before="0" w:beforeAutospacing="0" w:after="0" w:afterAutospacing="0"/>
              <w:rPr>
                <w:b/>
                <w:sz w:val="16"/>
                <w:szCs w:val="16"/>
              </w:rPr>
            </w:pPr>
            <w:r w:rsidRPr="003E19AC">
              <w:rPr>
                <w:b/>
                <w:sz w:val="16"/>
                <w:szCs w:val="16"/>
              </w:rPr>
              <w:t xml:space="preserve">        Задачи:</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 </w:t>
            </w:r>
            <w:r w:rsidRPr="003E19AC">
              <w:rPr>
                <w:sz w:val="16"/>
                <w:szCs w:val="16"/>
              </w:rPr>
              <w:t xml:space="preserve">  сохранение сети образовательных учреждений, позволяющих обеспечить гарантии прав детей на образование;</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формирование условий для сохранения и укрепления здоровья обучающихся;</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обеспечение государственных гарантий социальной защиты детей;</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развитие семейных форм устройства детей-сирот и детей, оставшихся без попечения родителей;</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совершенствование образовательных программ, повышение качества образования через внедрение в образовательный процесс новых педагогических технологий, опирающихся на современные телекоммуникационные возможности ( обеспечение компьютерами всех школ);</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создание условий для организации учебно-воспитательного процесса, развитие и укрепление учебно-материальной базы всех образовательных учреждений поселения;</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формирование эффективной системы профилактики безнадзорности, правонарушений, противодействия распространению алкоголизма, наркотических средств и табакокурения среди обучающихся;  </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воспитание патриотизма, гражданственности, повышение нравственности подрастающего поколения.</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w:t>
            </w:r>
          </w:p>
          <w:p w:rsidR="00A63BA6" w:rsidRPr="003E19AC" w:rsidRDefault="00A63BA6" w:rsidP="00A63BA6">
            <w:pPr>
              <w:pStyle w:val="af0"/>
              <w:tabs>
                <w:tab w:val="num" w:pos="1482"/>
              </w:tabs>
              <w:spacing w:before="0" w:beforeAutospacing="0" w:after="0" w:afterAutospacing="0"/>
              <w:rPr>
                <w:b/>
                <w:sz w:val="16"/>
                <w:szCs w:val="16"/>
              </w:rPr>
            </w:pPr>
            <w:r w:rsidRPr="003E19AC">
              <w:rPr>
                <w:sz w:val="16"/>
                <w:szCs w:val="16"/>
              </w:rPr>
              <w:t xml:space="preserve">       </w:t>
            </w:r>
            <w:r w:rsidRPr="003E19AC">
              <w:rPr>
                <w:b/>
                <w:sz w:val="16"/>
                <w:szCs w:val="16"/>
              </w:rPr>
              <w:t>4.1.4. Культура</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Цель-</w:t>
            </w:r>
            <w:r w:rsidRPr="003E19AC">
              <w:rPr>
                <w:sz w:val="16"/>
                <w:szCs w:val="16"/>
              </w:rPr>
              <w:t xml:space="preserve"> сохранение и развитие культурного потенциала и культурного наследия.</w:t>
            </w:r>
          </w:p>
          <w:p w:rsidR="00A63BA6" w:rsidRPr="003E19AC" w:rsidRDefault="00A63BA6" w:rsidP="00A63BA6">
            <w:pPr>
              <w:pStyle w:val="af0"/>
              <w:tabs>
                <w:tab w:val="num" w:pos="1482"/>
              </w:tabs>
              <w:spacing w:before="0" w:beforeAutospacing="0" w:after="0" w:afterAutospacing="0"/>
              <w:rPr>
                <w:b/>
                <w:sz w:val="16"/>
                <w:szCs w:val="16"/>
              </w:rPr>
            </w:pPr>
            <w:r w:rsidRPr="003E19AC">
              <w:rPr>
                <w:sz w:val="16"/>
                <w:szCs w:val="16"/>
              </w:rPr>
              <w:t xml:space="preserve">       </w:t>
            </w:r>
            <w:r w:rsidRPr="003E19AC">
              <w:rPr>
                <w:b/>
                <w:sz w:val="16"/>
                <w:szCs w:val="16"/>
              </w:rPr>
              <w:t>Задачи:</w:t>
            </w:r>
          </w:p>
          <w:p w:rsidR="00A63BA6" w:rsidRPr="003E19AC" w:rsidRDefault="00A63BA6" w:rsidP="00A63BA6">
            <w:pPr>
              <w:pStyle w:val="af0"/>
              <w:tabs>
                <w:tab w:val="num" w:pos="1482"/>
              </w:tabs>
              <w:spacing w:before="0" w:beforeAutospacing="0" w:after="0" w:afterAutospacing="0"/>
              <w:rPr>
                <w:sz w:val="16"/>
                <w:szCs w:val="16"/>
              </w:rPr>
            </w:pPr>
            <w:r w:rsidRPr="003E19AC">
              <w:rPr>
                <w:b/>
                <w:sz w:val="16"/>
                <w:szCs w:val="16"/>
              </w:rPr>
              <w:t xml:space="preserve">       -   </w:t>
            </w:r>
            <w:r w:rsidRPr="003E19AC">
              <w:rPr>
                <w:sz w:val="16"/>
                <w:szCs w:val="16"/>
              </w:rPr>
              <w:t>поддержка народного творчества, традиционных художественных ремесел и культурно- досуговой деятельности;</w:t>
            </w:r>
          </w:p>
          <w:p w:rsidR="00A63BA6" w:rsidRPr="003E19AC" w:rsidRDefault="00A63BA6" w:rsidP="00A63BA6">
            <w:pPr>
              <w:pStyle w:val="af0"/>
              <w:tabs>
                <w:tab w:val="num" w:pos="1482"/>
              </w:tabs>
              <w:spacing w:before="0" w:beforeAutospacing="0" w:after="0" w:afterAutospacing="0"/>
              <w:rPr>
                <w:sz w:val="16"/>
                <w:szCs w:val="16"/>
              </w:rPr>
            </w:pPr>
            <w:r w:rsidRPr="003E19AC">
              <w:rPr>
                <w:sz w:val="16"/>
                <w:szCs w:val="16"/>
              </w:rPr>
              <w:t xml:space="preserve">      -     укрепление материально-технической базы учреждений культуры за счет приобретения светового и звукового оборудования, музыкальных инструментов.</w:t>
            </w:r>
          </w:p>
          <w:p w:rsidR="00A63BA6" w:rsidRPr="003E19AC" w:rsidRDefault="00A63BA6" w:rsidP="00A63BA6">
            <w:pPr>
              <w:pStyle w:val="af0"/>
              <w:tabs>
                <w:tab w:val="num" w:pos="1482"/>
              </w:tabs>
              <w:spacing w:before="0" w:beforeAutospacing="0" w:after="0" w:afterAutospacing="0"/>
              <w:rPr>
                <w:b/>
                <w:sz w:val="16"/>
                <w:szCs w:val="16"/>
              </w:rPr>
            </w:pPr>
            <w:r w:rsidRPr="003E19AC">
              <w:rPr>
                <w:sz w:val="16"/>
                <w:szCs w:val="16"/>
              </w:rPr>
              <w:t xml:space="preserve">       </w:t>
            </w:r>
            <w:r w:rsidRPr="003E19AC">
              <w:rPr>
                <w:b/>
                <w:sz w:val="16"/>
                <w:szCs w:val="16"/>
              </w:rPr>
              <w:t>4.1.5.  Физическая культура и спорт</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Цель</w:t>
            </w:r>
            <w:r w:rsidRPr="003E19AC">
              <w:rPr>
                <w:rFonts w:ascii="Times New Roman" w:hAnsi="Times New Roman" w:cs="Times New Roman"/>
                <w:sz w:val="16"/>
                <w:szCs w:val="16"/>
              </w:rPr>
              <w:t xml:space="preserve"> – повышение уровня здоровья и формирование здорового образа жизни средствами физической культуры и спорта.</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lastRenderedPageBreak/>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укрепление и развитие сети физкультурно-оздоровительных объектов, оснащение их инвентарем и оборудованием;</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развитие массовой физической культуры и спорта, формирование ценностей здоровья и здорового образа жизни, развитие и привлечение детей, подростков и молодежи к занятиям физической культурой и спортом.</w:t>
            </w:r>
          </w:p>
          <w:p w:rsidR="00A63BA6" w:rsidRPr="003E19AC" w:rsidRDefault="00A63BA6" w:rsidP="00A63BA6">
            <w:pPr>
              <w:spacing w:line="240" w:lineRule="auto"/>
              <w:ind w:firstLine="741"/>
              <w:jc w:val="both"/>
              <w:rPr>
                <w:rFonts w:ascii="Times New Roman" w:hAnsi="Times New Roman" w:cs="Times New Roman"/>
                <w:b/>
                <w:bCs/>
                <w:sz w:val="16"/>
                <w:szCs w:val="16"/>
              </w:rPr>
            </w:pPr>
            <w:r w:rsidRPr="003E19AC">
              <w:rPr>
                <w:rFonts w:ascii="Times New Roman" w:hAnsi="Times New Roman" w:cs="Times New Roman"/>
                <w:b/>
                <w:bCs/>
                <w:sz w:val="16"/>
                <w:szCs w:val="16"/>
              </w:rPr>
              <w:t>4.1.6.  Обеспечение законности и правопорядка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Цель</w:t>
            </w:r>
            <w:r w:rsidRPr="003E19AC">
              <w:rPr>
                <w:rFonts w:ascii="Times New Roman" w:hAnsi="Times New Roman" w:cs="Times New Roman"/>
                <w:sz w:val="16"/>
                <w:szCs w:val="16"/>
              </w:rPr>
              <w:t xml:space="preserve"> – повышение уровня безопасности населения, усиление законных прав и интересов граждан, обеспечение правопорядка на территории  поселения.</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разработка и внедрение системы профилактических мер по устранению причин и условий совершения преступлений;</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принятие комплексных мер по усилению охраны систем жизнеобеспечения , по противодействию терроризму.</w:t>
            </w:r>
          </w:p>
          <w:p w:rsidR="00A63BA6" w:rsidRPr="003E19AC" w:rsidRDefault="00A63BA6" w:rsidP="00A63BA6">
            <w:pPr>
              <w:spacing w:line="240" w:lineRule="auto"/>
              <w:ind w:firstLine="741"/>
              <w:jc w:val="both"/>
              <w:rPr>
                <w:rFonts w:ascii="Times New Roman" w:hAnsi="Times New Roman" w:cs="Times New Roman"/>
                <w:b/>
                <w:bCs/>
                <w:sz w:val="16"/>
                <w:szCs w:val="16"/>
              </w:rPr>
            </w:pPr>
          </w:p>
          <w:p w:rsidR="00A63BA6" w:rsidRPr="003E19AC" w:rsidRDefault="00A63BA6" w:rsidP="00A63BA6">
            <w:pPr>
              <w:spacing w:line="240" w:lineRule="auto"/>
              <w:ind w:firstLine="741"/>
              <w:jc w:val="both"/>
              <w:rPr>
                <w:rFonts w:ascii="Times New Roman" w:hAnsi="Times New Roman" w:cs="Times New Roman"/>
                <w:b/>
                <w:bCs/>
                <w:sz w:val="16"/>
                <w:szCs w:val="16"/>
              </w:rPr>
            </w:pPr>
            <w:r w:rsidRPr="003E19AC">
              <w:rPr>
                <w:rFonts w:ascii="Times New Roman" w:hAnsi="Times New Roman" w:cs="Times New Roman"/>
                <w:b/>
                <w:bCs/>
                <w:sz w:val="16"/>
                <w:szCs w:val="16"/>
              </w:rPr>
              <w:t xml:space="preserve">4.1.7. Труд и занятость </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Цель</w:t>
            </w:r>
            <w:r w:rsidRPr="003E19AC">
              <w:rPr>
                <w:rFonts w:ascii="Times New Roman" w:hAnsi="Times New Roman" w:cs="Times New Roman"/>
                <w:sz w:val="16"/>
                <w:szCs w:val="16"/>
              </w:rPr>
              <w:t xml:space="preserve"> – развитие и эффективное использование трудового потенциала, повышение заработной платы работников, как основной составляющей доходов населения, создание условий для реализации трудовых прав граждан.</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создание условий для повышения уровня занятости населения, сокращения уровня безработицы;</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усиление трудовой мотивации учащейся и незанятой молодежи, трудоустройство несовершеннолетних в летний период;</w:t>
            </w:r>
          </w:p>
          <w:p w:rsidR="00A63BA6" w:rsidRPr="003E19AC" w:rsidRDefault="00A63BA6" w:rsidP="00251D0F">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создание системы непрерывного обучения требованиям охраны труда руководителей, работников организаций и отдельных категорий застрахованных лиц.</w:t>
            </w:r>
          </w:p>
          <w:p w:rsidR="00A63BA6" w:rsidRPr="003E19AC" w:rsidRDefault="00A63BA6" w:rsidP="00A63BA6">
            <w:pPr>
              <w:spacing w:line="240" w:lineRule="auto"/>
              <w:ind w:firstLine="741"/>
              <w:jc w:val="both"/>
              <w:rPr>
                <w:rFonts w:ascii="Times New Roman" w:hAnsi="Times New Roman" w:cs="Times New Roman"/>
                <w:b/>
                <w:bCs/>
                <w:sz w:val="16"/>
                <w:szCs w:val="16"/>
              </w:rPr>
            </w:pPr>
            <w:r w:rsidRPr="003E19AC">
              <w:rPr>
                <w:rFonts w:ascii="Times New Roman" w:hAnsi="Times New Roman" w:cs="Times New Roman"/>
                <w:b/>
                <w:bCs/>
                <w:sz w:val="16"/>
                <w:szCs w:val="16"/>
              </w:rPr>
              <w:t>4.1.8.  Жилищно-коммунальное хозяйство</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Цель</w:t>
            </w:r>
            <w:r w:rsidRPr="003E19AC">
              <w:rPr>
                <w:rFonts w:ascii="Times New Roman" w:hAnsi="Times New Roman" w:cs="Times New Roman"/>
                <w:sz w:val="16"/>
                <w:szCs w:val="16"/>
              </w:rPr>
              <w:t xml:space="preserve"> – улучшение качества жилищно-коммунальных услуг, обеспечение адресной защиты населения при оплате жилищно-коммунальных услуг.</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проведение финансового оздоровления жилищно-коммунальных предприятий;</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осуществление адресного предоставления льгот и субсидий за оказанные жилищно-коммунальные услуги;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обеспечение вывода предприятий ЖКХ на режим безубыточного функционирования;</w:t>
            </w:r>
          </w:p>
          <w:p w:rsidR="00A63BA6" w:rsidRPr="003E19AC" w:rsidRDefault="00A63BA6" w:rsidP="00251D0F">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разработка и внедрение схемы привлечения инвестиций в реконструкцию и модернизацию инженерных сетей и сооружений системы ЖКХ.</w:t>
            </w:r>
          </w:p>
          <w:p w:rsidR="00A63BA6" w:rsidRPr="003E19AC" w:rsidRDefault="00A63BA6" w:rsidP="007C5B6C">
            <w:pPr>
              <w:tabs>
                <w:tab w:val="left" w:pos="-392"/>
              </w:tabs>
              <w:spacing w:line="240" w:lineRule="auto"/>
              <w:ind w:left="-519" w:firstLine="1260"/>
              <w:jc w:val="both"/>
              <w:rPr>
                <w:rFonts w:ascii="Times New Roman" w:hAnsi="Times New Roman" w:cs="Times New Roman"/>
                <w:b/>
                <w:bCs/>
                <w:sz w:val="16"/>
                <w:szCs w:val="16"/>
              </w:rPr>
            </w:pPr>
            <w:r w:rsidRPr="003E19AC">
              <w:rPr>
                <w:rFonts w:ascii="Times New Roman" w:hAnsi="Times New Roman" w:cs="Times New Roman"/>
                <w:b/>
                <w:bCs/>
                <w:sz w:val="16"/>
                <w:szCs w:val="16"/>
              </w:rPr>
              <w:t>4.2. Экономические цели и задачи плана</w:t>
            </w:r>
          </w:p>
          <w:p w:rsidR="00A63BA6" w:rsidRPr="003E19AC" w:rsidRDefault="00A63BA6" w:rsidP="00A63BA6">
            <w:pPr>
              <w:spacing w:line="240" w:lineRule="auto"/>
              <w:ind w:firstLine="741"/>
              <w:jc w:val="both"/>
              <w:rPr>
                <w:rFonts w:ascii="Times New Roman" w:hAnsi="Times New Roman" w:cs="Times New Roman"/>
                <w:b/>
                <w:bCs/>
                <w:sz w:val="16"/>
                <w:szCs w:val="16"/>
              </w:rPr>
            </w:pPr>
            <w:r w:rsidRPr="003E19AC">
              <w:rPr>
                <w:rFonts w:ascii="Times New Roman" w:hAnsi="Times New Roman" w:cs="Times New Roman"/>
                <w:b/>
                <w:bCs/>
                <w:sz w:val="16"/>
                <w:szCs w:val="16"/>
              </w:rPr>
              <w:t xml:space="preserve">4.2.1. Повышение использования потенциала  </w:t>
            </w:r>
          </w:p>
          <w:p w:rsidR="00A63BA6" w:rsidRPr="003E19AC" w:rsidRDefault="00A63BA6" w:rsidP="00A63BA6">
            <w:pPr>
              <w:spacing w:line="240" w:lineRule="auto"/>
              <w:ind w:firstLine="741"/>
              <w:jc w:val="both"/>
              <w:rPr>
                <w:rFonts w:ascii="Times New Roman" w:hAnsi="Times New Roman" w:cs="Times New Roman"/>
                <w:b/>
                <w:bCs/>
                <w:sz w:val="16"/>
                <w:szCs w:val="16"/>
              </w:rPr>
            </w:pPr>
            <w:r w:rsidRPr="003E19AC">
              <w:rPr>
                <w:rFonts w:ascii="Times New Roman" w:hAnsi="Times New Roman" w:cs="Times New Roman"/>
                <w:b/>
                <w:bCs/>
                <w:sz w:val="16"/>
                <w:szCs w:val="16"/>
              </w:rPr>
              <w:t>сельскохозяйственного производства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 xml:space="preserve">Цель </w:t>
            </w:r>
            <w:r w:rsidRPr="003E19AC">
              <w:rPr>
                <w:rFonts w:ascii="Times New Roman" w:hAnsi="Times New Roman" w:cs="Times New Roman"/>
                <w:sz w:val="16"/>
                <w:szCs w:val="16"/>
              </w:rPr>
              <w:t>– стабильное, устойчивое развитие сельского хозяйства.</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создание условий для повышения качества продукции, снижения издержек, повышения рентабельности производства;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продолжение финансового оздоровления сельскохозяйственных предприятий, восстановление платежной дисциплины в отношениях с партнерами и государством;</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поддержка личных подсобных хозяйств, обеспечение их молодняком скота, кормами, развитие сети заготовительных пунктов;</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улучшение социально-экономического положения работников сельского хозяйства (повышение среднемесячного размера заработной платы, улучшение жилищных условий, водоснабжение, теплоснабжение, строительство дорог и др.);</w:t>
            </w:r>
          </w:p>
          <w:p w:rsidR="00A63BA6" w:rsidRPr="003E19AC" w:rsidRDefault="00A63BA6" w:rsidP="00251D0F">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оказание поддержки в обеспечении сельскохозяйственных предприятий высококвалифицированными специалистами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bCs/>
                <w:sz w:val="16"/>
                <w:szCs w:val="16"/>
              </w:rPr>
              <w:t>4.2.2. Расширение малого бизнеса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lastRenderedPageBreak/>
              <w:t>Цель</w:t>
            </w:r>
            <w:r w:rsidRPr="003E19AC">
              <w:rPr>
                <w:rFonts w:ascii="Times New Roman" w:hAnsi="Times New Roman" w:cs="Times New Roman"/>
                <w:sz w:val="16"/>
                <w:szCs w:val="16"/>
              </w:rPr>
              <w:t xml:space="preserve"> -  усиление роли малого бизнеса в социально-экономическом развитии  поселений</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разработка системы мероприятий по поддержке малого бизнеса;</w:t>
            </w:r>
          </w:p>
          <w:p w:rsidR="00A63BA6" w:rsidRPr="003E19AC" w:rsidRDefault="00A63BA6" w:rsidP="00251D0F">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содействие в подготовке и повышении квалификации специалистов сферы малого бизнеса.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bCs/>
                <w:sz w:val="16"/>
                <w:szCs w:val="16"/>
              </w:rPr>
              <w:t>4.2.3. Совершенствование развития транспортной системы и связи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Цель</w:t>
            </w:r>
            <w:r w:rsidRPr="003E19AC">
              <w:rPr>
                <w:rFonts w:ascii="Times New Roman" w:hAnsi="Times New Roman" w:cs="Times New Roman"/>
                <w:sz w:val="16"/>
                <w:szCs w:val="16"/>
              </w:rPr>
              <w:t xml:space="preserve"> – эффективное развитие транспортной системы, удовлетворяющей потребностям поселения в перевозках грузов и пассажиров; полное и качественное обеспечение  потребностей в услугах связи.</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xml:space="preserve">- обеспечение устойчивого сообщения  населенных пунктов с районом </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обеспечение сохранности существующей сети автомобильных дорог ;</w:t>
            </w:r>
          </w:p>
          <w:p w:rsidR="00A63BA6" w:rsidRPr="003E19AC" w:rsidRDefault="00A63BA6" w:rsidP="00A63BA6">
            <w:pPr>
              <w:spacing w:line="240" w:lineRule="auto"/>
              <w:ind w:left="741"/>
              <w:jc w:val="both"/>
              <w:rPr>
                <w:rFonts w:ascii="Times New Roman" w:hAnsi="Times New Roman" w:cs="Times New Roman"/>
                <w:sz w:val="16"/>
                <w:szCs w:val="16"/>
              </w:rPr>
            </w:pPr>
            <w:r w:rsidRPr="003E19AC">
              <w:rPr>
                <w:rFonts w:ascii="Times New Roman" w:hAnsi="Times New Roman" w:cs="Times New Roman"/>
                <w:sz w:val="16"/>
                <w:szCs w:val="16"/>
              </w:rPr>
              <w:t>- ремонт дорог;</w:t>
            </w:r>
          </w:p>
          <w:p w:rsidR="00A63BA6" w:rsidRPr="003E19AC" w:rsidRDefault="00A63BA6" w:rsidP="00251D0F">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оказание содействия по модернизации телефонной сети общего пользования, замене аналогового оборудования телефонных станций на цифровое, росту номерной емкости телефонной сети, продвижению новых услуг связи (Интернет).</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bCs/>
                <w:sz w:val="16"/>
                <w:szCs w:val="16"/>
              </w:rPr>
              <w:t>4.2.4. Развитие потребительского рынка товаров и услуг</w:t>
            </w:r>
            <w:r w:rsidRPr="003E19AC">
              <w:rPr>
                <w:rFonts w:ascii="Times New Roman" w:hAnsi="Times New Roman" w:cs="Times New Roman"/>
                <w:sz w:val="16"/>
                <w:szCs w:val="16"/>
              </w:rPr>
              <w:t xml:space="preserve"> </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Цель</w:t>
            </w:r>
            <w:r w:rsidRPr="003E19AC">
              <w:rPr>
                <w:rFonts w:ascii="Times New Roman" w:hAnsi="Times New Roman" w:cs="Times New Roman"/>
                <w:sz w:val="16"/>
                <w:szCs w:val="16"/>
              </w:rPr>
              <w:t xml:space="preserve"> – обеспечение удовлетворения потребностей населения в товарах и услугах, увеличение налогооблагаемой базы местного бюджета. </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Задачи: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создание условий для развития и укрепления торговой сети в селах, в том числе малых;</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содействие развитию потребительской кооперации;</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обеспечение защиты прав потребителей, внедрение систем контроля качества товаров, поступающих в розничную торговую сеть , гарантирующих покупателям право на качественные товары;</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 оказание содействия развитию сферы услуг, в том числе бытовых, в населенных пунктах .</w:t>
            </w:r>
          </w:p>
          <w:p w:rsidR="00A63BA6" w:rsidRPr="003E19AC" w:rsidRDefault="00A63BA6" w:rsidP="00A63BA6">
            <w:pPr>
              <w:spacing w:line="240" w:lineRule="auto"/>
              <w:ind w:firstLine="741"/>
              <w:jc w:val="both"/>
              <w:rPr>
                <w:rFonts w:ascii="Times New Roman" w:hAnsi="Times New Roman" w:cs="Times New Roman"/>
                <w:b/>
                <w:sz w:val="16"/>
                <w:szCs w:val="16"/>
              </w:rPr>
            </w:pPr>
            <w:r w:rsidRPr="003E19AC">
              <w:rPr>
                <w:rFonts w:ascii="Times New Roman" w:hAnsi="Times New Roman" w:cs="Times New Roman"/>
                <w:b/>
                <w:sz w:val="16"/>
                <w:szCs w:val="16"/>
              </w:rPr>
              <w:t>4.2.5. Благоустройство и озеленение территории, охрана окружающей среды</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b/>
                <w:sz w:val="16"/>
                <w:szCs w:val="16"/>
              </w:rPr>
              <w:t xml:space="preserve">Цель </w:t>
            </w:r>
            <w:r w:rsidRPr="003E19AC">
              <w:rPr>
                <w:rFonts w:ascii="Times New Roman" w:hAnsi="Times New Roman" w:cs="Times New Roman"/>
                <w:sz w:val="16"/>
                <w:szCs w:val="16"/>
              </w:rPr>
              <w:t>– создание комфортных условий для проживания жителям поселения;</w:t>
            </w:r>
          </w:p>
          <w:p w:rsidR="00A63BA6" w:rsidRPr="003E19AC" w:rsidRDefault="00A63BA6" w:rsidP="00A63BA6">
            <w:pPr>
              <w:tabs>
                <w:tab w:val="num" w:pos="1482"/>
              </w:tabs>
              <w:spacing w:line="240" w:lineRule="auto"/>
              <w:jc w:val="both"/>
              <w:rPr>
                <w:rFonts w:ascii="Times New Roman" w:hAnsi="Times New Roman" w:cs="Times New Roman"/>
                <w:b/>
                <w:sz w:val="16"/>
                <w:szCs w:val="16"/>
              </w:rPr>
            </w:pPr>
            <w:r w:rsidRPr="003E19AC">
              <w:rPr>
                <w:rFonts w:ascii="Times New Roman" w:hAnsi="Times New Roman" w:cs="Times New Roman"/>
                <w:sz w:val="16"/>
                <w:szCs w:val="16"/>
              </w:rPr>
              <w:t xml:space="preserve">          </w:t>
            </w:r>
            <w:r w:rsidRPr="003E19AC">
              <w:rPr>
                <w:rFonts w:ascii="Times New Roman" w:hAnsi="Times New Roman" w:cs="Times New Roman"/>
                <w:b/>
                <w:sz w:val="16"/>
                <w:szCs w:val="16"/>
              </w:rPr>
              <w:t>Задачи:</w:t>
            </w:r>
          </w:p>
          <w:p w:rsidR="00A63BA6" w:rsidRPr="003E19AC" w:rsidRDefault="00A63BA6" w:rsidP="00A63BA6">
            <w:pPr>
              <w:tabs>
                <w:tab w:val="num" w:pos="1482"/>
              </w:tabs>
              <w:spacing w:line="240" w:lineRule="auto"/>
              <w:jc w:val="both"/>
              <w:rPr>
                <w:rFonts w:ascii="Times New Roman" w:hAnsi="Times New Roman" w:cs="Times New Roman"/>
                <w:sz w:val="16"/>
                <w:szCs w:val="16"/>
              </w:rPr>
            </w:pPr>
            <w:r w:rsidRPr="003E19AC">
              <w:rPr>
                <w:rFonts w:ascii="Times New Roman" w:hAnsi="Times New Roman" w:cs="Times New Roman"/>
                <w:b/>
                <w:sz w:val="16"/>
                <w:szCs w:val="16"/>
              </w:rPr>
              <w:t xml:space="preserve">          - </w:t>
            </w:r>
            <w:r w:rsidRPr="003E19AC">
              <w:rPr>
                <w:rFonts w:ascii="Times New Roman" w:hAnsi="Times New Roman" w:cs="Times New Roman"/>
                <w:sz w:val="16"/>
                <w:szCs w:val="16"/>
              </w:rPr>
              <w:t>достижение уровня благоустройства и озеленения территории в соответствии с установленными нормативами;</w:t>
            </w:r>
          </w:p>
          <w:p w:rsidR="00A63BA6" w:rsidRPr="003E19AC" w:rsidRDefault="00A63BA6" w:rsidP="00A63BA6">
            <w:pPr>
              <w:tabs>
                <w:tab w:val="num" w:pos="1482"/>
              </w:tabs>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 достижения уровня освещенности всей территории поселения;</w:t>
            </w:r>
          </w:p>
          <w:p w:rsidR="00A63BA6" w:rsidRPr="003E19AC" w:rsidRDefault="00A63BA6" w:rsidP="00A63BA6">
            <w:pPr>
              <w:tabs>
                <w:tab w:val="num" w:pos="1482"/>
              </w:tabs>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 ликвидация несанкционированных свалок.  </w:t>
            </w:r>
          </w:p>
          <w:p w:rsidR="00A63BA6" w:rsidRPr="003E19AC" w:rsidRDefault="00251D0F" w:rsidP="00A63BA6">
            <w:pPr>
              <w:spacing w:line="240" w:lineRule="auto"/>
              <w:jc w:val="both"/>
              <w:rPr>
                <w:rFonts w:ascii="Times New Roman" w:hAnsi="Times New Roman" w:cs="Times New Roman"/>
                <w:b/>
                <w:sz w:val="16"/>
                <w:szCs w:val="16"/>
              </w:rPr>
            </w:pPr>
            <w:r w:rsidRPr="003E19AC">
              <w:rPr>
                <w:rFonts w:ascii="Times New Roman" w:hAnsi="Times New Roman" w:cs="Times New Roman"/>
                <w:b/>
                <w:sz w:val="16"/>
                <w:szCs w:val="16"/>
              </w:rPr>
              <w:t xml:space="preserve">   </w:t>
            </w:r>
          </w:p>
          <w:p w:rsidR="00A63BA6" w:rsidRPr="003E19AC" w:rsidRDefault="00A63BA6" w:rsidP="00227407">
            <w:pPr>
              <w:numPr>
                <w:ilvl w:val="0"/>
                <w:numId w:val="7"/>
              </w:numPr>
              <w:spacing w:after="0" w:line="240" w:lineRule="auto"/>
              <w:jc w:val="center"/>
              <w:rPr>
                <w:rFonts w:ascii="Times New Roman" w:hAnsi="Times New Roman" w:cs="Times New Roman"/>
                <w:sz w:val="16"/>
                <w:szCs w:val="16"/>
              </w:rPr>
            </w:pPr>
            <w:r w:rsidRPr="003E19AC">
              <w:rPr>
                <w:rFonts w:ascii="Times New Roman" w:hAnsi="Times New Roman" w:cs="Times New Roman"/>
                <w:b/>
                <w:sz w:val="16"/>
                <w:szCs w:val="16"/>
              </w:rPr>
              <w:t>Развитие производственной сферы муниципального сектора экономики на 2019год и плановый период 2020-2021 годы</w:t>
            </w:r>
          </w:p>
          <w:p w:rsidR="00A63BA6" w:rsidRPr="003E19AC" w:rsidRDefault="00A63BA6" w:rsidP="00A63BA6">
            <w:pPr>
              <w:pStyle w:val="ac"/>
              <w:spacing w:line="240" w:lineRule="auto"/>
              <w:rPr>
                <w:rFonts w:ascii="Times New Roman" w:hAnsi="Times New Roman" w:cs="Times New Roman"/>
                <w:sz w:val="16"/>
                <w:szCs w:val="16"/>
              </w:rPr>
            </w:pPr>
            <w:r w:rsidRPr="003E19AC">
              <w:rPr>
                <w:rFonts w:ascii="Times New Roman" w:hAnsi="Times New Roman" w:cs="Times New Roman"/>
                <w:sz w:val="16"/>
                <w:szCs w:val="16"/>
              </w:rPr>
              <w:t xml:space="preserve">     Оказанием жилищно-коммунальных услуг на территории занимаются специализированное предприятие МУП ЖКХ «Быстровское», которое предоставляет жилищно-коммунальные услуги населению и осуществляет сбор платежей  за оказанные услуги. </w:t>
            </w:r>
          </w:p>
          <w:p w:rsidR="00A63BA6" w:rsidRPr="003E19AC" w:rsidRDefault="00A63BA6" w:rsidP="00A63BA6">
            <w:pPr>
              <w:pStyle w:val="aa"/>
              <w:rPr>
                <w:sz w:val="16"/>
                <w:szCs w:val="16"/>
              </w:rPr>
            </w:pPr>
            <w:r w:rsidRPr="003E19AC">
              <w:rPr>
                <w:sz w:val="16"/>
                <w:szCs w:val="16"/>
              </w:rPr>
              <w:t xml:space="preserve">На  территории поселения функционирует 3 котельных,  из них одна находится в муниципальной собственности. Протяженность  тепловых сетей, находящихся в муниципальной собственности, составляет </w:t>
            </w:r>
            <w:smartTag w:uri="urn:schemas-microsoft-com:office:smarttags" w:element="metricconverter">
              <w:smartTagPr>
                <w:attr w:name="ProductID" w:val="5 км"/>
              </w:smartTagPr>
              <w:r w:rsidRPr="003E19AC">
                <w:rPr>
                  <w:sz w:val="16"/>
                  <w:szCs w:val="16"/>
                </w:rPr>
                <w:t>5 км</w:t>
              </w:r>
            </w:smartTag>
            <w:r w:rsidRPr="003E19AC">
              <w:rPr>
                <w:sz w:val="16"/>
                <w:szCs w:val="16"/>
              </w:rPr>
              <w:t xml:space="preserve">, водопровода </w:t>
            </w:r>
            <w:smartTag w:uri="urn:schemas-microsoft-com:office:smarttags" w:element="metricconverter">
              <w:smartTagPr>
                <w:attr w:name="ProductID" w:val="15,5 км"/>
              </w:smartTagPr>
              <w:r w:rsidRPr="003E19AC">
                <w:rPr>
                  <w:sz w:val="16"/>
                  <w:szCs w:val="16"/>
                </w:rPr>
                <w:t>15,5 км</w:t>
              </w:r>
            </w:smartTag>
            <w:r w:rsidRPr="003E19AC">
              <w:rPr>
                <w:sz w:val="16"/>
                <w:szCs w:val="16"/>
              </w:rPr>
              <w:t>. Почти все коммуникации нуждаются в замене.</w:t>
            </w:r>
          </w:p>
          <w:p w:rsidR="00A63BA6" w:rsidRPr="003E19AC" w:rsidRDefault="00A63BA6" w:rsidP="00A63BA6">
            <w:pPr>
              <w:pStyle w:val="aa"/>
              <w:rPr>
                <w:sz w:val="16"/>
                <w:szCs w:val="16"/>
              </w:rPr>
            </w:pPr>
          </w:p>
          <w:p w:rsidR="00A63BA6" w:rsidRPr="003E19AC" w:rsidRDefault="00A63BA6" w:rsidP="00251D0F">
            <w:pPr>
              <w:spacing w:line="240" w:lineRule="auto"/>
              <w:ind w:firstLine="709"/>
              <w:jc w:val="both"/>
              <w:rPr>
                <w:rFonts w:ascii="Times New Roman" w:hAnsi="Times New Roman" w:cs="Times New Roman"/>
                <w:b/>
                <w:sz w:val="16"/>
                <w:szCs w:val="16"/>
              </w:rPr>
            </w:pPr>
            <w:r w:rsidRPr="003E19AC">
              <w:rPr>
                <w:rFonts w:ascii="Times New Roman" w:hAnsi="Times New Roman" w:cs="Times New Roman"/>
                <w:b/>
                <w:sz w:val="16"/>
                <w:szCs w:val="16"/>
              </w:rPr>
              <w:t>6. Мониторинг хода реализации среднесрочного плана социально-экономического развития муниципального образования в 2018 году и плановом периоде 2019-2021 годов.</w:t>
            </w:r>
          </w:p>
          <w:p w:rsidR="00A63BA6" w:rsidRPr="003E19AC" w:rsidRDefault="00A63BA6" w:rsidP="00251D0F">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6.1. Методика мониторинга хода реализации плана</w:t>
            </w:r>
          </w:p>
          <w:p w:rsidR="00A63BA6" w:rsidRPr="003E19AC" w:rsidRDefault="00A63BA6" w:rsidP="00A63BA6">
            <w:pPr>
              <w:shd w:val="clear" w:color="auto" w:fill="FFFFFF"/>
              <w:spacing w:line="240" w:lineRule="auto"/>
              <w:jc w:val="both"/>
              <w:rPr>
                <w:rFonts w:ascii="Times New Roman" w:hAnsi="Times New Roman" w:cs="Times New Roman"/>
                <w:bCs/>
                <w:color w:val="000000"/>
                <w:spacing w:val="-3"/>
                <w:sz w:val="16"/>
                <w:szCs w:val="16"/>
              </w:rPr>
            </w:pPr>
            <w:r w:rsidRPr="003E19AC">
              <w:rPr>
                <w:rFonts w:ascii="Times New Roman" w:hAnsi="Times New Roman" w:cs="Times New Roman"/>
                <w:b/>
                <w:sz w:val="16"/>
                <w:szCs w:val="16"/>
              </w:rPr>
              <w:t xml:space="preserve">               </w:t>
            </w:r>
            <w:r w:rsidRPr="003E19AC">
              <w:rPr>
                <w:rFonts w:ascii="Times New Roman" w:hAnsi="Times New Roman" w:cs="Times New Roman"/>
                <w:sz w:val="16"/>
                <w:szCs w:val="16"/>
              </w:rPr>
              <w:t xml:space="preserve">В целях реализации среднесрочного плана социально-экономического развития  Быстровского сельсовета в 2019 году и плановом периоде 2020-2021 годов, разработан Порядок проведения мониторинга хода реализации </w:t>
            </w:r>
            <w:r w:rsidRPr="003E19AC">
              <w:rPr>
                <w:rFonts w:ascii="Times New Roman" w:hAnsi="Times New Roman" w:cs="Times New Roman"/>
                <w:bCs/>
                <w:color w:val="000000"/>
                <w:spacing w:val="-4"/>
                <w:sz w:val="16"/>
                <w:szCs w:val="16"/>
              </w:rPr>
              <w:t>«Комплексной программы социально-экономического развития  Быстровского сельсовета на 2008-2021 годы», который определяет:</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-действия специалистов администрации Быстровского сельсовета, руководителей предприятий, организаций, независимо от их организационно- правовой формы и вида собственности по реализации Программы;</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порядок и сроки представления информации по исполнению программных мероприятий по своим направлениям специалистами администрации Быстровского сельсовета, руководителями организаций, индивидуальными предпринимателями, общественными организациями, расположенными на территории Быстровского сельсовета;</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lastRenderedPageBreak/>
              <w:t>- порядок внесения корректировок по срокам, исполнителям и объемам выделяемых ресурсов по программным мероприятиям.</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Специалистам администрации Быстровского сельсовета:</w:t>
            </w:r>
          </w:p>
          <w:p w:rsidR="00A63BA6" w:rsidRPr="003E19AC" w:rsidRDefault="00A63BA6" w:rsidP="00227407">
            <w:pPr>
              <w:numPr>
                <w:ilvl w:val="0"/>
                <w:numId w:val="10"/>
              </w:numPr>
              <w:spacing w:after="0" w:line="240" w:lineRule="auto"/>
              <w:jc w:val="both"/>
              <w:rPr>
                <w:rFonts w:ascii="Times New Roman" w:hAnsi="Times New Roman" w:cs="Times New Roman"/>
                <w:sz w:val="16"/>
                <w:szCs w:val="16"/>
              </w:rPr>
            </w:pPr>
            <w:r w:rsidRPr="003E19AC">
              <w:rPr>
                <w:rFonts w:ascii="Times New Roman" w:hAnsi="Times New Roman" w:cs="Times New Roman"/>
                <w:sz w:val="16"/>
                <w:szCs w:val="16"/>
              </w:rPr>
              <w:t>Осуществлять координацию и контроль за исполнением программных мероприятий и проектов, относящихся к их компетенции.</w:t>
            </w:r>
          </w:p>
          <w:p w:rsidR="00A63BA6" w:rsidRPr="003E19AC" w:rsidRDefault="00A63BA6" w:rsidP="00227407">
            <w:pPr>
              <w:numPr>
                <w:ilvl w:val="0"/>
                <w:numId w:val="10"/>
              </w:numPr>
              <w:spacing w:after="0" w:line="240" w:lineRule="auto"/>
              <w:jc w:val="both"/>
              <w:rPr>
                <w:rFonts w:ascii="Times New Roman" w:hAnsi="Times New Roman" w:cs="Times New Roman"/>
                <w:sz w:val="16"/>
                <w:szCs w:val="16"/>
              </w:rPr>
            </w:pPr>
            <w:r w:rsidRPr="003E19AC">
              <w:rPr>
                <w:rFonts w:ascii="Times New Roman" w:hAnsi="Times New Roman" w:cs="Times New Roman"/>
                <w:sz w:val="16"/>
                <w:szCs w:val="16"/>
              </w:rPr>
              <w:t>Представлять в Управление по экономическому развитию промышленности и торговли администрации района (далее по тексту УЭРПиТ) необходимую информацию по исполнению программных мероприятий для формирования сводного отчета по прилагаемым формам в утвержденные данным постановлением сроки.</w:t>
            </w:r>
          </w:p>
          <w:p w:rsidR="00A63BA6" w:rsidRPr="003E19AC" w:rsidRDefault="00A63BA6" w:rsidP="00227407">
            <w:pPr>
              <w:numPr>
                <w:ilvl w:val="0"/>
                <w:numId w:val="10"/>
              </w:numPr>
              <w:spacing w:after="0" w:line="240" w:lineRule="auto"/>
              <w:jc w:val="both"/>
              <w:rPr>
                <w:rFonts w:ascii="Times New Roman" w:hAnsi="Times New Roman" w:cs="Times New Roman"/>
                <w:sz w:val="16"/>
                <w:szCs w:val="16"/>
              </w:rPr>
            </w:pPr>
            <w:r w:rsidRPr="003E19AC">
              <w:rPr>
                <w:rFonts w:ascii="Times New Roman" w:hAnsi="Times New Roman" w:cs="Times New Roman"/>
                <w:sz w:val="16"/>
                <w:szCs w:val="16"/>
              </w:rPr>
              <w:t>Представлять ежегодно до 10 апреля года, следующим за отчетным, в УЭРПиТ заполненную таблицу «Основные индикаторы социально-экономического развития муниципального образования» по форме к разделу 3 среднесрочного плана вместе с типовыми формами комплексной программы социально-экономического развития поселения.</w:t>
            </w:r>
          </w:p>
          <w:p w:rsidR="00A63BA6" w:rsidRPr="003E19AC" w:rsidRDefault="00A63BA6" w:rsidP="00A63BA6">
            <w:pPr>
              <w:spacing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 Руководителям организаций независимо от их организационно-правовой формы и вида собственности, индивидуальным предпринимателям, общественным организациям, расположенным на территории Быстровского сельсовета рекомендовать:</w:t>
            </w:r>
          </w:p>
          <w:p w:rsidR="00A63BA6" w:rsidRPr="003E19AC" w:rsidRDefault="00A63BA6" w:rsidP="00227407">
            <w:pPr>
              <w:numPr>
                <w:ilvl w:val="0"/>
                <w:numId w:val="11"/>
              </w:numPr>
              <w:spacing w:after="0" w:line="240" w:lineRule="auto"/>
              <w:jc w:val="both"/>
              <w:rPr>
                <w:rFonts w:ascii="Times New Roman" w:hAnsi="Times New Roman" w:cs="Times New Roman"/>
                <w:sz w:val="16"/>
                <w:szCs w:val="16"/>
              </w:rPr>
            </w:pPr>
            <w:r w:rsidRPr="003E19AC">
              <w:rPr>
                <w:rFonts w:ascii="Times New Roman" w:hAnsi="Times New Roman" w:cs="Times New Roman"/>
                <w:sz w:val="16"/>
                <w:szCs w:val="16"/>
              </w:rPr>
              <w:t>Принимать активное участие в реализации Программы.</w:t>
            </w:r>
          </w:p>
          <w:p w:rsidR="00A63BA6" w:rsidRPr="003E19AC" w:rsidRDefault="00A63BA6" w:rsidP="00227407">
            <w:pPr>
              <w:numPr>
                <w:ilvl w:val="0"/>
                <w:numId w:val="11"/>
              </w:numPr>
              <w:spacing w:after="0" w:line="240" w:lineRule="auto"/>
              <w:jc w:val="both"/>
              <w:rPr>
                <w:rFonts w:ascii="Times New Roman" w:hAnsi="Times New Roman" w:cs="Times New Roman"/>
                <w:sz w:val="16"/>
                <w:szCs w:val="16"/>
              </w:rPr>
            </w:pPr>
            <w:r w:rsidRPr="003E19AC">
              <w:rPr>
                <w:rFonts w:ascii="Times New Roman" w:hAnsi="Times New Roman" w:cs="Times New Roman"/>
                <w:sz w:val="16"/>
                <w:szCs w:val="16"/>
              </w:rPr>
              <w:t xml:space="preserve">Представлять в администрацию Быстровского сельсовета необходимую информацию. </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5.2. Мероприятия по контролю за ходом реализации среднесрочного плана.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1.Организация взаимодействия специалистов Быстровского сельсовета с организациями, индивидуальными предпринимателями, общественности по реализации плана социально-экономического развития. (ответственный- А.А.Павленко- председатель консультативного совета)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2.Рассмотрение на заседаниях консультативного совета предложения по внесению в План новых, необходимых к реализации мероприятий и проведение корректировок сроков, исполнителей и объемов выделяемых ресурсов по мероприятиям, раннее предусмотренных для последующего согласования с главой района и утверждения Советом депутатов не реже одного раза в полугодие. ( ответственный- А.А.Павленко- председатель консультативного совета)</w:t>
            </w:r>
          </w:p>
          <w:p w:rsidR="00A63BA6" w:rsidRPr="003E19AC" w:rsidRDefault="00A63BA6" w:rsidP="00A63BA6">
            <w:pPr>
              <w:spacing w:line="240" w:lineRule="auto"/>
              <w:ind w:firstLine="741"/>
              <w:jc w:val="both"/>
              <w:rPr>
                <w:rFonts w:ascii="Times New Roman" w:hAnsi="Times New Roman" w:cs="Times New Roman"/>
                <w:sz w:val="16"/>
                <w:szCs w:val="16"/>
              </w:rPr>
            </w:pPr>
            <w:r w:rsidRPr="003E19AC">
              <w:rPr>
                <w:rFonts w:ascii="Times New Roman" w:hAnsi="Times New Roman" w:cs="Times New Roman"/>
                <w:sz w:val="16"/>
                <w:szCs w:val="16"/>
              </w:rPr>
              <w:t>3. Направление для опубликования в СМИ, на официальный сайт администрации района информацию о ходе реализации плана не реже одного раза в полугодие (ответственный – В.А. Снегирева- специалист администрации)</w:t>
            </w:r>
          </w:p>
          <w:p w:rsidR="003E19AC" w:rsidRPr="003E19AC" w:rsidRDefault="003E19AC" w:rsidP="003E19AC">
            <w:pPr>
              <w:pStyle w:val="ac"/>
              <w:widowControl w:val="0"/>
              <w:spacing w:after="0"/>
              <w:jc w:val="center"/>
              <w:rPr>
                <w:rFonts w:ascii="Times New Roman" w:hAnsi="Times New Roman" w:cs="Times New Roman"/>
                <w:sz w:val="16"/>
                <w:szCs w:val="16"/>
              </w:rPr>
            </w:pPr>
            <w:r w:rsidRPr="003E19AC">
              <w:rPr>
                <w:rFonts w:ascii="Times New Roman" w:hAnsi="Times New Roman" w:cs="Times New Roman"/>
                <w:sz w:val="16"/>
                <w:szCs w:val="16"/>
              </w:rPr>
              <w:t xml:space="preserve">Сведения о верхнем пределе муниципального долга </w:t>
            </w:r>
          </w:p>
          <w:p w:rsidR="003E19AC" w:rsidRPr="003E19AC" w:rsidRDefault="003E19AC" w:rsidP="003E19AC">
            <w:pPr>
              <w:pStyle w:val="ac"/>
              <w:widowControl w:val="0"/>
              <w:spacing w:after="0"/>
              <w:jc w:val="center"/>
              <w:rPr>
                <w:rFonts w:ascii="Times New Roman" w:hAnsi="Times New Roman" w:cs="Times New Roman"/>
                <w:sz w:val="16"/>
                <w:szCs w:val="16"/>
              </w:rPr>
            </w:pPr>
            <w:r w:rsidRPr="003E19AC">
              <w:rPr>
                <w:rFonts w:ascii="Times New Roman" w:hAnsi="Times New Roman" w:cs="Times New Roman"/>
                <w:sz w:val="16"/>
                <w:szCs w:val="16"/>
              </w:rPr>
              <w:t>на 01.01.2020 г, на 01.01.2021 г, на 01.01.2022 г</w:t>
            </w:r>
          </w:p>
          <w:p w:rsidR="003E19AC" w:rsidRPr="003E19AC" w:rsidRDefault="003E19AC" w:rsidP="003E19AC">
            <w:pPr>
              <w:pStyle w:val="ac"/>
              <w:widowControl w:val="0"/>
              <w:spacing w:after="0"/>
              <w:jc w:val="center"/>
              <w:rPr>
                <w:rFonts w:ascii="Times New Roman" w:hAnsi="Times New Roman" w:cs="Times New Roman"/>
                <w:sz w:val="16"/>
                <w:szCs w:val="16"/>
              </w:rPr>
            </w:pPr>
          </w:p>
          <w:p w:rsidR="003E19AC" w:rsidRPr="003E19AC" w:rsidRDefault="003E19AC" w:rsidP="003E19AC">
            <w:pPr>
              <w:pStyle w:val="11"/>
              <w:spacing w:before="0"/>
              <w:rPr>
                <w:sz w:val="16"/>
                <w:szCs w:val="16"/>
              </w:rPr>
            </w:pPr>
            <w:r w:rsidRPr="003E19AC">
              <w:rPr>
                <w:sz w:val="16"/>
                <w:szCs w:val="16"/>
              </w:rPr>
              <w:t xml:space="preserve">    1.Установить верхний предел муниципального  долга  Быстровского сельсовета на 1 января 2020 года в сумме 0,0 тыс. рублей, в том числе верхний предел долга по муниципальным гарантиям Быстровского сельсовета в сумме 0,0 тыс. рублей, на 1 января 2021 года в сумме 0,0 тыс. рублей, в том числе верхний предел долга по муниципальным гарантиям Быстровского    сельсовета в сумме 0,0 тыс. рублей и на 1 января 2022 года в сумме 0,0 тыс. рублей, в том числе верхний предел долга по муниципальным гарантиям Быстровского сельсовета в сумме 0,0 тыс. рублей.</w:t>
            </w:r>
          </w:p>
          <w:p w:rsidR="003E19AC" w:rsidRPr="003E19AC" w:rsidRDefault="003E19AC" w:rsidP="003E19AC">
            <w:pPr>
              <w:pStyle w:val="ac"/>
              <w:widowControl w:val="0"/>
              <w:spacing w:after="0"/>
              <w:jc w:val="both"/>
              <w:rPr>
                <w:rFonts w:ascii="Times New Roman" w:hAnsi="Times New Roman" w:cs="Times New Roman"/>
                <w:sz w:val="16"/>
                <w:szCs w:val="16"/>
              </w:rPr>
            </w:pPr>
            <w:r w:rsidRPr="003E19AC">
              <w:rPr>
                <w:rFonts w:ascii="Times New Roman" w:hAnsi="Times New Roman" w:cs="Times New Roman"/>
                <w:sz w:val="16"/>
                <w:szCs w:val="16"/>
              </w:rPr>
              <w:t xml:space="preserve">        2.Установить предельный объем муниципального долга Быстровского сельсовета на 2020 год в сумме 0,0 тыс. рублей, на 2021 год в сумме 0,0 тыс. рублей и на 2022 год в сумме 0,0 тыс. рублей.</w:t>
            </w:r>
          </w:p>
          <w:p w:rsidR="003E19AC" w:rsidRPr="003E19AC" w:rsidRDefault="003E19AC" w:rsidP="003E19AC">
            <w:pPr>
              <w:adjustRightInd w:val="0"/>
              <w:jc w:val="both"/>
              <w:rPr>
                <w:rFonts w:ascii="Times New Roman" w:hAnsi="Times New Roman" w:cs="Times New Roman"/>
                <w:sz w:val="16"/>
                <w:szCs w:val="16"/>
              </w:rPr>
            </w:pPr>
            <w:r w:rsidRPr="003E19AC">
              <w:rPr>
                <w:rFonts w:ascii="Times New Roman" w:hAnsi="Times New Roman" w:cs="Times New Roman"/>
                <w:sz w:val="16"/>
                <w:szCs w:val="16"/>
              </w:rPr>
              <w:t xml:space="preserve">        3.Установить предельный объем расходов  бюджета Быстровского сельсовета на обслуживание муниципального долга Быстровского сельсовета на 2020 год в сумме 0,0 тыс. рублей, на 2021 год в сумме 0,0 тыс. рублей и на 2022 год в сумме 0,0 тыс. рублей.</w:t>
            </w:r>
          </w:p>
          <w:tbl>
            <w:tblPr>
              <w:tblW w:w="10080" w:type="dxa"/>
              <w:tblLook w:val="04A0"/>
            </w:tblPr>
            <w:tblGrid>
              <w:gridCol w:w="3500"/>
              <w:gridCol w:w="260"/>
              <w:gridCol w:w="571"/>
              <w:gridCol w:w="580"/>
              <w:gridCol w:w="1380"/>
              <w:gridCol w:w="180"/>
              <w:gridCol w:w="1160"/>
              <w:gridCol w:w="400"/>
              <w:gridCol w:w="1020"/>
              <w:gridCol w:w="229"/>
              <w:gridCol w:w="1020"/>
            </w:tblGrid>
            <w:tr w:rsidR="003E19AC" w:rsidRPr="003E19AC" w:rsidTr="003E19AC">
              <w:trPr>
                <w:trHeight w:val="300"/>
              </w:trPr>
              <w:tc>
                <w:tcPr>
                  <w:tcW w:w="9120" w:type="dxa"/>
                  <w:gridSpan w:val="10"/>
                  <w:tcBorders>
                    <w:top w:val="nil"/>
                    <w:left w:val="nil"/>
                    <w:bottom w:val="nil"/>
                    <w:right w:val="nil"/>
                  </w:tcBorders>
                  <w:shd w:val="clear" w:color="auto" w:fill="auto"/>
                  <w:noWrap/>
                  <w:vAlign w:val="bottom"/>
                  <w:hideMark/>
                </w:tcPr>
                <w:p w:rsidR="003E19AC" w:rsidRPr="003E19AC" w:rsidRDefault="003E19AC" w:rsidP="003E19AC">
                  <w:pPr>
                    <w:spacing w:after="0" w:line="240" w:lineRule="auto"/>
                    <w:jc w:val="center"/>
                    <w:rPr>
                      <w:rFonts w:ascii="Times New Roman" w:eastAsia="Times New Roman" w:hAnsi="Times New Roman" w:cs="Times New Roman"/>
                      <w:b/>
                      <w:bCs/>
                      <w:sz w:val="16"/>
                      <w:szCs w:val="16"/>
                      <w:lang w:eastAsia="ru-RU"/>
                    </w:rPr>
                  </w:pPr>
                  <w:r w:rsidRPr="003E19AC">
                    <w:rPr>
                      <w:rFonts w:ascii="Times New Roman" w:eastAsia="Times New Roman" w:hAnsi="Times New Roman" w:cs="Times New Roman"/>
                      <w:b/>
                      <w:bCs/>
                      <w:sz w:val="16"/>
                      <w:szCs w:val="16"/>
                      <w:lang w:eastAsia="ru-RU"/>
                    </w:rPr>
                    <w:t>Ожидаемое исполнение бюджета за 2019год</w:t>
                  </w:r>
                </w:p>
              </w:tc>
              <w:tc>
                <w:tcPr>
                  <w:tcW w:w="96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9120" w:type="dxa"/>
                  <w:gridSpan w:val="10"/>
                  <w:tcBorders>
                    <w:top w:val="nil"/>
                    <w:left w:val="nil"/>
                    <w:bottom w:val="nil"/>
                    <w:right w:val="nil"/>
                  </w:tcBorders>
                  <w:shd w:val="clear" w:color="auto" w:fill="auto"/>
                  <w:noWrap/>
                  <w:vAlign w:val="bottom"/>
                  <w:hideMark/>
                </w:tcPr>
                <w:p w:rsidR="003E19AC" w:rsidRPr="003E19AC" w:rsidRDefault="003E19AC" w:rsidP="003E19AC">
                  <w:pPr>
                    <w:spacing w:after="0" w:line="240" w:lineRule="auto"/>
                    <w:jc w:val="center"/>
                    <w:rPr>
                      <w:rFonts w:ascii="Times New Roman" w:eastAsia="Times New Roman" w:hAnsi="Times New Roman" w:cs="Times New Roman"/>
                      <w:b/>
                      <w:bCs/>
                      <w:sz w:val="16"/>
                      <w:szCs w:val="16"/>
                      <w:lang w:eastAsia="ru-RU"/>
                    </w:rPr>
                  </w:pPr>
                  <w:r w:rsidRPr="003E19AC">
                    <w:rPr>
                      <w:rFonts w:ascii="Times New Roman" w:eastAsia="Times New Roman" w:hAnsi="Times New Roman" w:cs="Times New Roman"/>
                      <w:b/>
                      <w:bCs/>
                      <w:sz w:val="16"/>
                      <w:szCs w:val="16"/>
                      <w:lang w:eastAsia="ru-RU"/>
                    </w:rPr>
                    <w:t>администрация Быстровского сельсовета Искитимского района Новосибирской области</w:t>
                  </w:r>
                </w:p>
              </w:tc>
              <w:tc>
                <w:tcPr>
                  <w:tcW w:w="96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70"/>
              </w:trPr>
              <w:tc>
                <w:tcPr>
                  <w:tcW w:w="9120" w:type="dxa"/>
                  <w:gridSpan w:val="10"/>
                  <w:tcBorders>
                    <w:top w:val="nil"/>
                    <w:left w:val="nil"/>
                    <w:bottom w:val="single" w:sz="8" w:space="0" w:color="auto"/>
                    <w:right w:val="nil"/>
                  </w:tcBorders>
                  <w:shd w:val="clear" w:color="auto" w:fill="auto"/>
                  <w:noWrap/>
                  <w:vAlign w:val="bottom"/>
                  <w:hideMark/>
                </w:tcPr>
                <w:p w:rsidR="003E19AC" w:rsidRPr="003E19AC" w:rsidRDefault="003E19AC" w:rsidP="003E19AC">
                  <w:pPr>
                    <w:spacing w:after="0" w:line="240" w:lineRule="auto"/>
                    <w:jc w:val="center"/>
                    <w:rPr>
                      <w:rFonts w:ascii="Times New Roman" w:eastAsia="Times New Roman" w:hAnsi="Times New Roman" w:cs="Times New Roman"/>
                      <w:i/>
                      <w:iCs/>
                      <w:sz w:val="16"/>
                      <w:szCs w:val="16"/>
                      <w:lang w:eastAsia="ru-RU"/>
                    </w:rPr>
                  </w:pPr>
                  <w:r w:rsidRPr="003E19AC">
                    <w:rPr>
                      <w:rFonts w:ascii="Times New Roman" w:eastAsia="Times New Roman" w:hAnsi="Times New Roman" w:cs="Times New Roman"/>
                      <w:i/>
                      <w:iCs/>
                      <w:sz w:val="16"/>
                      <w:szCs w:val="16"/>
                      <w:lang w:eastAsia="ru-RU"/>
                    </w:rPr>
                    <w:t>1. ДОХОДЫ</w:t>
                  </w:r>
                </w:p>
              </w:tc>
              <w:tc>
                <w:tcPr>
                  <w:tcW w:w="96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760" w:type="dxa"/>
                  <w:gridSpan w:val="2"/>
                  <w:vMerge w:val="restart"/>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 Наименование показателя</w:t>
                  </w:r>
                </w:p>
              </w:tc>
              <w:tc>
                <w:tcPr>
                  <w:tcW w:w="520" w:type="dxa"/>
                  <w:vMerge w:val="restart"/>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Код стро-ки</w:t>
                  </w:r>
                </w:p>
              </w:tc>
              <w:tc>
                <w:tcPr>
                  <w:tcW w:w="1960" w:type="dxa"/>
                  <w:gridSpan w:val="2"/>
                  <w:vMerge w:val="restart"/>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Код дохода по бюджетной классификации</w:t>
                  </w:r>
                </w:p>
              </w:tc>
              <w:tc>
                <w:tcPr>
                  <w:tcW w:w="1340" w:type="dxa"/>
                  <w:gridSpan w:val="2"/>
                  <w:vMerge w:val="restart"/>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Утвержденные бюджетные назначения</w:t>
                  </w:r>
                </w:p>
              </w:tc>
              <w:tc>
                <w:tcPr>
                  <w:tcW w:w="1540" w:type="dxa"/>
                  <w:gridSpan w:val="3"/>
                  <w:vMerge w:val="restart"/>
                  <w:tcBorders>
                    <w:top w:val="nil"/>
                    <w:left w:val="single" w:sz="8" w:space="0" w:color="auto"/>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Исполнено</w:t>
                  </w:r>
                </w:p>
              </w:tc>
              <w:tc>
                <w:tcPr>
                  <w:tcW w:w="960" w:type="dxa"/>
                  <w:vMerge w:val="restart"/>
                  <w:tcBorders>
                    <w:top w:val="single" w:sz="8" w:space="0" w:color="auto"/>
                    <w:left w:val="single" w:sz="8" w:space="0" w:color="auto"/>
                    <w:bottom w:val="nil"/>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исполнения</w:t>
                  </w:r>
                </w:p>
              </w:tc>
            </w:tr>
            <w:tr w:rsidR="003E19AC" w:rsidRPr="003E19AC" w:rsidTr="003E19AC">
              <w:trPr>
                <w:trHeight w:val="255"/>
              </w:trPr>
              <w:tc>
                <w:tcPr>
                  <w:tcW w:w="37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vMerge/>
                  <w:tcBorders>
                    <w:top w:val="nil"/>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vMerge/>
                  <w:tcBorders>
                    <w:top w:val="single" w:sz="8" w:space="0" w:color="auto"/>
                    <w:left w:val="single" w:sz="8" w:space="0" w:color="auto"/>
                    <w:bottom w:val="nil"/>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7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vMerge/>
                  <w:tcBorders>
                    <w:top w:val="nil"/>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vMerge/>
                  <w:tcBorders>
                    <w:top w:val="single" w:sz="8" w:space="0" w:color="auto"/>
                    <w:left w:val="single" w:sz="8" w:space="0" w:color="auto"/>
                    <w:bottom w:val="nil"/>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7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vMerge/>
                  <w:tcBorders>
                    <w:top w:val="nil"/>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vMerge/>
                  <w:tcBorders>
                    <w:top w:val="single" w:sz="8" w:space="0" w:color="auto"/>
                    <w:left w:val="single" w:sz="8" w:space="0" w:color="auto"/>
                    <w:bottom w:val="nil"/>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7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vMerge/>
                  <w:tcBorders>
                    <w:top w:val="nil"/>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vMerge/>
                  <w:tcBorders>
                    <w:top w:val="single" w:sz="8" w:space="0" w:color="auto"/>
                    <w:left w:val="single" w:sz="8" w:space="0" w:color="auto"/>
                    <w:bottom w:val="nil"/>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7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vMerge/>
                  <w:tcBorders>
                    <w:top w:val="nil"/>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vMerge/>
                  <w:tcBorders>
                    <w:top w:val="single" w:sz="8" w:space="0" w:color="auto"/>
                    <w:left w:val="single" w:sz="8" w:space="0" w:color="auto"/>
                    <w:bottom w:val="nil"/>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7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vMerge/>
                  <w:tcBorders>
                    <w:top w:val="nil"/>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vMerge/>
                  <w:tcBorders>
                    <w:top w:val="nil"/>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vMerge/>
                  <w:tcBorders>
                    <w:top w:val="single" w:sz="8" w:space="0" w:color="auto"/>
                    <w:left w:val="single" w:sz="8" w:space="0" w:color="auto"/>
                    <w:bottom w:val="nil"/>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70"/>
              </w:trPr>
              <w:tc>
                <w:tcPr>
                  <w:tcW w:w="3760" w:type="dxa"/>
                  <w:gridSpan w:val="2"/>
                  <w:tcBorders>
                    <w:top w:val="nil"/>
                    <w:left w:val="single" w:sz="8" w:space="0" w:color="auto"/>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w:t>
                  </w:r>
                </w:p>
              </w:tc>
              <w:tc>
                <w:tcPr>
                  <w:tcW w:w="52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w:t>
                  </w:r>
                </w:p>
              </w:tc>
              <w:tc>
                <w:tcPr>
                  <w:tcW w:w="1960" w:type="dxa"/>
                  <w:gridSpan w:val="2"/>
                  <w:tcBorders>
                    <w:top w:val="nil"/>
                    <w:left w:val="nil"/>
                    <w:bottom w:val="nil"/>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w:t>
                  </w:r>
                </w:p>
              </w:tc>
              <w:tc>
                <w:tcPr>
                  <w:tcW w:w="1340" w:type="dxa"/>
                  <w:gridSpan w:val="2"/>
                  <w:tcBorders>
                    <w:top w:val="nil"/>
                    <w:left w:val="nil"/>
                    <w:bottom w:val="nil"/>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4</w:t>
                  </w:r>
                </w:p>
              </w:tc>
              <w:tc>
                <w:tcPr>
                  <w:tcW w:w="1540" w:type="dxa"/>
                  <w:gridSpan w:val="3"/>
                  <w:tcBorders>
                    <w:top w:val="nil"/>
                    <w:left w:val="nil"/>
                    <w:bottom w:val="nil"/>
                    <w:right w:val="nil"/>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w:t>
                  </w:r>
                </w:p>
              </w:tc>
              <w:tc>
                <w:tcPr>
                  <w:tcW w:w="960" w:type="dxa"/>
                  <w:tcBorders>
                    <w:top w:val="single" w:sz="4" w:space="0" w:color="auto"/>
                    <w:left w:val="single" w:sz="4" w:space="0" w:color="auto"/>
                    <w:bottom w:val="nil"/>
                    <w:right w:val="single" w:sz="4"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Доходы бюджета - Всего</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000 8 50 00000 00 0000 000</w:t>
                  </w:r>
                </w:p>
              </w:tc>
              <w:tc>
                <w:tcPr>
                  <w:tcW w:w="1340" w:type="dxa"/>
                  <w:gridSpan w:val="2"/>
                  <w:tcBorders>
                    <w:top w:val="single" w:sz="4" w:space="0" w:color="auto"/>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17 351 182,00</w:t>
                  </w:r>
                </w:p>
              </w:tc>
              <w:tc>
                <w:tcPr>
                  <w:tcW w:w="1540" w:type="dxa"/>
                  <w:gridSpan w:val="3"/>
                  <w:tcBorders>
                    <w:top w:val="single" w:sz="4" w:space="0" w:color="auto"/>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17 351 182,00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Налог на доходы физических лиц </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000 1 01 02000 01 0000 110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1 410 500,00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1 410 500,00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1260"/>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Доходы от уплаты акцизов на нефтепродукты,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000 1 03 02200 01 0000 110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1 487 600,00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1 487 600,00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40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Единый сельскохозяйственный налог</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000 1 05 03000 01 0000 110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148 100,00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148 100,00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Налог на имущество физических лиц</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000 1 06 01000 00 0000 110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815 100,00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815 100,00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40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Земельный налог </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000 1 06 06000 00 0000 110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3 419 300,00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3 419 300,00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1170"/>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lastRenderedPageBreak/>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000 1 11 05000 00 0000 120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339 200,00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339 200,00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Доходы, от компенсации затрат государства  </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000 1 13 02000 00 0000 130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172 300,00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172 300,00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Невыясненные поступления</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000 1 17 01000 00 0000 180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Прочие субсидии бюджетам сельских поселений </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000 2 02 29999 10 0000 150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521 000,00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521 000,00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390"/>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Дотации бюджетам сельских поселений на выравнивание бюджетной обеспеченности</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000 2 02 01001 10 0000 150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5 211 300,00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5 211 300,00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58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000 2 02 35115 10 0000 150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232 000,00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232 000,00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58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Субвенции бюджетам сельских поселений на выполнение передаваемых полномочий субъектов Российской Федерации</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000 2 02 03024 10 0000 150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390"/>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Прочие межбюджетные трансферты, передаваемые бюджетам сельских поселений</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000 2 02 04999 10 0000 150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3 263 282,00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3 263 282,00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255"/>
              </w:trPr>
              <w:tc>
                <w:tcPr>
                  <w:tcW w:w="37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Прочие безвозмездные поступления</w:t>
                  </w:r>
                </w:p>
              </w:tc>
              <w:tc>
                <w:tcPr>
                  <w:tcW w:w="520" w:type="dxa"/>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000 2 02 05030 10 0000 150</w:t>
                  </w:r>
                </w:p>
              </w:tc>
              <w:tc>
                <w:tcPr>
                  <w:tcW w:w="1340" w:type="dxa"/>
                  <w:gridSpan w:val="2"/>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331 400,00</w:t>
                  </w:r>
                </w:p>
              </w:tc>
              <w:tc>
                <w:tcPr>
                  <w:tcW w:w="1540" w:type="dxa"/>
                  <w:gridSpan w:val="3"/>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331 400,00</w:t>
                  </w:r>
                </w:p>
              </w:tc>
              <w:tc>
                <w:tcPr>
                  <w:tcW w:w="960" w:type="dxa"/>
                  <w:tcBorders>
                    <w:top w:val="nil"/>
                    <w:left w:val="nil"/>
                    <w:bottom w:val="single" w:sz="4" w:space="0" w:color="auto"/>
                    <w:right w:val="single" w:sz="4"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255"/>
              </w:trPr>
              <w:tc>
                <w:tcPr>
                  <w:tcW w:w="3760" w:type="dxa"/>
                  <w:gridSpan w:val="2"/>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60" w:type="dxa"/>
                  <w:gridSpan w:val="2"/>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40" w:type="dxa"/>
                  <w:gridSpan w:val="2"/>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40" w:type="dxa"/>
                  <w:gridSpan w:val="3"/>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6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85"/>
              </w:trPr>
              <w:tc>
                <w:tcPr>
                  <w:tcW w:w="7980" w:type="dxa"/>
                  <w:gridSpan w:val="8"/>
                  <w:tcBorders>
                    <w:top w:val="nil"/>
                    <w:left w:val="nil"/>
                    <w:bottom w:val="nil"/>
                    <w:right w:val="nil"/>
                  </w:tcBorders>
                  <w:shd w:val="clear" w:color="auto" w:fill="auto"/>
                  <w:noWrap/>
                  <w:vAlign w:val="bottom"/>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                          2.</w:t>
                  </w:r>
                  <w:r w:rsidRPr="003E19AC">
                    <w:rPr>
                      <w:rFonts w:ascii="Times New Roman" w:eastAsia="Times New Roman" w:hAnsi="Times New Roman" w:cs="Times New Roman"/>
                      <w:i/>
                      <w:iCs/>
                      <w:sz w:val="16"/>
                      <w:szCs w:val="16"/>
                      <w:lang w:eastAsia="ru-RU"/>
                    </w:rPr>
                    <w:t xml:space="preserve"> Расходы</w:t>
                  </w:r>
                </w:p>
              </w:tc>
              <w:tc>
                <w:tcPr>
                  <w:tcW w:w="911"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70"/>
              </w:trPr>
              <w:tc>
                <w:tcPr>
                  <w:tcW w:w="350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 Наименование показателя</w:t>
                  </w:r>
                </w:p>
              </w:tc>
              <w:tc>
                <w:tcPr>
                  <w:tcW w:w="1360" w:type="dxa"/>
                  <w:gridSpan w:val="3"/>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Код расхода по бюджетной классификации</w:t>
                  </w:r>
                </w:p>
              </w:tc>
              <w:tc>
                <w:tcPr>
                  <w:tcW w:w="1560" w:type="dxa"/>
                  <w:gridSpan w:val="2"/>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Утвержденные бюджетные назначения</w:t>
                  </w:r>
                </w:p>
              </w:tc>
              <w:tc>
                <w:tcPr>
                  <w:tcW w:w="1560" w:type="dxa"/>
                  <w:gridSpan w:val="2"/>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Ожидаемое исполнение</w:t>
                  </w:r>
                </w:p>
              </w:tc>
              <w:tc>
                <w:tcPr>
                  <w:tcW w:w="911"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исполнения</w:t>
                  </w: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55"/>
              </w:trPr>
              <w:tc>
                <w:tcPr>
                  <w:tcW w:w="350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360" w:type="dxa"/>
                  <w:gridSpan w:val="3"/>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560" w:type="dxa"/>
                  <w:gridSpan w:val="2"/>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11"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gridAfter w:val="2"/>
                <w:wAfter w:w="1249" w:type="dxa"/>
                <w:trHeight w:val="270"/>
              </w:trPr>
              <w:tc>
                <w:tcPr>
                  <w:tcW w:w="3500" w:type="dxa"/>
                  <w:tcBorders>
                    <w:top w:val="nil"/>
                    <w:left w:val="single" w:sz="8" w:space="0" w:color="auto"/>
                    <w:bottom w:val="single" w:sz="8" w:space="0" w:color="auto"/>
                    <w:right w:val="single" w:sz="8" w:space="0" w:color="auto"/>
                  </w:tcBorders>
                  <w:shd w:val="clear" w:color="auto" w:fill="auto"/>
                  <w:noWrap/>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w:t>
                  </w:r>
                </w:p>
              </w:tc>
              <w:tc>
                <w:tcPr>
                  <w:tcW w:w="1360" w:type="dxa"/>
                  <w:gridSpan w:val="3"/>
                  <w:tcBorders>
                    <w:top w:val="nil"/>
                    <w:left w:val="nil"/>
                    <w:bottom w:val="single" w:sz="8" w:space="0" w:color="auto"/>
                    <w:right w:val="nil"/>
                  </w:tcBorders>
                  <w:shd w:val="clear" w:color="auto" w:fill="auto"/>
                  <w:noWrap/>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w:t>
                  </w:r>
                </w:p>
              </w:tc>
              <w:tc>
                <w:tcPr>
                  <w:tcW w:w="1560" w:type="dxa"/>
                  <w:gridSpan w:val="2"/>
                  <w:tcBorders>
                    <w:top w:val="nil"/>
                    <w:left w:val="single" w:sz="8" w:space="0" w:color="auto"/>
                    <w:bottom w:val="single" w:sz="8" w:space="0" w:color="auto"/>
                    <w:right w:val="single" w:sz="8" w:space="0" w:color="auto"/>
                  </w:tcBorders>
                  <w:shd w:val="clear" w:color="auto" w:fill="auto"/>
                  <w:noWrap/>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4</w:t>
                  </w:r>
                </w:p>
              </w:tc>
              <w:tc>
                <w:tcPr>
                  <w:tcW w:w="1560" w:type="dxa"/>
                  <w:gridSpan w:val="2"/>
                  <w:tcBorders>
                    <w:top w:val="nil"/>
                    <w:left w:val="nil"/>
                    <w:bottom w:val="single" w:sz="8" w:space="0" w:color="auto"/>
                    <w:right w:val="single" w:sz="8" w:space="0" w:color="auto"/>
                  </w:tcBorders>
                  <w:shd w:val="clear" w:color="auto" w:fill="auto"/>
                  <w:noWrap/>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w:t>
                  </w:r>
                </w:p>
              </w:tc>
              <w:tc>
                <w:tcPr>
                  <w:tcW w:w="911" w:type="dxa"/>
                  <w:tcBorders>
                    <w:top w:val="nil"/>
                    <w:left w:val="nil"/>
                    <w:bottom w:val="single" w:sz="8" w:space="0" w:color="auto"/>
                    <w:right w:val="single" w:sz="8" w:space="0" w:color="auto"/>
                  </w:tcBorders>
                  <w:shd w:val="clear" w:color="auto" w:fill="auto"/>
                  <w:noWrap/>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6</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Расходы бюджета - всего</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18 828 855,85</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18 828 855,85</w:t>
                  </w:r>
                </w:p>
              </w:tc>
              <w:tc>
                <w:tcPr>
                  <w:tcW w:w="911" w:type="dxa"/>
                  <w:tcBorders>
                    <w:top w:val="single" w:sz="4" w:space="0" w:color="auto"/>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58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Функционирование высшего должностного лица субъекта Российской Федерации и муниципального образования</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000 0102</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740 090,00</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740 090,00</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780"/>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000 0104</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3 978 593,18</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3 978 593,18</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58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000 0106</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25 400,00</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25 400,00</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Другие общегосударственные вопросы</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000 0113</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1 177 234,62</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1 177 234,62</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Мобилизационная и вневойсковая подготовка</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000 0203</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231 900,00</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231 900,00</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58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Защита населения и территории от чрезвычайных ситуаций природного и техногенного характера, гражданская оборона</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000 0309</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39 524,46</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39 524,46</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Обеспечение пожарной безопасности</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000 0310</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177 000,00</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177 000,00</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Дорожное хозяйство (дорожные фонды)</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000 0409</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2 487 870,05</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2 487 870,05</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Благоустройство</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000 0503</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1 941 479,42</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1 941 479,42</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Культура</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000 0801</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7 878 548,00</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7 878 548,00</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gridAfter w:val="2"/>
                <w:wAfter w:w="1249" w:type="dxa"/>
                <w:trHeight w:val="255"/>
              </w:trPr>
              <w:tc>
                <w:tcPr>
                  <w:tcW w:w="3500"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Пенсионное обеспечение</w:t>
                  </w:r>
                </w:p>
              </w:tc>
              <w:tc>
                <w:tcPr>
                  <w:tcW w:w="1360" w:type="dxa"/>
                  <w:gridSpan w:val="3"/>
                  <w:tcBorders>
                    <w:top w:val="nil"/>
                    <w:left w:val="nil"/>
                    <w:bottom w:val="single" w:sz="4" w:space="0" w:color="auto"/>
                    <w:right w:val="nil"/>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000 1001</w:t>
                  </w:r>
                </w:p>
              </w:tc>
              <w:tc>
                <w:tcPr>
                  <w:tcW w:w="1560" w:type="dxa"/>
                  <w:gridSpan w:val="2"/>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151 216,12</w:t>
                  </w:r>
                </w:p>
              </w:tc>
              <w:tc>
                <w:tcPr>
                  <w:tcW w:w="1560" w:type="dxa"/>
                  <w:gridSpan w:val="2"/>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151 216,12</w:t>
                  </w:r>
                </w:p>
              </w:tc>
              <w:tc>
                <w:tcPr>
                  <w:tcW w:w="91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bl>
          <w:p w:rsidR="003E19AC" w:rsidRPr="003E19AC" w:rsidRDefault="003E19AC" w:rsidP="003E19AC">
            <w:pPr>
              <w:adjustRightInd w:val="0"/>
              <w:jc w:val="both"/>
              <w:rPr>
                <w:rFonts w:ascii="Times New Roman" w:hAnsi="Times New Roman" w:cs="Times New Roman"/>
                <w:sz w:val="16"/>
                <w:szCs w:val="16"/>
              </w:rPr>
            </w:pPr>
          </w:p>
          <w:tbl>
            <w:tblPr>
              <w:tblW w:w="9676" w:type="dxa"/>
              <w:tblLook w:val="04A0"/>
            </w:tblPr>
            <w:tblGrid>
              <w:gridCol w:w="3475"/>
              <w:gridCol w:w="571"/>
              <w:gridCol w:w="1900"/>
              <w:gridCol w:w="1440"/>
              <w:gridCol w:w="1440"/>
              <w:gridCol w:w="1020"/>
            </w:tblGrid>
            <w:tr w:rsidR="003E19AC" w:rsidRPr="003E19AC" w:rsidTr="003E19AC">
              <w:trPr>
                <w:trHeight w:val="285"/>
              </w:trPr>
              <w:tc>
                <w:tcPr>
                  <w:tcW w:w="9676" w:type="dxa"/>
                  <w:gridSpan w:val="6"/>
                  <w:tcBorders>
                    <w:top w:val="nil"/>
                    <w:left w:val="nil"/>
                    <w:bottom w:val="nil"/>
                    <w:right w:val="nil"/>
                  </w:tcBorders>
                  <w:shd w:val="clear" w:color="auto" w:fill="auto"/>
                  <w:noWrap/>
                  <w:vAlign w:val="bottom"/>
                  <w:hideMark/>
                </w:tcPr>
                <w:p w:rsidR="003E19AC" w:rsidRPr="003E19AC" w:rsidRDefault="003E19AC" w:rsidP="003E19AC">
                  <w:pPr>
                    <w:spacing w:after="0" w:line="240" w:lineRule="auto"/>
                    <w:jc w:val="center"/>
                    <w:rPr>
                      <w:rFonts w:ascii="Times New Roman" w:eastAsia="Times New Roman" w:hAnsi="Times New Roman" w:cs="Times New Roman"/>
                      <w:i/>
                      <w:iCs/>
                      <w:sz w:val="16"/>
                      <w:szCs w:val="16"/>
                      <w:lang w:eastAsia="ru-RU"/>
                    </w:rPr>
                  </w:pPr>
                  <w:r w:rsidRPr="003E19AC">
                    <w:rPr>
                      <w:rFonts w:ascii="Times New Roman" w:eastAsia="Times New Roman" w:hAnsi="Times New Roman" w:cs="Times New Roman"/>
                      <w:i/>
                      <w:iCs/>
                      <w:sz w:val="16"/>
                      <w:szCs w:val="16"/>
                      <w:lang w:eastAsia="ru-RU"/>
                    </w:rPr>
                    <w:t>3. Источники финансирования дефицита бюджета</w:t>
                  </w:r>
                </w:p>
              </w:tc>
            </w:tr>
            <w:tr w:rsidR="003E19AC" w:rsidRPr="003E19AC" w:rsidTr="003E19AC">
              <w:trPr>
                <w:trHeight w:val="270"/>
              </w:trPr>
              <w:tc>
                <w:tcPr>
                  <w:tcW w:w="3475"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475"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xml:space="preserve"> Наименование показателя</w:t>
                  </w:r>
                </w:p>
              </w:tc>
              <w:tc>
                <w:tcPr>
                  <w:tcW w:w="52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Код стро-</w:t>
                  </w:r>
                  <w:r w:rsidRPr="003E19AC">
                    <w:rPr>
                      <w:rFonts w:ascii="Times New Roman" w:eastAsia="Times New Roman" w:hAnsi="Times New Roman" w:cs="Times New Roman"/>
                      <w:sz w:val="16"/>
                      <w:szCs w:val="16"/>
                      <w:lang w:eastAsia="ru-RU"/>
                    </w:rPr>
                    <w:lastRenderedPageBreak/>
                    <w:t>ки</w:t>
                  </w:r>
                </w:p>
              </w:tc>
              <w:tc>
                <w:tcPr>
                  <w:tcW w:w="1900"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lastRenderedPageBreak/>
                    <w:t xml:space="preserve">Код источника финансирования </w:t>
                  </w:r>
                  <w:r w:rsidRPr="003E19AC">
                    <w:rPr>
                      <w:rFonts w:ascii="Times New Roman" w:eastAsia="Times New Roman" w:hAnsi="Times New Roman" w:cs="Times New Roman"/>
                      <w:sz w:val="16"/>
                      <w:szCs w:val="16"/>
                      <w:lang w:eastAsia="ru-RU"/>
                    </w:rPr>
                    <w:lastRenderedPageBreak/>
                    <w:t>дефицита бюджета по бюджетной классификации</w:t>
                  </w:r>
                </w:p>
              </w:tc>
              <w:tc>
                <w:tcPr>
                  <w:tcW w:w="1440" w:type="dxa"/>
                  <w:vMerge w:val="restart"/>
                  <w:tcBorders>
                    <w:top w:val="single" w:sz="8" w:space="0" w:color="auto"/>
                    <w:left w:val="single" w:sz="8" w:space="0" w:color="auto"/>
                    <w:bottom w:val="single" w:sz="4" w:space="0" w:color="000000"/>
                    <w:right w:val="nil"/>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lastRenderedPageBreak/>
                    <w:t xml:space="preserve">Утвержденные бюджетные </w:t>
                  </w:r>
                  <w:r w:rsidRPr="003E19AC">
                    <w:rPr>
                      <w:rFonts w:ascii="Times New Roman" w:eastAsia="Times New Roman" w:hAnsi="Times New Roman" w:cs="Times New Roman"/>
                      <w:sz w:val="16"/>
                      <w:szCs w:val="16"/>
                      <w:lang w:eastAsia="ru-RU"/>
                    </w:rPr>
                    <w:lastRenderedPageBreak/>
                    <w:t>назначения</w:t>
                  </w:r>
                </w:p>
              </w:tc>
              <w:tc>
                <w:tcPr>
                  <w:tcW w:w="144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lastRenderedPageBreak/>
                    <w:t>Ожидаемое исполнение</w:t>
                  </w:r>
                </w:p>
              </w:tc>
              <w:tc>
                <w:tcPr>
                  <w:tcW w:w="901" w:type="dxa"/>
                  <w:vMerge w:val="restart"/>
                  <w:tcBorders>
                    <w:top w:val="single" w:sz="8" w:space="0" w:color="auto"/>
                    <w:left w:val="nil"/>
                    <w:bottom w:val="single" w:sz="4" w:space="0" w:color="000000"/>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исполнения</w:t>
                  </w:r>
                </w:p>
              </w:tc>
            </w:tr>
            <w:tr w:rsidR="003E19AC" w:rsidRPr="003E19AC" w:rsidTr="003E19AC">
              <w:trPr>
                <w:trHeight w:val="255"/>
              </w:trPr>
              <w:tc>
                <w:tcPr>
                  <w:tcW w:w="3475"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4" w:space="0" w:color="000000"/>
                    <w:right w:val="nil"/>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vMerge/>
                  <w:tcBorders>
                    <w:top w:val="single" w:sz="8" w:space="0" w:color="auto"/>
                    <w:left w:val="nil"/>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1035"/>
              </w:trPr>
              <w:tc>
                <w:tcPr>
                  <w:tcW w:w="3475"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4" w:space="0" w:color="000000"/>
                    <w:right w:val="nil"/>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vMerge/>
                  <w:tcBorders>
                    <w:top w:val="single" w:sz="8" w:space="0" w:color="auto"/>
                    <w:left w:val="nil"/>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330"/>
              </w:trPr>
              <w:tc>
                <w:tcPr>
                  <w:tcW w:w="3475"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4" w:space="0" w:color="000000"/>
                    <w:right w:val="nil"/>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vMerge/>
                  <w:tcBorders>
                    <w:top w:val="single" w:sz="8" w:space="0" w:color="auto"/>
                    <w:left w:val="nil"/>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475"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4" w:space="0" w:color="000000"/>
                    <w:right w:val="nil"/>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vMerge/>
                  <w:tcBorders>
                    <w:top w:val="single" w:sz="8" w:space="0" w:color="auto"/>
                    <w:left w:val="nil"/>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55"/>
              </w:trPr>
              <w:tc>
                <w:tcPr>
                  <w:tcW w:w="3475"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4" w:space="0" w:color="000000"/>
                    <w:right w:val="nil"/>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vMerge/>
                  <w:tcBorders>
                    <w:top w:val="single" w:sz="8" w:space="0" w:color="auto"/>
                    <w:left w:val="nil"/>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70"/>
              </w:trPr>
              <w:tc>
                <w:tcPr>
                  <w:tcW w:w="3475"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520" w:type="dxa"/>
                  <w:vMerge/>
                  <w:tcBorders>
                    <w:top w:val="single" w:sz="8" w:space="0" w:color="auto"/>
                    <w:left w:val="single" w:sz="8" w:space="0" w:color="auto"/>
                    <w:bottom w:val="single" w:sz="4" w:space="0" w:color="auto"/>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900" w:type="dxa"/>
                  <w:vMerge/>
                  <w:tcBorders>
                    <w:top w:val="single" w:sz="8" w:space="0" w:color="auto"/>
                    <w:left w:val="single" w:sz="8" w:space="0" w:color="auto"/>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4" w:space="0" w:color="000000"/>
                    <w:right w:val="nil"/>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vMerge/>
                  <w:tcBorders>
                    <w:top w:val="single" w:sz="8" w:space="0" w:color="auto"/>
                    <w:left w:val="single" w:sz="8" w:space="0" w:color="auto"/>
                    <w:bottom w:val="single" w:sz="8"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901" w:type="dxa"/>
                  <w:vMerge/>
                  <w:tcBorders>
                    <w:top w:val="single" w:sz="8" w:space="0" w:color="auto"/>
                    <w:left w:val="nil"/>
                    <w:bottom w:val="single" w:sz="4" w:space="0" w:color="000000"/>
                    <w:right w:val="single" w:sz="8" w:space="0" w:color="auto"/>
                  </w:tcBorders>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r>
            <w:tr w:rsidR="003E19AC" w:rsidRPr="003E19AC" w:rsidTr="003E19AC">
              <w:trPr>
                <w:trHeight w:val="270"/>
              </w:trPr>
              <w:tc>
                <w:tcPr>
                  <w:tcW w:w="3475" w:type="dxa"/>
                  <w:tcBorders>
                    <w:top w:val="nil"/>
                    <w:left w:val="single" w:sz="8" w:space="0" w:color="auto"/>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w:t>
                  </w:r>
                </w:p>
              </w:tc>
              <w:tc>
                <w:tcPr>
                  <w:tcW w:w="52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2</w:t>
                  </w:r>
                </w:p>
              </w:tc>
              <w:tc>
                <w:tcPr>
                  <w:tcW w:w="190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3</w:t>
                  </w:r>
                </w:p>
              </w:tc>
              <w:tc>
                <w:tcPr>
                  <w:tcW w:w="144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4</w:t>
                  </w:r>
                </w:p>
              </w:tc>
              <w:tc>
                <w:tcPr>
                  <w:tcW w:w="144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w:t>
                  </w:r>
                </w:p>
              </w:tc>
              <w:tc>
                <w:tcPr>
                  <w:tcW w:w="901"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center"/>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6</w:t>
                  </w:r>
                </w:p>
              </w:tc>
            </w:tr>
            <w:tr w:rsidR="003E19AC" w:rsidRPr="003E19AC" w:rsidTr="003E19AC">
              <w:trPr>
                <w:trHeight w:val="390"/>
              </w:trPr>
              <w:tc>
                <w:tcPr>
                  <w:tcW w:w="3475"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Источники финансирования дефицита бюджетов - всего</w:t>
                  </w:r>
                </w:p>
              </w:tc>
              <w:tc>
                <w:tcPr>
                  <w:tcW w:w="52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500</w:t>
                  </w:r>
                </w:p>
              </w:tc>
              <w:tc>
                <w:tcPr>
                  <w:tcW w:w="190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1 477 673,85</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1 477 673,85</w:t>
                  </w:r>
                </w:p>
              </w:tc>
              <w:tc>
                <w:tcPr>
                  <w:tcW w:w="90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r>
            <w:tr w:rsidR="003E19AC" w:rsidRPr="003E19AC" w:rsidTr="003E19AC">
              <w:trPr>
                <w:trHeight w:val="405"/>
              </w:trPr>
              <w:tc>
                <w:tcPr>
                  <w:tcW w:w="3475"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ИСТОЧНИКИ ВНУТРЕННЕГО ФИНАНСИРОВАНИЯ ДЕФИЦИТОВ  БЮДЖЕТОВ</w:t>
                  </w:r>
                </w:p>
              </w:tc>
              <w:tc>
                <w:tcPr>
                  <w:tcW w:w="52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520</w:t>
                  </w:r>
                </w:p>
              </w:tc>
              <w:tc>
                <w:tcPr>
                  <w:tcW w:w="190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000 01 00 00 00 00 0000 000</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w:t>
                  </w:r>
                </w:p>
              </w:tc>
              <w:tc>
                <w:tcPr>
                  <w:tcW w:w="901"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r>
            <w:tr w:rsidR="003E19AC" w:rsidRPr="003E19AC" w:rsidTr="003E19AC">
              <w:trPr>
                <w:trHeight w:val="405"/>
              </w:trPr>
              <w:tc>
                <w:tcPr>
                  <w:tcW w:w="3475"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Изменение остатков средств на счетах по учету  средств бюджета</w:t>
                  </w:r>
                </w:p>
              </w:tc>
              <w:tc>
                <w:tcPr>
                  <w:tcW w:w="52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700</w:t>
                  </w:r>
                </w:p>
              </w:tc>
              <w:tc>
                <w:tcPr>
                  <w:tcW w:w="190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000 01 05 00 00 00 0000 000</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1 477 673,85</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1 477 673,85</w:t>
                  </w:r>
                </w:p>
              </w:tc>
              <w:tc>
                <w:tcPr>
                  <w:tcW w:w="901" w:type="dxa"/>
                  <w:tcBorders>
                    <w:top w:val="single" w:sz="8" w:space="0" w:color="auto"/>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 </w:t>
                  </w:r>
                </w:p>
              </w:tc>
            </w:tr>
            <w:tr w:rsidR="003E19AC" w:rsidRPr="003E19AC" w:rsidTr="003E19AC">
              <w:trPr>
                <w:trHeight w:val="465"/>
              </w:trPr>
              <w:tc>
                <w:tcPr>
                  <w:tcW w:w="3475" w:type="dxa"/>
                  <w:tcBorders>
                    <w:top w:val="nil"/>
                    <w:left w:val="single" w:sz="8" w:space="0" w:color="auto"/>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Увеличение прочих остатков денежных средств  бюджетов поселений</w:t>
                  </w:r>
                </w:p>
              </w:tc>
              <w:tc>
                <w:tcPr>
                  <w:tcW w:w="52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710</w:t>
                  </w:r>
                </w:p>
              </w:tc>
              <w:tc>
                <w:tcPr>
                  <w:tcW w:w="190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000 01 05 02 01 10 0000 510</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-17 351 182,00</w:t>
                  </w:r>
                </w:p>
              </w:tc>
              <w:tc>
                <w:tcPr>
                  <w:tcW w:w="1440" w:type="dxa"/>
                  <w:tcBorders>
                    <w:top w:val="nil"/>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-17 351 182,00</w:t>
                  </w:r>
                </w:p>
              </w:tc>
              <w:tc>
                <w:tcPr>
                  <w:tcW w:w="901" w:type="dxa"/>
                  <w:tcBorders>
                    <w:top w:val="single" w:sz="8" w:space="0" w:color="auto"/>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r w:rsidR="003E19AC" w:rsidRPr="003E19AC" w:rsidTr="003E19AC">
              <w:trPr>
                <w:trHeight w:val="435"/>
              </w:trPr>
              <w:tc>
                <w:tcPr>
                  <w:tcW w:w="3475" w:type="dxa"/>
                  <w:tcBorders>
                    <w:top w:val="nil"/>
                    <w:left w:val="single" w:sz="8" w:space="0" w:color="auto"/>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Уменьшение прочих остатков денежных средств  бюджетов поселений</w:t>
                  </w:r>
                </w:p>
              </w:tc>
              <w:tc>
                <w:tcPr>
                  <w:tcW w:w="52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720</w:t>
                  </w:r>
                </w:p>
              </w:tc>
              <w:tc>
                <w:tcPr>
                  <w:tcW w:w="1900" w:type="dxa"/>
                  <w:tcBorders>
                    <w:top w:val="nil"/>
                    <w:left w:val="nil"/>
                    <w:bottom w:val="nil"/>
                    <w:right w:val="nil"/>
                  </w:tcBorders>
                  <w:shd w:val="clear" w:color="auto" w:fill="auto"/>
                  <w:noWrap/>
                  <w:vAlign w:val="bottom"/>
                  <w:hideMark/>
                </w:tcPr>
                <w:p w:rsidR="003E19AC" w:rsidRPr="003E19AC" w:rsidRDefault="003E19AC" w:rsidP="003E19AC">
                  <w:pPr>
                    <w:spacing w:after="0" w:line="240" w:lineRule="auto"/>
                    <w:rPr>
                      <w:rFonts w:ascii="Times New Roman" w:eastAsia="Times New Roman" w:hAnsi="Times New Roman" w:cs="Times New Roman"/>
                      <w:sz w:val="16"/>
                      <w:szCs w:val="16"/>
                      <w:lang w:eastAsia="ru-RU"/>
                    </w:rPr>
                  </w:pPr>
                  <w:r w:rsidRPr="003E19AC">
                    <w:rPr>
                      <w:rFonts w:ascii="Times New Roman" w:eastAsia="Times New Roman" w:hAnsi="Times New Roman" w:cs="Times New Roman"/>
                      <w:noProof/>
                      <w:sz w:val="16"/>
                      <w:szCs w:val="16"/>
                      <w:lang w:eastAsia="ru-RU"/>
                    </w:rPr>
                    <w:drawing>
                      <wp:anchor distT="0" distB="0" distL="114300" distR="114300" simplePos="0" relativeHeight="251694080" behindDoc="0" locked="0" layoutInCell="1" allowOverlap="1">
                        <wp:simplePos x="0" y="0"/>
                        <wp:positionH relativeFrom="column">
                          <wp:posOffset>962025</wp:posOffset>
                        </wp:positionH>
                        <wp:positionV relativeFrom="paragraph">
                          <wp:posOffset>266700</wp:posOffset>
                        </wp:positionV>
                        <wp:extent cx="1171575" cy="19050"/>
                        <wp:effectExtent l="0" t="0" r="0" b="0"/>
                        <wp:wrapNone/>
                        <wp:docPr id="4" name="Line 6"/>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581400" y="3543300"/>
                                  <a:ext cx="1162050" cy="0"/>
                                  <a:chOff x="3581400" y="3543300"/>
                                  <a:chExt cx="1162050" cy="0"/>
                                </a:xfrm>
                              </a:grpSpPr>
                              <a:sp>
                                <a:nvSpPr>
                                  <a:cNvPr id="1031" name="Line 6"/>
                                  <a:cNvSpPr>
                                    <a:spLocks noChangeShapeType="1"/>
                                  </a:cNvSpPr>
                                </a:nvSpPr>
                                <a:spPr bwMode="auto">
                                  <a:xfrm flipV="1">
                                    <a:off x="3581400" y="3543300"/>
                                    <a:ext cx="1162050" cy="0"/>
                                  </a:xfrm>
                                  <a:prstGeom prst="line">
                                    <a:avLst/>
                                  </a:prstGeom>
                                  <a:noFill/>
                                  <a:ln w="9525">
                                    <a:solidFill>
                                      <a:srgbClr val="000000"/>
                                    </a:solidFill>
                                    <a:round/>
                                    <a:headEnd/>
                                    <a:tailEnd/>
                                  </a:ln>
                                </a:spPr>
                              </a:sp>
                            </lc:lockedCanvas>
                          </a:graphicData>
                        </a:graphic>
                      </wp:anchor>
                    </w:drawing>
                  </w:r>
                  <w:r w:rsidRPr="003E19AC">
                    <w:rPr>
                      <w:rFonts w:ascii="Times New Roman" w:eastAsia="Times New Roman" w:hAnsi="Times New Roman" w:cs="Times New Roman"/>
                      <w:noProof/>
                      <w:sz w:val="16"/>
                      <w:szCs w:val="16"/>
                      <w:lang w:eastAsia="ru-RU"/>
                    </w:rPr>
                    <w:drawing>
                      <wp:anchor distT="0" distB="0" distL="114300" distR="114300" simplePos="0" relativeHeight="251695104" behindDoc="0" locked="0" layoutInCell="1" allowOverlap="1">
                        <wp:simplePos x="0" y="0"/>
                        <wp:positionH relativeFrom="column">
                          <wp:posOffset>962025</wp:posOffset>
                        </wp:positionH>
                        <wp:positionV relativeFrom="paragraph">
                          <wp:posOffset>266700</wp:posOffset>
                        </wp:positionV>
                        <wp:extent cx="1171575" cy="19050"/>
                        <wp:effectExtent l="0" t="0" r="0" b="0"/>
                        <wp:wrapNone/>
                        <wp:docPr id="3" name="Line 7"/>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581400" y="3543300"/>
                                  <a:ext cx="1162050" cy="0"/>
                                  <a:chOff x="3581400" y="3543300"/>
                                  <a:chExt cx="1162050" cy="0"/>
                                </a:xfrm>
                              </a:grpSpPr>
                              <a:sp>
                                <a:nvSpPr>
                                  <a:cNvPr id="1032" name="Line 7"/>
                                  <a:cNvSpPr>
                                    <a:spLocks noChangeShapeType="1"/>
                                  </a:cNvSpPr>
                                </a:nvSpPr>
                                <a:spPr bwMode="auto">
                                  <a:xfrm>
                                    <a:off x="3581400" y="3543300"/>
                                    <a:ext cx="1162050" cy="0"/>
                                  </a:xfrm>
                                  <a:prstGeom prst="line">
                                    <a:avLst/>
                                  </a:prstGeom>
                                  <a:noFill/>
                                  <a:ln w="9525">
                                    <a:solidFill>
                                      <a:srgbClr val="000000"/>
                                    </a:solidFill>
                                    <a:round/>
                                    <a:headEnd/>
                                    <a:tailEnd/>
                                  </a:ln>
                                </a:spPr>
                              </a:sp>
                            </lc:lockedCanvas>
                          </a:graphicData>
                        </a:graphic>
                      </wp:anchor>
                    </w:drawing>
                  </w:r>
                  <w:r w:rsidRPr="003E19AC">
                    <w:rPr>
                      <w:rFonts w:ascii="Times New Roman" w:eastAsia="Times New Roman" w:hAnsi="Times New Roman" w:cs="Times New Roman"/>
                      <w:noProof/>
                      <w:sz w:val="16"/>
                      <w:szCs w:val="16"/>
                      <w:lang w:eastAsia="ru-RU"/>
                    </w:rPr>
                    <w:drawing>
                      <wp:anchor distT="0" distB="0" distL="114300" distR="114300" simplePos="0" relativeHeight="251696128" behindDoc="0" locked="0" layoutInCell="1" allowOverlap="1">
                        <wp:simplePos x="0" y="0"/>
                        <wp:positionH relativeFrom="column">
                          <wp:posOffset>1000125</wp:posOffset>
                        </wp:positionH>
                        <wp:positionV relativeFrom="paragraph">
                          <wp:posOffset>266700</wp:posOffset>
                        </wp:positionV>
                        <wp:extent cx="1095375" cy="19050"/>
                        <wp:effectExtent l="0" t="0" r="0" b="0"/>
                        <wp:wrapNone/>
                        <wp:docPr id="2" name="Рисунок 20"/>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619500" y="3543300"/>
                                  <a:ext cx="1095375" cy="0"/>
                                  <a:chOff x="3619500" y="3543300"/>
                                  <a:chExt cx="1095375" cy="0"/>
                                </a:xfrm>
                              </a:grpSpPr>
                              <a:sp>
                                <a:nvSpPr>
                                  <a:cNvPr id="1033" name="Line 7"/>
                                  <a:cNvSpPr>
                                    <a:spLocks noChangeShapeType="1"/>
                                  </a:cNvSpPr>
                                </a:nvSpPr>
                                <a:spPr bwMode="auto">
                                  <a:xfrm>
                                    <a:off x="3619500" y="3543300"/>
                                    <a:ext cx="1095375" cy="0"/>
                                  </a:xfrm>
                                  <a:prstGeom prst="line">
                                    <a:avLst/>
                                  </a:prstGeom>
                                  <a:noFill/>
                                  <a:ln w="9525">
                                    <a:solidFill>
                                      <a:srgbClr val="000000"/>
                                    </a:solidFill>
                                    <a:round/>
                                    <a:headEnd/>
                                    <a:tailEnd/>
                                  </a:ln>
                                </a:spPr>
                              </a:sp>
                            </lc:lockedCanvas>
                          </a:graphicData>
                        </a:graphic>
                      </wp:anchor>
                    </w:drawing>
                  </w:r>
                </w:p>
                <w:tbl>
                  <w:tblPr>
                    <w:tblW w:w="0" w:type="auto"/>
                    <w:tblCellSpacing w:w="0" w:type="dxa"/>
                    <w:tblCellMar>
                      <w:left w:w="0" w:type="dxa"/>
                      <w:right w:w="0" w:type="dxa"/>
                    </w:tblCellMar>
                    <w:tblLook w:val="04A0"/>
                  </w:tblPr>
                  <w:tblGrid>
                    <w:gridCol w:w="1674"/>
                  </w:tblGrid>
                  <w:tr w:rsidR="003E19AC" w:rsidRPr="003E19AC">
                    <w:trPr>
                      <w:trHeight w:val="435"/>
                      <w:tblCellSpacing w:w="0" w:type="dxa"/>
                    </w:trPr>
                    <w:tc>
                      <w:tcPr>
                        <w:tcW w:w="190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000 01 05 02 01 10 0000 610</w:t>
                        </w:r>
                      </w:p>
                    </w:tc>
                  </w:tr>
                </w:tbl>
                <w:p w:rsidR="003E19AC" w:rsidRPr="003E19AC" w:rsidRDefault="003E19AC" w:rsidP="003E19AC">
                  <w:pPr>
                    <w:spacing w:after="0" w:line="240" w:lineRule="auto"/>
                    <w:rPr>
                      <w:rFonts w:ascii="Times New Roman" w:eastAsia="Times New Roman" w:hAnsi="Times New Roman" w:cs="Times New Roman"/>
                      <w:sz w:val="16"/>
                      <w:szCs w:val="16"/>
                      <w:lang w:eastAsia="ru-RU"/>
                    </w:rPr>
                  </w:pPr>
                </w:p>
              </w:tc>
              <w:tc>
                <w:tcPr>
                  <w:tcW w:w="144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18 828 855,85</w:t>
                  </w:r>
                </w:p>
              </w:tc>
              <w:tc>
                <w:tcPr>
                  <w:tcW w:w="1440" w:type="dxa"/>
                  <w:tcBorders>
                    <w:top w:val="nil"/>
                    <w:left w:val="nil"/>
                    <w:bottom w:val="single" w:sz="8"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18 828 855,85</w:t>
                  </w:r>
                </w:p>
              </w:tc>
              <w:tc>
                <w:tcPr>
                  <w:tcW w:w="901" w:type="dxa"/>
                  <w:tcBorders>
                    <w:top w:val="single" w:sz="8" w:space="0" w:color="auto"/>
                    <w:left w:val="nil"/>
                    <w:bottom w:val="single" w:sz="4" w:space="0" w:color="auto"/>
                    <w:right w:val="single" w:sz="8" w:space="0" w:color="auto"/>
                  </w:tcBorders>
                  <w:shd w:val="clear" w:color="auto" w:fill="auto"/>
                  <w:vAlign w:val="center"/>
                  <w:hideMark/>
                </w:tcPr>
                <w:p w:rsidR="003E19AC" w:rsidRPr="003E19AC" w:rsidRDefault="003E19AC" w:rsidP="003E19AC">
                  <w:pPr>
                    <w:spacing w:after="0" w:line="240" w:lineRule="auto"/>
                    <w:jc w:val="right"/>
                    <w:rPr>
                      <w:rFonts w:ascii="Times New Roman" w:eastAsia="Times New Roman" w:hAnsi="Times New Roman" w:cs="Times New Roman"/>
                      <w:sz w:val="16"/>
                      <w:szCs w:val="16"/>
                      <w:lang w:eastAsia="ru-RU"/>
                    </w:rPr>
                  </w:pPr>
                  <w:r w:rsidRPr="003E19AC">
                    <w:rPr>
                      <w:rFonts w:ascii="Times New Roman" w:eastAsia="Times New Roman" w:hAnsi="Times New Roman" w:cs="Times New Roman"/>
                      <w:sz w:val="16"/>
                      <w:szCs w:val="16"/>
                      <w:lang w:eastAsia="ru-RU"/>
                    </w:rPr>
                    <w:t>100,00</w:t>
                  </w:r>
                </w:p>
              </w:tc>
            </w:tr>
          </w:tbl>
          <w:p w:rsidR="003E19AC" w:rsidRPr="003E19AC" w:rsidRDefault="003E19AC" w:rsidP="003E19AC">
            <w:pPr>
              <w:jc w:val="center"/>
              <w:rPr>
                <w:rFonts w:ascii="Times New Roman" w:hAnsi="Times New Roman" w:cs="Times New Roman"/>
                <w:b/>
                <w:sz w:val="16"/>
                <w:szCs w:val="16"/>
              </w:rPr>
            </w:pPr>
            <w:r w:rsidRPr="003E19AC">
              <w:rPr>
                <w:rFonts w:ascii="Times New Roman" w:hAnsi="Times New Roman" w:cs="Times New Roman"/>
                <w:b/>
                <w:sz w:val="16"/>
                <w:szCs w:val="16"/>
              </w:rPr>
              <w:t>Кредиторская задолженность по главным распорядителям бюджетных средств на 01.11.2019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68"/>
              <w:gridCol w:w="4200"/>
            </w:tblGrid>
            <w:tr w:rsidR="003E19AC" w:rsidRPr="003E19AC" w:rsidTr="003E19AC">
              <w:tc>
                <w:tcPr>
                  <w:tcW w:w="5568" w:type="dxa"/>
                </w:tcPr>
                <w:p w:rsidR="003E19AC" w:rsidRPr="003E19AC" w:rsidRDefault="003E19AC" w:rsidP="003E19AC">
                  <w:pPr>
                    <w:jc w:val="center"/>
                    <w:rPr>
                      <w:rFonts w:ascii="Times New Roman" w:hAnsi="Times New Roman" w:cs="Times New Roman"/>
                      <w:sz w:val="16"/>
                      <w:szCs w:val="16"/>
                    </w:rPr>
                  </w:pPr>
                  <w:r w:rsidRPr="003E19AC">
                    <w:rPr>
                      <w:rFonts w:ascii="Times New Roman" w:hAnsi="Times New Roman" w:cs="Times New Roman"/>
                      <w:sz w:val="16"/>
                      <w:szCs w:val="16"/>
                    </w:rPr>
                    <w:t>Главный распорядитель бюджетных средств</w:t>
                  </w:r>
                </w:p>
              </w:tc>
              <w:tc>
                <w:tcPr>
                  <w:tcW w:w="4200" w:type="dxa"/>
                </w:tcPr>
                <w:p w:rsidR="003E19AC" w:rsidRPr="003E19AC" w:rsidRDefault="003E19AC" w:rsidP="003E19AC">
                  <w:pPr>
                    <w:jc w:val="center"/>
                    <w:rPr>
                      <w:rFonts w:ascii="Times New Roman" w:hAnsi="Times New Roman" w:cs="Times New Roman"/>
                      <w:sz w:val="16"/>
                      <w:szCs w:val="16"/>
                    </w:rPr>
                  </w:pPr>
                  <w:r w:rsidRPr="003E19AC">
                    <w:rPr>
                      <w:rFonts w:ascii="Times New Roman" w:hAnsi="Times New Roman" w:cs="Times New Roman"/>
                      <w:sz w:val="16"/>
                      <w:szCs w:val="16"/>
                    </w:rPr>
                    <w:t>Кредиторская задолженность по состоянию на 01.11.2019 рублей</w:t>
                  </w:r>
                </w:p>
              </w:tc>
            </w:tr>
            <w:tr w:rsidR="003E19AC" w:rsidRPr="003E19AC" w:rsidTr="003E19AC">
              <w:trPr>
                <w:trHeight w:val="1373"/>
              </w:trPr>
              <w:tc>
                <w:tcPr>
                  <w:tcW w:w="5568" w:type="dxa"/>
                </w:tcPr>
                <w:p w:rsidR="003E19AC" w:rsidRPr="003E19AC" w:rsidRDefault="003E19AC" w:rsidP="003E19AC">
                  <w:pPr>
                    <w:rPr>
                      <w:rFonts w:ascii="Times New Roman" w:hAnsi="Times New Roman" w:cs="Times New Roman"/>
                      <w:sz w:val="16"/>
                      <w:szCs w:val="16"/>
                    </w:rPr>
                  </w:pP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Администрация Быстровского сельсовета</w:t>
                  </w:r>
                </w:p>
                <w:p w:rsidR="003E19AC" w:rsidRPr="003E19AC" w:rsidRDefault="003E19AC" w:rsidP="003E19AC">
                  <w:pPr>
                    <w:rPr>
                      <w:rFonts w:ascii="Times New Roman" w:hAnsi="Times New Roman" w:cs="Times New Roman"/>
                      <w:sz w:val="16"/>
                      <w:szCs w:val="16"/>
                    </w:rPr>
                  </w:pPr>
                </w:p>
              </w:tc>
              <w:tc>
                <w:tcPr>
                  <w:tcW w:w="4200" w:type="dxa"/>
                  <w:tcBorders>
                    <w:bottom w:val="single" w:sz="4" w:space="0" w:color="auto"/>
                  </w:tcBorders>
                </w:tcPr>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jc w:val="center"/>
                    <w:rPr>
                      <w:rFonts w:ascii="Times New Roman" w:hAnsi="Times New Roman" w:cs="Times New Roman"/>
                      <w:sz w:val="16"/>
                      <w:szCs w:val="16"/>
                    </w:rPr>
                  </w:pPr>
                  <w:r w:rsidRPr="003E19AC">
                    <w:rPr>
                      <w:rFonts w:ascii="Times New Roman" w:hAnsi="Times New Roman" w:cs="Times New Roman"/>
                      <w:sz w:val="16"/>
                      <w:szCs w:val="16"/>
                    </w:rPr>
                    <w:t>781 595,93</w:t>
                  </w:r>
                </w:p>
              </w:tc>
            </w:tr>
          </w:tbl>
          <w:p w:rsidR="003E19AC" w:rsidRPr="003E19AC" w:rsidRDefault="003E19AC" w:rsidP="003E19AC">
            <w:pPr>
              <w:rPr>
                <w:rFonts w:ascii="Times New Roman" w:hAnsi="Times New Roman" w:cs="Times New Roman"/>
                <w:sz w:val="16"/>
                <w:szCs w:val="16"/>
              </w:rPr>
            </w:pP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Глава Быстровского сельсовета                                             А.А. Павленко</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Главный бухгалтер                                                                   Т.В. Дробязко</w:t>
            </w:r>
          </w:p>
          <w:p w:rsidR="003E19AC" w:rsidRPr="003E19AC" w:rsidRDefault="003E19AC" w:rsidP="003E19AC">
            <w:pPr>
              <w:spacing w:line="0" w:lineRule="atLeast"/>
              <w:ind w:right="40"/>
              <w:jc w:val="center"/>
              <w:rPr>
                <w:rFonts w:ascii="Times New Roman" w:hAnsi="Times New Roman" w:cs="Times New Roman"/>
                <w:sz w:val="16"/>
                <w:szCs w:val="16"/>
              </w:rPr>
            </w:pPr>
            <w:r w:rsidRPr="003E19AC">
              <w:rPr>
                <w:rFonts w:ascii="Times New Roman" w:hAnsi="Times New Roman" w:cs="Times New Roman"/>
                <w:sz w:val="16"/>
                <w:szCs w:val="16"/>
              </w:rPr>
              <w:t>МУНИЦИПАЛЬНАЯ ПРОГРАММА</w:t>
            </w:r>
          </w:p>
          <w:p w:rsidR="003E19AC" w:rsidRPr="003E19AC" w:rsidRDefault="003E19AC" w:rsidP="003E19AC">
            <w:pPr>
              <w:spacing w:line="0" w:lineRule="atLeast"/>
              <w:ind w:right="40"/>
              <w:jc w:val="center"/>
              <w:rPr>
                <w:rFonts w:ascii="Times New Roman" w:hAnsi="Times New Roman" w:cs="Times New Roman"/>
                <w:b/>
                <w:sz w:val="16"/>
                <w:szCs w:val="16"/>
              </w:rPr>
            </w:pPr>
            <w:r w:rsidRPr="003E19AC">
              <w:rPr>
                <w:rFonts w:ascii="Times New Roman" w:hAnsi="Times New Roman" w:cs="Times New Roman"/>
                <w:b/>
                <w:sz w:val="16"/>
                <w:szCs w:val="16"/>
              </w:rPr>
              <w:t>«Благоустройство территории Быстровского сельсовета»</w:t>
            </w:r>
            <w:r w:rsidR="00F2705F" w:rsidRPr="00F2705F">
              <w:rPr>
                <w:rFonts w:ascii="Times New Roman" w:hAnsi="Times New Roman" w:cs="Times New Roman"/>
                <w:sz w:val="16"/>
                <w:szCs w:val="16"/>
              </w:rPr>
              <w:pict>
                <v:rect id="_x0000_s1045" style="position:absolute;left:0;text-align:left;margin-left:11.85pt;margin-top:-476pt;width:1pt;height:1.55pt;z-index:-251618304;mso-position-horizontal-relative:text;mso-position-vertical-relative:text" o:userdrawn="t" fillcolor="#f0f0f0" strokecolor="none"/>
              </w:pict>
            </w:r>
            <w:r w:rsidR="00F2705F" w:rsidRPr="00F2705F">
              <w:rPr>
                <w:rFonts w:ascii="Times New Roman" w:hAnsi="Times New Roman" w:cs="Times New Roman"/>
                <w:sz w:val="16"/>
                <w:szCs w:val="16"/>
              </w:rPr>
              <w:pict>
                <v:rect id="_x0000_s1046" style="position:absolute;left:0;text-align:left;margin-left:495.55pt;margin-top:-476pt;width:1pt;height:1.55pt;z-index:-251617280;mso-position-horizontal-relative:text;mso-position-vertical-relative:text" o:userdrawn="t" fillcolor="#a0a0a0" strokecolor="none"/>
              </w:pict>
            </w:r>
            <w:r w:rsidR="00F2705F" w:rsidRPr="00F2705F">
              <w:rPr>
                <w:rFonts w:ascii="Times New Roman" w:hAnsi="Times New Roman" w:cs="Times New Roman"/>
                <w:sz w:val="16"/>
                <w:szCs w:val="16"/>
              </w:rPr>
              <w:pict>
                <v:rect id="_x0000_s1047" style="position:absolute;left:0;text-align:left;margin-left:45.2pt;margin-top:-475.35pt;width:1pt;height:1.05pt;z-index:-251616256;mso-position-horizontal-relative:text;mso-position-vertical-relative:text" o:userdrawn="t" fillcolor="#f0f0f0" strokecolor="none"/>
              </w:pict>
            </w:r>
            <w:r w:rsidR="00F2705F" w:rsidRPr="00F2705F">
              <w:rPr>
                <w:rFonts w:ascii="Times New Roman" w:hAnsi="Times New Roman" w:cs="Times New Roman"/>
                <w:sz w:val="16"/>
                <w:szCs w:val="16"/>
              </w:rPr>
              <w:pict>
                <v:rect id="_x0000_s1048" style="position:absolute;left:0;text-align:left;margin-left:151.85pt;margin-top:-475.35pt;width:1.05pt;height:1.05pt;z-index:-251615232;mso-position-horizontal-relative:text;mso-position-vertical-relative:text" o:userdrawn="t" fillcolor="#f0f0f0" strokecolor="none"/>
              </w:pict>
            </w:r>
            <w:r w:rsidR="00F2705F" w:rsidRPr="00F2705F">
              <w:rPr>
                <w:rFonts w:ascii="Times New Roman" w:hAnsi="Times New Roman" w:cs="Times New Roman"/>
                <w:sz w:val="16"/>
                <w:szCs w:val="16"/>
              </w:rPr>
              <w:pict>
                <v:rect id="_x0000_s1049" style="position:absolute;left:0;text-align:left;margin-left:45.2pt;margin-top:-417.5pt;width:1pt;height:1.05pt;z-index:-251614208;mso-position-horizontal-relative:text;mso-position-vertical-relative:text" o:userdrawn="t" fillcolor="#f0f0f0" strokecolor="none"/>
              </w:pict>
            </w:r>
            <w:r w:rsidR="00F2705F" w:rsidRPr="00F2705F">
              <w:rPr>
                <w:rFonts w:ascii="Times New Roman" w:hAnsi="Times New Roman" w:cs="Times New Roman"/>
                <w:sz w:val="16"/>
                <w:szCs w:val="16"/>
              </w:rPr>
              <w:pict>
                <v:rect id="_x0000_s1050" style="position:absolute;left:0;text-align:left;margin-left:151.85pt;margin-top:-417.5pt;width:1.05pt;height:1.05pt;z-index:-251613184;mso-position-horizontal-relative:text;mso-position-vertical-relative:text" o:userdrawn="t" fillcolor="#f0f0f0" strokecolor="none"/>
              </w:pict>
            </w:r>
          </w:p>
          <w:p w:rsidR="003E19AC" w:rsidRPr="003E19AC" w:rsidRDefault="003E19AC" w:rsidP="003E19AC">
            <w:pPr>
              <w:jc w:val="center"/>
              <w:rPr>
                <w:rFonts w:ascii="Times New Roman" w:hAnsi="Times New Roman" w:cs="Times New Roman"/>
                <w:b/>
                <w:sz w:val="16"/>
                <w:szCs w:val="16"/>
              </w:rPr>
            </w:pPr>
            <w:r w:rsidRPr="003E19AC">
              <w:rPr>
                <w:rFonts w:ascii="Times New Roman" w:hAnsi="Times New Roman" w:cs="Times New Roman"/>
                <w:b/>
                <w:sz w:val="16"/>
                <w:szCs w:val="16"/>
              </w:rPr>
              <w:t xml:space="preserve">ПАСПОРТ </w:t>
            </w: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20"/>
              <w:gridCol w:w="7659"/>
            </w:tblGrid>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Наименование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Муниципальная   программа «Благоустройство территории Быстровского сельсовета» (далее – «Программа»).</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Основание для разработки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разработана в соответствии с</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Бюджетным кодексом Российской Федерации,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Федеральным Законом от 06.10.2003 года № 131-ФЗ «Об общих принципах организации местного самоуправления»,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Решением Совета депутатов Быстровского сельсовета от 12.10.2013 № 125 «Об утверждении правил благоустройства, обеспечения чистоты и порядка  на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Муниципальный заказчик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Администрация Быстровского сельсовета </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Разработчик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Администрация Быстровского сельсовета </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lastRenderedPageBreak/>
                    <w:t>Основная цель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совершенствование системы комплексного благоустройства территории Быстровского сельсовета, создание комфортных условий проживания и отдыха населения.</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Основные задачи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afa"/>
                    <w:rPr>
                      <w:rFonts w:ascii="Times New Roman" w:hAnsi="Times New Roman" w:cs="Times New Roman"/>
                      <w:noProof/>
                      <w:sz w:val="16"/>
                      <w:szCs w:val="16"/>
                    </w:rPr>
                  </w:pPr>
                  <w:r w:rsidRPr="003E19AC">
                    <w:rPr>
                      <w:rFonts w:ascii="Times New Roman" w:hAnsi="Times New Roman" w:cs="Times New Roman"/>
                      <w:sz w:val="16"/>
                      <w:szCs w:val="16"/>
                    </w:rPr>
                    <w:t xml:space="preserve">1. </w:t>
                  </w:r>
                  <w:r w:rsidRPr="003E19AC">
                    <w:rPr>
                      <w:rFonts w:ascii="Times New Roman" w:hAnsi="Times New Roman" w:cs="Times New Roman"/>
                      <w:noProof/>
                      <w:sz w:val="16"/>
                      <w:szCs w:val="16"/>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3E19AC" w:rsidRPr="003E19AC" w:rsidRDefault="003E19AC" w:rsidP="003E19AC">
                  <w:pPr>
                    <w:pStyle w:val="afa"/>
                    <w:rPr>
                      <w:rFonts w:ascii="Times New Roman" w:hAnsi="Times New Roman" w:cs="Times New Roman"/>
                      <w:noProof/>
                      <w:sz w:val="16"/>
                      <w:szCs w:val="16"/>
                    </w:rPr>
                  </w:pPr>
                  <w:r w:rsidRPr="003E19AC">
                    <w:rPr>
                      <w:rFonts w:ascii="Times New Roman" w:hAnsi="Times New Roman" w:cs="Times New Roman"/>
                      <w:noProof/>
                      <w:sz w:val="16"/>
                      <w:szCs w:val="16"/>
                    </w:rPr>
                    <w:t>2. обеспечение  надежности  и  долговечности работы систем наружного освещения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3. Озеленение</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4. Организация и содержание мест захоронения.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5.Организация взаимодействия между предприятиями, организациями и учреждениями при решении вопросов благоустройства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6. Улучшение (повышение) качества уборки дворов и территории поселения.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7. Привлечение жителей к участию в решении проблем благоустройства населенных пунктов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8. Формирование среды, благоприятной для проживания населения.</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Сроки реализации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2020-2022 годы</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Структура Программы, перечень направлений и мероприятий</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Паспорт Программы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Раздел</w:t>
                  </w:r>
                  <w:r w:rsidRPr="003E19AC">
                    <w:rPr>
                      <w:rFonts w:ascii="Times New Roman" w:hAnsi="Times New Roman" w:cs="Times New Roman"/>
                      <w:sz w:val="16"/>
                      <w:szCs w:val="16"/>
                      <w:lang w:val="en-US"/>
                    </w:rPr>
                    <w:t> </w:t>
                  </w:r>
                  <w:r w:rsidRPr="003E19AC">
                    <w:rPr>
                      <w:rFonts w:ascii="Times New Roman" w:hAnsi="Times New Roman" w:cs="Times New Roman"/>
                      <w:sz w:val="16"/>
                      <w:szCs w:val="16"/>
                    </w:rPr>
                    <w:t>1. </w:t>
                  </w:r>
                  <w:r w:rsidRPr="003E19AC">
                    <w:rPr>
                      <w:rFonts w:ascii="Times New Roman" w:hAnsi="Times New Roman" w:cs="Times New Roman"/>
                      <w:bCs/>
                      <w:sz w:val="16"/>
                      <w:szCs w:val="16"/>
                    </w:rPr>
                    <w:t>Правовое обоснование решения проблем муниципальной    программы</w:t>
                  </w:r>
                  <w:r w:rsidRPr="003E19AC">
                    <w:rPr>
                      <w:rFonts w:ascii="Times New Roman" w:hAnsi="Times New Roman" w:cs="Times New Roman"/>
                      <w:sz w:val="16"/>
                      <w:szCs w:val="16"/>
                    </w:rPr>
                    <w:t>.</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Раздел</w:t>
                  </w:r>
                  <w:r w:rsidRPr="003E19AC">
                    <w:rPr>
                      <w:rFonts w:ascii="Times New Roman" w:hAnsi="Times New Roman" w:cs="Times New Roman"/>
                      <w:sz w:val="16"/>
                      <w:szCs w:val="16"/>
                      <w:lang w:val="en-US"/>
                    </w:rPr>
                    <w:t> </w:t>
                  </w:r>
                  <w:r w:rsidRPr="003E19AC">
                    <w:rPr>
                      <w:rFonts w:ascii="Times New Roman" w:hAnsi="Times New Roman" w:cs="Times New Roman"/>
                      <w:sz w:val="16"/>
                      <w:szCs w:val="16"/>
                    </w:rPr>
                    <w:t>2. </w:t>
                  </w:r>
                  <w:r w:rsidRPr="003E19AC">
                    <w:rPr>
                      <w:rFonts w:ascii="Times New Roman" w:hAnsi="Times New Roman" w:cs="Times New Roman"/>
                      <w:bCs/>
                      <w:sz w:val="16"/>
                      <w:szCs w:val="16"/>
                    </w:rPr>
                    <w:t>Характеристика проблем, на решение которых направлена Программа</w:t>
                  </w:r>
                  <w:r w:rsidRPr="003E19AC">
                    <w:rPr>
                      <w:rFonts w:ascii="Times New Roman" w:hAnsi="Times New Roman" w:cs="Times New Roman"/>
                      <w:sz w:val="16"/>
                      <w:szCs w:val="16"/>
                    </w:rPr>
                    <w:t>.</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Раздел</w:t>
                  </w:r>
                  <w:r w:rsidRPr="003E19AC">
                    <w:rPr>
                      <w:rFonts w:ascii="Times New Roman" w:hAnsi="Times New Roman" w:cs="Times New Roman"/>
                      <w:sz w:val="16"/>
                      <w:szCs w:val="16"/>
                      <w:lang w:val="en-US"/>
                    </w:rPr>
                    <w:t> </w:t>
                  </w:r>
                  <w:r w:rsidRPr="003E19AC">
                    <w:rPr>
                      <w:rFonts w:ascii="Times New Roman" w:hAnsi="Times New Roman" w:cs="Times New Roman"/>
                      <w:sz w:val="16"/>
                      <w:szCs w:val="16"/>
                    </w:rPr>
                    <w:t>3. </w:t>
                  </w:r>
                  <w:r w:rsidRPr="003E19AC">
                    <w:rPr>
                      <w:rFonts w:ascii="Times New Roman" w:hAnsi="Times New Roman" w:cs="Times New Roman"/>
                      <w:bCs/>
                      <w:sz w:val="16"/>
                      <w:szCs w:val="16"/>
                    </w:rPr>
                    <w:t>Цель и задачи Программы.</w:t>
                  </w:r>
                </w:p>
                <w:p w:rsidR="003E19AC" w:rsidRPr="003E19AC" w:rsidRDefault="003E19AC" w:rsidP="003E19AC">
                  <w:pPr>
                    <w:rPr>
                      <w:rFonts w:ascii="Times New Roman" w:hAnsi="Times New Roman" w:cs="Times New Roman"/>
                      <w:bCs/>
                      <w:sz w:val="16"/>
                      <w:szCs w:val="16"/>
                    </w:rPr>
                  </w:pPr>
                  <w:r w:rsidRPr="003E19AC">
                    <w:rPr>
                      <w:rFonts w:ascii="Times New Roman" w:hAnsi="Times New Roman" w:cs="Times New Roman"/>
                      <w:sz w:val="16"/>
                      <w:szCs w:val="16"/>
                    </w:rPr>
                    <w:t>Раздел 4.</w:t>
                  </w:r>
                  <w:r w:rsidRPr="003E19AC">
                    <w:rPr>
                      <w:rFonts w:ascii="Times New Roman" w:hAnsi="Times New Roman" w:cs="Times New Roman"/>
                      <w:bCs/>
                      <w:sz w:val="16"/>
                      <w:szCs w:val="16"/>
                    </w:rPr>
                    <w:t xml:space="preserve"> Срок выполнения Программы.</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Раздел</w:t>
                  </w:r>
                  <w:r w:rsidRPr="003E19AC">
                    <w:rPr>
                      <w:rFonts w:ascii="Times New Roman" w:hAnsi="Times New Roman" w:cs="Times New Roman"/>
                      <w:sz w:val="16"/>
                      <w:szCs w:val="16"/>
                      <w:lang w:val="en-US"/>
                    </w:rPr>
                    <w:t> </w:t>
                  </w:r>
                  <w:r w:rsidRPr="003E19AC">
                    <w:rPr>
                      <w:rFonts w:ascii="Times New Roman" w:hAnsi="Times New Roman" w:cs="Times New Roman"/>
                      <w:sz w:val="16"/>
                      <w:szCs w:val="16"/>
                    </w:rPr>
                    <w:t>5. Система программных мероприятий.</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Раздел</w:t>
                  </w:r>
                  <w:r w:rsidRPr="003E19AC">
                    <w:rPr>
                      <w:rFonts w:ascii="Times New Roman" w:hAnsi="Times New Roman" w:cs="Times New Roman"/>
                      <w:sz w:val="16"/>
                      <w:szCs w:val="16"/>
                      <w:lang w:val="en-US"/>
                    </w:rPr>
                    <w:t> </w:t>
                  </w:r>
                  <w:r w:rsidRPr="003E19AC">
                    <w:rPr>
                      <w:rFonts w:ascii="Times New Roman" w:hAnsi="Times New Roman" w:cs="Times New Roman"/>
                      <w:sz w:val="16"/>
                      <w:szCs w:val="16"/>
                    </w:rPr>
                    <w:t>6. </w:t>
                  </w:r>
                  <w:r w:rsidRPr="003E19AC">
                    <w:rPr>
                      <w:rFonts w:ascii="Times New Roman" w:hAnsi="Times New Roman" w:cs="Times New Roman"/>
                      <w:bCs/>
                      <w:sz w:val="16"/>
                      <w:szCs w:val="16"/>
                    </w:rPr>
                    <w:t>Финансовое обеспечение программных мероприятий</w:t>
                  </w:r>
                  <w:r w:rsidRPr="003E19AC">
                    <w:rPr>
                      <w:rFonts w:ascii="Times New Roman" w:hAnsi="Times New Roman" w:cs="Times New Roman"/>
                      <w:sz w:val="16"/>
                      <w:szCs w:val="16"/>
                    </w:rPr>
                    <w:t>.</w:t>
                  </w:r>
                </w:p>
                <w:p w:rsidR="003E19AC" w:rsidRPr="003E19AC" w:rsidRDefault="003E19AC" w:rsidP="003E19AC">
                  <w:pPr>
                    <w:rPr>
                      <w:rFonts w:ascii="Times New Roman" w:hAnsi="Times New Roman" w:cs="Times New Roman"/>
                      <w:bCs/>
                      <w:sz w:val="16"/>
                      <w:szCs w:val="16"/>
                    </w:rPr>
                  </w:pPr>
                  <w:r w:rsidRPr="003E19AC">
                    <w:rPr>
                      <w:rFonts w:ascii="Times New Roman" w:hAnsi="Times New Roman" w:cs="Times New Roman"/>
                      <w:sz w:val="16"/>
                      <w:szCs w:val="16"/>
                    </w:rPr>
                    <w:t xml:space="preserve">Раздел 7. </w:t>
                  </w:r>
                  <w:r w:rsidRPr="003E19AC">
                    <w:rPr>
                      <w:rFonts w:ascii="Times New Roman" w:hAnsi="Times New Roman" w:cs="Times New Roman"/>
                      <w:bCs/>
                      <w:sz w:val="16"/>
                      <w:szCs w:val="16"/>
                    </w:rPr>
                    <w:t>Ожидаемые результаты реализации программы, социально-экономическая эффективность Программы.</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bCs/>
                      <w:sz w:val="16"/>
                      <w:szCs w:val="16"/>
                    </w:rPr>
                    <w:t>Раздел 8. Организация управления Программы.</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Приложение к муниципальной программе «</w:t>
                  </w:r>
                  <w:r w:rsidRPr="003E19AC">
                    <w:rPr>
                      <w:rFonts w:ascii="Times New Roman" w:hAnsi="Times New Roman" w:cs="Times New Roman"/>
                      <w:bCs/>
                      <w:iCs/>
                      <w:sz w:val="16"/>
                      <w:szCs w:val="16"/>
                    </w:rPr>
                    <w:t>Благоустройство территории Быстровского сельсовета</w:t>
                  </w:r>
                  <w:r w:rsidRPr="003E19AC">
                    <w:rPr>
                      <w:rFonts w:ascii="Times New Roman" w:hAnsi="Times New Roman" w:cs="Times New Roman"/>
                      <w:sz w:val="16"/>
                      <w:szCs w:val="16"/>
                    </w:rPr>
                    <w:t>».</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Мероприятия Программы:</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-мероприятия по уличному освещению;</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-мероприятия по озеленению территории;</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-мероприятия по удалению сухостойных, больных и аварийных деревьев;</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-мероприятия по ликвидации несанкционированных свалок;</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 мероприятия по санитарной очистке территории;</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 мероприятия по благоустройству кладбищ; </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Исполнители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 Администрация Быстровского сельсовета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МКП «ЖКХ Быстровское»</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 Организации и предприятия, осуществляющие деятельность на территории поселения и иные </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Объем и источники финансирования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Общий объем финансирования программы 2991,2 тыс. руб.                                                                                                                  По годам:</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2020 год –1395 тыс. руб.</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lastRenderedPageBreak/>
                    <w:t>2021 год –1042,2 тыс. руб.</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2022 год- 554 тыс.   руб.</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Муниципальная  программа финансируется из  бюджета Быстровского сельсовета в пределах бюджетных ассигнований, предусмотренных на ее реализацию решением о  бюджете Быстровского сельсовета.</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lastRenderedPageBreak/>
                    <w:t>Ожидаемые конечные результаты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1. Создание комфортных условий для жизни,  работы и отдыха жителей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 Единое управление комплексным благоустройством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3. Определение перспективы улучшения благоустройства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4. Приведение в качественное состояние элементов благоустройства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5. Улучшение состояния территорий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6. Привитие жителям муниципального образования любви и уважения к своим населенным пунктам, к соблюдению чистоты и порядка на территории Быстровского сельсовета</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jc w:val="center"/>
                    <w:rPr>
                      <w:rFonts w:ascii="Times New Roman" w:hAnsi="Times New Roman" w:cs="Times New Roman"/>
                      <w:sz w:val="16"/>
                      <w:szCs w:val="16"/>
                    </w:rPr>
                  </w:pPr>
                  <w:r w:rsidRPr="003E19AC">
                    <w:rPr>
                      <w:rFonts w:ascii="Times New Roman" w:hAnsi="Times New Roman" w:cs="Times New Roman"/>
                      <w:bCs/>
                      <w:sz w:val="16"/>
                      <w:szCs w:val="16"/>
                    </w:rPr>
                    <w:t>Механизмы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1. Разработка мероприятий по развитию благоустройства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 Организация взаимодействия между предприятиями, организациями и учреждениями при решении вопросов благоустройства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К реализации программы привлекаются предприятия жилищно-коммунального хозяйства, проектные организации, исполнители иных услуг и работ в области благоустройства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Администрация Быстровского сельсовета  осуществляет координацию деятельности исполнителей программы, контроль за сроками выполнения мероприятий программы, целевым расходованием выделяемых 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3. Совершенствование муниципальной нормативно-правовой базы в сфере благоустройства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4. Привлечение жителей к участию в решении проблем благоустройства Быстровского сельсовета.</w:t>
                  </w:r>
                </w:p>
              </w:tc>
            </w:tr>
            <w:tr w:rsidR="003E19AC" w:rsidRPr="003E19AC" w:rsidTr="003E19AC">
              <w:tc>
                <w:tcPr>
                  <w:tcW w:w="1238"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Система организации контроля за исполнением Программы</w:t>
                  </w:r>
                </w:p>
              </w:tc>
              <w:tc>
                <w:tcPr>
                  <w:tcW w:w="3762" w:type="pct"/>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Осуществляется </w:t>
                  </w:r>
                  <w:r w:rsidRPr="003E19AC">
                    <w:rPr>
                      <w:rFonts w:ascii="Times New Roman" w:hAnsi="Times New Roman" w:cs="Times New Roman"/>
                      <w:color w:val="000000"/>
                      <w:sz w:val="16"/>
                      <w:szCs w:val="16"/>
                    </w:rPr>
                    <w:t xml:space="preserve">в Порядке, определенным постановлением </w:t>
                  </w:r>
                  <w:r w:rsidRPr="003E19AC">
                    <w:rPr>
                      <w:rFonts w:ascii="Times New Roman" w:hAnsi="Times New Roman" w:cs="Times New Roman"/>
                      <w:bCs/>
                      <w:color w:val="000000"/>
                      <w:sz w:val="16"/>
                      <w:szCs w:val="16"/>
                    </w:rPr>
                    <w:t xml:space="preserve">администрации </w:t>
                  </w:r>
                  <w:r w:rsidRPr="003E19AC">
                    <w:rPr>
                      <w:rFonts w:ascii="Times New Roman" w:hAnsi="Times New Roman" w:cs="Times New Roman"/>
                      <w:sz w:val="16"/>
                      <w:szCs w:val="16"/>
                    </w:rPr>
                    <w:t>Быстровского</w:t>
                  </w:r>
                  <w:r w:rsidRPr="003E19AC">
                    <w:rPr>
                      <w:rFonts w:ascii="Times New Roman" w:hAnsi="Times New Roman" w:cs="Times New Roman"/>
                      <w:bCs/>
                      <w:color w:val="000000"/>
                      <w:sz w:val="16"/>
                      <w:szCs w:val="16"/>
                    </w:rPr>
                    <w:t xml:space="preserve"> сельсовета от 10.11.2014 № 176 </w:t>
                  </w:r>
                </w:p>
              </w:tc>
            </w:tr>
          </w:tbl>
          <w:p w:rsidR="003E19AC" w:rsidRPr="003E19AC" w:rsidRDefault="003E19AC" w:rsidP="003E19AC">
            <w:pPr>
              <w:rPr>
                <w:rFonts w:ascii="Times New Roman" w:hAnsi="Times New Roman" w:cs="Times New Roman"/>
                <w:sz w:val="16"/>
                <w:szCs w:val="16"/>
              </w:rPr>
            </w:pPr>
          </w:p>
          <w:p w:rsidR="003E19AC" w:rsidRPr="003E19AC" w:rsidRDefault="003E19AC" w:rsidP="003E19AC">
            <w:pPr>
              <w:shd w:val="clear" w:color="auto" w:fill="FFFFFF"/>
              <w:jc w:val="center"/>
              <w:rPr>
                <w:rFonts w:ascii="Times New Roman" w:hAnsi="Times New Roman" w:cs="Times New Roman"/>
                <w:color w:val="000000"/>
                <w:sz w:val="16"/>
                <w:szCs w:val="16"/>
              </w:rPr>
            </w:pPr>
            <w:r w:rsidRPr="003E19AC">
              <w:rPr>
                <w:rFonts w:ascii="Times New Roman" w:hAnsi="Times New Roman" w:cs="Times New Roman"/>
                <w:b/>
                <w:bCs/>
                <w:color w:val="000000"/>
                <w:sz w:val="16"/>
                <w:szCs w:val="16"/>
              </w:rPr>
              <w:t xml:space="preserve">МУНИЦИПАЛЬНАЯ ПРОГРАММА                                                                            «СОХРАНЕНИЕ И РАЗВИТИЕ КУЛЬТУРЫ БЫСТРОВСКОГО СЕЛЬСОВЕТА»                        </w:t>
            </w:r>
          </w:p>
          <w:p w:rsidR="003E19AC" w:rsidRPr="003E19AC" w:rsidRDefault="003E19AC" w:rsidP="003E19AC">
            <w:pPr>
              <w:shd w:val="clear" w:color="auto" w:fill="FFFFFF"/>
              <w:spacing w:before="167" w:after="167"/>
              <w:jc w:val="center"/>
              <w:rPr>
                <w:rFonts w:ascii="Times New Roman" w:hAnsi="Times New Roman" w:cs="Times New Roman"/>
                <w:color w:val="000000"/>
                <w:sz w:val="16"/>
                <w:szCs w:val="16"/>
              </w:rPr>
            </w:pPr>
            <w:r w:rsidRPr="003E19AC">
              <w:rPr>
                <w:rFonts w:ascii="Times New Roman" w:hAnsi="Times New Roman" w:cs="Times New Roman"/>
                <w:b/>
                <w:bCs/>
                <w:color w:val="000000"/>
                <w:sz w:val="16"/>
                <w:szCs w:val="16"/>
              </w:rPr>
              <w:t xml:space="preserve">ПАСПОРТ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2303"/>
              <w:gridCol w:w="7268"/>
            </w:tblGrid>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Наименование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b/>
                      <w:color w:val="000000"/>
                      <w:sz w:val="16"/>
                      <w:szCs w:val="16"/>
                    </w:rPr>
                  </w:pPr>
                  <w:r w:rsidRPr="003E19AC">
                    <w:rPr>
                      <w:rFonts w:ascii="Times New Roman" w:hAnsi="Times New Roman" w:cs="Times New Roman"/>
                      <w:color w:val="000000"/>
                      <w:sz w:val="16"/>
                      <w:szCs w:val="16"/>
                    </w:rPr>
                    <w:t xml:space="preserve">«Сохранение и развитие культуры на территории </w:t>
                  </w:r>
                  <w:r w:rsidRPr="003E19AC">
                    <w:rPr>
                      <w:rFonts w:ascii="Times New Roman" w:hAnsi="Times New Roman" w:cs="Times New Roman"/>
                      <w:sz w:val="16"/>
                      <w:szCs w:val="16"/>
                    </w:rPr>
                    <w:t>Быстровского</w:t>
                  </w:r>
                  <w:r w:rsidRPr="003E19AC">
                    <w:rPr>
                      <w:rFonts w:ascii="Times New Roman" w:hAnsi="Times New Roman" w:cs="Times New Roman"/>
                      <w:color w:val="000000"/>
                      <w:sz w:val="16"/>
                      <w:szCs w:val="16"/>
                    </w:rPr>
                    <w:t xml:space="preserve"> сельсовета»</w:t>
                  </w:r>
                  <w:r w:rsidRPr="003E19AC">
                    <w:rPr>
                      <w:rFonts w:ascii="Times New Roman" w:hAnsi="Times New Roman" w:cs="Times New Roman"/>
                      <w:sz w:val="16"/>
                      <w:szCs w:val="16"/>
                    </w:rPr>
                    <w:t xml:space="preserve"> (далее – Программа)</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Основание для разработки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227407">
                  <w:pPr>
                    <w:numPr>
                      <w:ilvl w:val="0"/>
                      <w:numId w:val="1"/>
                    </w:numPr>
                    <w:spacing w:after="0" w:line="240" w:lineRule="auto"/>
                    <w:ind w:left="426"/>
                    <w:jc w:val="both"/>
                    <w:rPr>
                      <w:rFonts w:ascii="Times New Roman" w:hAnsi="Times New Roman" w:cs="Times New Roman"/>
                      <w:sz w:val="16"/>
                      <w:szCs w:val="16"/>
                    </w:rPr>
                  </w:pPr>
                  <w:r w:rsidRPr="003E19AC">
                    <w:rPr>
                      <w:rFonts w:ascii="Times New Roman" w:hAnsi="Times New Roman" w:cs="Times New Roman"/>
                      <w:sz w:val="16"/>
                      <w:szCs w:val="16"/>
                    </w:rPr>
                    <w:t xml:space="preserve">Бюджетный </w:t>
                  </w:r>
                  <w:hyperlink r:id="rId14" w:history="1">
                    <w:r w:rsidRPr="003E19AC">
                      <w:rPr>
                        <w:rStyle w:val="a5"/>
                        <w:rFonts w:ascii="Times New Roman" w:hAnsi="Times New Roman" w:cs="Times New Roman"/>
                        <w:sz w:val="16"/>
                        <w:szCs w:val="16"/>
                      </w:rPr>
                      <w:t>кодекс</w:t>
                    </w:r>
                  </w:hyperlink>
                  <w:r w:rsidRPr="003E19AC">
                    <w:rPr>
                      <w:rFonts w:ascii="Times New Roman" w:hAnsi="Times New Roman" w:cs="Times New Roman"/>
                      <w:sz w:val="16"/>
                      <w:szCs w:val="16"/>
                    </w:rPr>
                    <w:t xml:space="preserve"> Российской Федерации;</w:t>
                  </w:r>
                </w:p>
                <w:p w:rsidR="003E19AC" w:rsidRPr="003E19AC" w:rsidRDefault="003E19AC" w:rsidP="00227407">
                  <w:pPr>
                    <w:numPr>
                      <w:ilvl w:val="0"/>
                      <w:numId w:val="1"/>
                    </w:numPr>
                    <w:spacing w:after="0" w:line="240" w:lineRule="auto"/>
                    <w:ind w:left="426"/>
                    <w:jc w:val="both"/>
                    <w:rPr>
                      <w:rFonts w:ascii="Times New Roman" w:hAnsi="Times New Roman" w:cs="Times New Roman"/>
                      <w:sz w:val="16"/>
                      <w:szCs w:val="16"/>
                    </w:rPr>
                  </w:pPr>
                  <w:r w:rsidRPr="003E19AC">
                    <w:rPr>
                      <w:rFonts w:ascii="Times New Roman" w:hAnsi="Times New Roman" w:cs="Times New Roman"/>
                      <w:sz w:val="16"/>
                      <w:szCs w:val="16"/>
                    </w:rPr>
                    <w:t xml:space="preserve">Федеральный </w:t>
                  </w:r>
                  <w:hyperlink r:id="rId15" w:history="1">
                    <w:r w:rsidRPr="003E19AC">
                      <w:rPr>
                        <w:rStyle w:val="a5"/>
                        <w:rFonts w:ascii="Times New Roman" w:hAnsi="Times New Roman" w:cs="Times New Roman"/>
                        <w:sz w:val="16"/>
                        <w:szCs w:val="16"/>
                      </w:rPr>
                      <w:t>закон</w:t>
                    </w:r>
                  </w:hyperlink>
                  <w:r w:rsidRPr="003E19AC">
                    <w:rPr>
                      <w:rFonts w:ascii="Times New Roman" w:hAnsi="Times New Roman" w:cs="Times New Roman"/>
                      <w:sz w:val="16"/>
                      <w:szCs w:val="16"/>
                    </w:rPr>
                    <w:t xml:space="preserve"> от 06.10.2003 №131-ФЗ "Об общих принципах организации местного самоуправления в Российской Федерации";</w:t>
                  </w:r>
                </w:p>
                <w:p w:rsidR="003E19AC" w:rsidRPr="003E19AC" w:rsidRDefault="003E19AC" w:rsidP="00227407">
                  <w:pPr>
                    <w:numPr>
                      <w:ilvl w:val="0"/>
                      <w:numId w:val="1"/>
                    </w:numPr>
                    <w:spacing w:after="0" w:line="240" w:lineRule="auto"/>
                    <w:ind w:left="426"/>
                    <w:jc w:val="both"/>
                    <w:rPr>
                      <w:rFonts w:ascii="Times New Roman" w:hAnsi="Times New Roman" w:cs="Times New Roman"/>
                      <w:sz w:val="16"/>
                      <w:szCs w:val="16"/>
                    </w:rPr>
                  </w:pPr>
                  <w:r w:rsidRPr="003E19AC">
                    <w:rPr>
                      <w:rFonts w:ascii="Times New Roman" w:hAnsi="Times New Roman" w:cs="Times New Roman"/>
                      <w:sz w:val="16"/>
                      <w:szCs w:val="16"/>
                    </w:rPr>
                    <w:t>Устав Быстровского сельсовета;</w:t>
                  </w:r>
                </w:p>
                <w:p w:rsidR="003E19AC" w:rsidRPr="003E19AC" w:rsidRDefault="003E19AC" w:rsidP="00227407">
                  <w:pPr>
                    <w:numPr>
                      <w:ilvl w:val="0"/>
                      <w:numId w:val="1"/>
                    </w:numPr>
                    <w:spacing w:after="0" w:line="240" w:lineRule="auto"/>
                    <w:ind w:left="426"/>
                    <w:jc w:val="both"/>
                    <w:rPr>
                      <w:rFonts w:ascii="Times New Roman" w:hAnsi="Times New Roman" w:cs="Times New Roman"/>
                      <w:sz w:val="16"/>
                      <w:szCs w:val="16"/>
                    </w:rPr>
                  </w:pPr>
                  <w:r w:rsidRPr="003E19AC">
                    <w:rPr>
                      <w:rFonts w:ascii="Times New Roman" w:hAnsi="Times New Roman" w:cs="Times New Roman"/>
                      <w:sz w:val="16"/>
                      <w:szCs w:val="16"/>
                    </w:rPr>
                    <w:t>Постановление администрации Быстровского сельсовета от 10.11.2014 №176 «Об утверждении Порядка разработки, и оценки эффективности муниципальных программ Быстровского сельсовета Искитимского района Новосибирской области»</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 xml:space="preserve">Муниципальный заказчик </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администрации Быстровского сельсовета </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Основной разработчик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администрации Быстровского сельсовета </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Цели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обеспечение сохранения, создания, распространения и освоения культурных ценностей и реализации прав граждан на участие в культурной жизни;</w:t>
                  </w:r>
                </w:p>
                <w:p w:rsidR="003E19AC" w:rsidRPr="003E19AC" w:rsidRDefault="003E19AC" w:rsidP="003E19AC">
                  <w:pPr>
                    <w:spacing w:line="244" w:lineRule="auto"/>
                    <w:rPr>
                      <w:rFonts w:ascii="Times New Roman" w:hAnsi="Times New Roman" w:cs="Times New Roman"/>
                      <w:sz w:val="16"/>
                      <w:szCs w:val="16"/>
                    </w:rPr>
                  </w:pPr>
                  <w:r w:rsidRPr="003E19AC">
                    <w:rPr>
                      <w:rFonts w:ascii="Times New Roman" w:hAnsi="Times New Roman" w:cs="Times New Roman"/>
                      <w:kern w:val="2"/>
                      <w:sz w:val="16"/>
                      <w:szCs w:val="16"/>
                    </w:rPr>
                    <w:t>культурно-досуговой деятельности;</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эстетическое воспитание и художественное образование, формирование высоких духовно-нравственных качеств личности и общества;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lastRenderedPageBreak/>
                    <w:t>доступ к культурным ценностям на территории Быстровского сельсовета.</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lastRenderedPageBreak/>
                    <w:t>Задачи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autoSpaceDE w:val="0"/>
                    <w:autoSpaceDN w:val="0"/>
                    <w:adjustRightInd w:val="0"/>
                    <w:rPr>
                      <w:rFonts w:ascii="Times New Roman" w:hAnsi="Times New Roman" w:cs="Times New Roman"/>
                      <w:sz w:val="16"/>
                      <w:szCs w:val="16"/>
                    </w:rPr>
                  </w:pPr>
                  <w:r w:rsidRPr="003E19AC">
                    <w:rPr>
                      <w:rFonts w:ascii="Times New Roman" w:hAnsi="Times New Roman" w:cs="Times New Roman"/>
                      <w:sz w:val="16"/>
                      <w:szCs w:val="16"/>
                    </w:rPr>
                    <w:t>Создание условий для организации досуга жителей поселения и обеспечения услугами организаций культуры детей и молодежи</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Сроки реализации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2020-2022 годы</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Источники финансирования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Общий объем финансирования программы 12 574,9 тыс. руб.                                                                                                                  По годам</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2020г.- 7073,7 тыс. руб.                                                                                                                 2021г.-3294,6 тыс. руб.</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2022 г.- 2206,6 тыс. руб.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Всего . рублей источник: </w:t>
                  </w:r>
                </w:p>
                <w:p w:rsidR="003E19AC" w:rsidRPr="003E19AC" w:rsidRDefault="003E19AC" w:rsidP="003E19AC">
                  <w:pPr>
                    <w:rPr>
                      <w:rFonts w:ascii="Times New Roman" w:hAnsi="Times New Roman" w:cs="Times New Roman"/>
                      <w:color w:val="000000"/>
                      <w:sz w:val="16"/>
                      <w:szCs w:val="16"/>
                    </w:rPr>
                  </w:pPr>
                  <w:r w:rsidRPr="003E19AC">
                    <w:rPr>
                      <w:rFonts w:ascii="Times New Roman" w:hAnsi="Times New Roman" w:cs="Times New Roman"/>
                      <w:sz w:val="16"/>
                      <w:szCs w:val="16"/>
                    </w:rPr>
                    <w:t xml:space="preserve">бюджет Быстровского сельсовета </w:t>
                  </w:r>
                </w:p>
              </w:tc>
            </w:tr>
            <w:tr w:rsidR="003E19AC" w:rsidRPr="003E19AC" w:rsidTr="003E19AC">
              <w:trPr>
                <w:trHeight w:val="899"/>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Участники основных мероприятий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color w:val="000000"/>
                      <w:sz w:val="16"/>
                      <w:szCs w:val="16"/>
                    </w:rPr>
                  </w:pPr>
                  <w:r w:rsidRPr="003E19AC">
                    <w:rPr>
                      <w:rFonts w:ascii="Times New Roman" w:hAnsi="Times New Roman" w:cs="Times New Roman"/>
                      <w:color w:val="000000"/>
                      <w:sz w:val="16"/>
                      <w:szCs w:val="16"/>
                    </w:rPr>
                    <w:t>МКУК «Центр досуга с. Быстровка»</w:t>
                  </w:r>
                </w:p>
                <w:p w:rsidR="003E19AC" w:rsidRPr="003E19AC" w:rsidRDefault="003E19AC" w:rsidP="003E19AC">
                  <w:pPr>
                    <w:rPr>
                      <w:rFonts w:ascii="Times New Roman" w:hAnsi="Times New Roman" w:cs="Times New Roman"/>
                      <w:color w:val="000000"/>
                      <w:sz w:val="16"/>
                      <w:szCs w:val="16"/>
                    </w:rPr>
                  </w:pPr>
                  <w:r w:rsidRPr="003E19AC">
                    <w:rPr>
                      <w:rFonts w:ascii="Times New Roman" w:hAnsi="Times New Roman" w:cs="Times New Roman"/>
                      <w:color w:val="000000"/>
                      <w:sz w:val="16"/>
                      <w:szCs w:val="16"/>
                    </w:rPr>
                    <w:t xml:space="preserve">Администрация </w:t>
                  </w:r>
                  <w:r w:rsidRPr="003E19AC">
                    <w:rPr>
                      <w:rFonts w:ascii="Times New Roman" w:hAnsi="Times New Roman" w:cs="Times New Roman"/>
                      <w:sz w:val="16"/>
                      <w:szCs w:val="16"/>
                    </w:rPr>
                    <w:t>Быстровского</w:t>
                  </w:r>
                  <w:r w:rsidRPr="003E19AC">
                    <w:rPr>
                      <w:rFonts w:ascii="Times New Roman" w:hAnsi="Times New Roman" w:cs="Times New Roman"/>
                      <w:color w:val="000000"/>
                      <w:sz w:val="16"/>
                      <w:szCs w:val="16"/>
                    </w:rPr>
                    <w:t xml:space="preserve"> сельсовета</w:t>
                  </w:r>
                </w:p>
                <w:p w:rsidR="003E19AC" w:rsidRPr="003E19AC" w:rsidRDefault="003E19AC" w:rsidP="003E19AC">
                  <w:pPr>
                    <w:rPr>
                      <w:rFonts w:ascii="Times New Roman" w:hAnsi="Times New Roman" w:cs="Times New Roman"/>
                      <w:color w:val="000000"/>
                      <w:sz w:val="16"/>
                      <w:szCs w:val="16"/>
                    </w:rPr>
                  </w:pP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p>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 xml:space="preserve">Ожидаемые      </w:t>
                  </w:r>
                  <w:r w:rsidRPr="003E19AC">
                    <w:rPr>
                      <w:rFonts w:ascii="Times New Roman" w:hAnsi="Times New Roman" w:cs="Times New Roman"/>
                      <w:b/>
                      <w:i/>
                      <w:sz w:val="16"/>
                      <w:szCs w:val="16"/>
                    </w:rPr>
                    <w:br/>
                    <w:t xml:space="preserve">результаты     </w:t>
                  </w:r>
                  <w:r w:rsidRPr="003E19AC">
                    <w:rPr>
                      <w:rFonts w:ascii="Times New Roman" w:hAnsi="Times New Roman" w:cs="Times New Roman"/>
                      <w:b/>
                      <w:i/>
                      <w:sz w:val="16"/>
                      <w:szCs w:val="16"/>
                    </w:rPr>
                    <w:br/>
                    <w:t xml:space="preserve">реализации     </w:t>
                  </w:r>
                  <w:r w:rsidRPr="003E19AC">
                    <w:rPr>
                      <w:rFonts w:ascii="Times New Roman" w:hAnsi="Times New Roman" w:cs="Times New Roman"/>
                      <w:b/>
                      <w:i/>
                      <w:sz w:val="16"/>
                      <w:szCs w:val="16"/>
                    </w:rPr>
                    <w:br/>
                    <w:t>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p>
                <w:p w:rsidR="003E19AC" w:rsidRPr="003E19AC" w:rsidRDefault="003E19AC" w:rsidP="003E19AC">
                  <w:pPr>
                    <w:rPr>
                      <w:rFonts w:ascii="Times New Roman" w:hAnsi="Times New Roman" w:cs="Times New Roman"/>
                      <w:color w:val="FF0000"/>
                      <w:sz w:val="16"/>
                      <w:szCs w:val="16"/>
                    </w:rPr>
                  </w:pPr>
                  <w:r w:rsidRPr="003E19AC">
                    <w:rPr>
                      <w:rFonts w:ascii="Times New Roman" w:hAnsi="Times New Roman" w:cs="Times New Roman"/>
                      <w:sz w:val="16"/>
                      <w:szCs w:val="16"/>
                    </w:rPr>
                    <w:t>Увеличение количества проводимых мероприятий  в год.</w:t>
                  </w:r>
                </w:p>
              </w:tc>
            </w:tr>
            <w:tr w:rsidR="003E19AC" w:rsidRPr="003E19AC" w:rsidTr="003E19AC">
              <w:trPr>
                <w:jc w:val="center"/>
              </w:trPr>
              <w:tc>
                <w:tcPr>
                  <w:tcW w:w="2303"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jc w:val="center"/>
                    <w:rPr>
                      <w:rFonts w:ascii="Times New Roman" w:hAnsi="Times New Roman" w:cs="Times New Roman"/>
                      <w:b/>
                      <w:i/>
                      <w:sz w:val="16"/>
                      <w:szCs w:val="16"/>
                    </w:rPr>
                  </w:pPr>
                  <w:r w:rsidRPr="003E19AC">
                    <w:rPr>
                      <w:rFonts w:ascii="Times New Roman" w:hAnsi="Times New Roman" w:cs="Times New Roman"/>
                      <w:b/>
                      <w:i/>
                      <w:sz w:val="16"/>
                      <w:szCs w:val="16"/>
                    </w:rPr>
                    <w:t>Контроль за реализацией Программы</w:t>
                  </w:r>
                </w:p>
              </w:tc>
              <w:tc>
                <w:tcPr>
                  <w:tcW w:w="7268" w:type="dxa"/>
                  <w:tcBorders>
                    <w:top w:val="single" w:sz="4" w:space="0" w:color="000000"/>
                    <w:left w:val="single" w:sz="4" w:space="0" w:color="000000"/>
                    <w:bottom w:val="single" w:sz="4" w:space="0" w:color="000000"/>
                    <w:right w:val="single" w:sz="4" w:space="0" w:color="000000"/>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Осуществляется </w:t>
                  </w:r>
                  <w:r w:rsidRPr="003E19AC">
                    <w:rPr>
                      <w:rFonts w:ascii="Times New Roman" w:hAnsi="Times New Roman" w:cs="Times New Roman"/>
                      <w:color w:val="000000"/>
                      <w:sz w:val="16"/>
                      <w:szCs w:val="16"/>
                    </w:rPr>
                    <w:t xml:space="preserve">в Порядке, определенным постановлением </w:t>
                  </w:r>
                  <w:r w:rsidRPr="003E19AC">
                    <w:rPr>
                      <w:rFonts w:ascii="Times New Roman" w:hAnsi="Times New Roman" w:cs="Times New Roman"/>
                      <w:bCs/>
                      <w:color w:val="000000"/>
                      <w:sz w:val="16"/>
                      <w:szCs w:val="16"/>
                    </w:rPr>
                    <w:t xml:space="preserve">администрации </w:t>
                  </w:r>
                  <w:r w:rsidRPr="003E19AC">
                    <w:rPr>
                      <w:rFonts w:ascii="Times New Roman" w:hAnsi="Times New Roman" w:cs="Times New Roman"/>
                      <w:sz w:val="16"/>
                      <w:szCs w:val="16"/>
                    </w:rPr>
                    <w:t>Быстровского</w:t>
                  </w:r>
                  <w:r w:rsidRPr="003E19AC">
                    <w:rPr>
                      <w:rFonts w:ascii="Times New Roman" w:hAnsi="Times New Roman" w:cs="Times New Roman"/>
                      <w:bCs/>
                      <w:color w:val="000000"/>
                      <w:sz w:val="16"/>
                      <w:szCs w:val="16"/>
                    </w:rPr>
                    <w:t xml:space="preserve"> сельсовета от 10.11.2014 № 176</w:t>
                  </w:r>
                </w:p>
              </w:tc>
            </w:tr>
          </w:tbl>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pStyle w:val="26"/>
              <w:jc w:val="center"/>
              <w:rPr>
                <w:b/>
                <w:sz w:val="16"/>
                <w:szCs w:val="16"/>
              </w:rPr>
            </w:pPr>
            <w:r w:rsidRPr="003E19AC">
              <w:rPr>
                <w:b/>
                <w:sz w:val="16"/>
                <w:szCs w:val="16"/>
              </w:rPr>
              <w:t>Муниципальной программы</w:t>
            </w:r>
          </w:p>
          <w:p w:rsidR="003E19AC" w:rsidRPr="003E19AC" w:rsidRDefault="003E19AC" w:rsidP="003E19AC">
            <w:pPr>
              <w:pStyle w:val="26"/>
              <w:jc w:val="center"/>
              <w:rPr>
                <w:b/>
                <w:sz w:val="16"/>
                <w:szCs w:val="16"/>
              </w:rPr>
            </w:pPr>
            <w:r w:rsidRPr="003E19AC">
              <w:rPr>
                <w:b/>
                <w:sz w:val="16"/>
                <w:szCs w:val="16"/>
              </w:rPr>
              <w:t>«Защита населения и территории от чрезвычайных ситуаций, обеспечение пожарной безопасности и безопасности людей на водных объектах на территории Быстровского сельсовета Искитимского района Новосибирской области»</w:t>
            </w:r>
          </w:p>
          <w:p w:rsidR="003E19AC" w:rsidRPr="003E19AC" w:rsidRDefault="003E19AC" w:rsidP="003E19AC">
            <w:pPr>
              <w:autoSpaceDE w:val="0"/>
              <w:autoSpaceDN w:val="0"/>
              <w:adjustRightInd w:val="0"/>
              <w:jc w:val="center"/>
              <w:rPr>
                <w:rFonts w:ascii="Times New Roman" w:hAnsi="Times New Roman" w:cs="Times New Roman"/>
                <w:b/>
                <w:sz w:val="16"/>
                <w:szCs w:val="16"/>
              </w:rPr>
            </w:pPr>
            <w:r w:rsidRPr="003E19AC">
              <w:rPr>
                <w:rFonts w:ascii="Times New Roman" w:hAnsi="Times New Roman" w:cs="Times New Roman"/>
                <w:b/>
                <w:sz w:val="16"/>
                <w:szCs w:val="16"/>
              </w:rPr>
              <w:t>Паспорт</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tblPr>
            <w:tblGrid>
              <w:gridCol w:w="3638"/>
              <w:gridCol w:w="6109"/>
            </w:tblGrid>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Наименование Программы</w:t>
                  </w:r>
                </w:p>
                <w:p w:rsidR="003E19AC" w:rsidRPr="003E19AC" w:rsidRDefault="003E19AC" w:rsidP="003E19AC">
                  <w:pPr>
                    <w:pStyle w:val="26"/>
                    <w:rPr>
                      <w:sz w:val="16"/>
                      <w:szCs w:val="16"/>
                    </w:rPr>
                  </w:pP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«Защита населения и территории от чрезвычайных ситуаций, обеспечение пожарной безопасности и безопасности людей на водных объектах на территории Быстровского сельсовета Искитимского района Новосибирской области на» (далее – Программа)</w:t>
                  </w: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 xml:space="preserve">Основание </w:t>
                  </w:r>
                </w:p>
                <w:p w:rsidR="003E19AC" w:rsidRPr="003E19AC" w:rsidRDefault="003E19AC" w:rsidP="003E19AC">
                  <w:pPr>
                    <w:pStyle w:val="26"/>
                    <w:rPr>
                      <w:b/>
                      <w:sz w:val="16"/>
                      <w:szCs w:val="16"/>
                    </w:rPr>
                  </w:pPr>
                  <w:r w:rsidRPr="003E19AC">
                    <w:rPr>
                      <w:b/>
                      <w:sz w:val="16"/>
                      <w:szCs w:val="16"/>
                    </w:rPr>
                    <w:t>для разработки Программы</w:t>
                  </w: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shd w:val="clear" w:color="auto" w:fill="F9F9F9"/>
                    <w:textAlignment w:val="baseline"/>
                    <w:rPr>
                      <w:rFonts w:ascii="Times New Roman" w:hAnsi="Times New Roman" w:cs="Times New Roman"/>
                      <w:sz w:val="16"/>
                      <w:szCs w:val="16"/>
                    </w:rPr>
                  </w:pPr>
                  <w:r w:rsidRPr="003E19AC">
                    <w:rPr>
                      <w:rFonts w:ascii="Times New Roman" w:hAnsi="Times New Roman" w:cs="Times New Roman"/>
                      <w:sz w:val="16"/>
                      <w:szCs w:val="16"/>
                    </w:rPr>
                    <w:t>Федеральный закон от 6 октября 2003 года № 131-ФЗ «Об общих принципах организации местного самоуправления в Российской Федерации»;</w:t>
                  </w:r>
                </w:p>
                <w:p w:rsidR="003E19AC" w:rsidRPr="003E19AC" w:rsidRDefault="003E19AC" w:rsidP="003E19AC">
                  <w:pPr>
                    <w:shd w:val="clear" w:color="auto" w:fill="F9F9F9"/>
                    <w:textAlignment w:val="baseline"/>
                    <w:rPr>
                      <w:rFonts w:ascii="Times New Roman" w:hAnsi="Times New Roman" w:cs="Times New Roman"/>
                      <w:sz w:val="16"/>
                      <w:szCs w:val="16"/>
                    </w:rPr>
                  </w:pPr>
                  <w:r w:rsidRPr="003E19AC">
                    <w:rPr>
                      <w:rFonts w:ascii="Times New Roman" w:hAnsi="Times New Roman" w:cs="Times New Roman"/>
                      <w:sz w:val="16"/>
                      <w:szCs w:val="16"/>
                    </w:rPr>
                    <w:t>Федеральный закон  от 21 декабря 1994 года «О защите населения и территорий от чрезвычайных ситуаций природного и техногенного характера»,</w:t>
                  </w:r>
                </w:p>
                <w:p w:rsidR="003E19AC" w:rsidRPr="003E19AC" w:rsidRDefault="003E19AC" w:rsidP="003E19AC">
                  <w:pPr>
                    <w:shd w:val="clear" w:color="auto" w:fill="F9F9F9"/>
                    <w:textAlignment w:val="baseline"/>
                    <w:rPr>
                      <w:rFonts w:ascii="Times New Roman" w:hAnsi="Times New Roman" w:cs="Times New Roman"/>
                      <w:sz w:val="16"/>
                      <w:szCs w:val="16"/>
                    </w:rPr>
                  </w:pPr>
                  <w:r w:rsidRPr="003E19AC">
                    <w:rPr>
                      <w:rFonts w:ascii="Times New Roman" w:hAnsi="Times New Roman" w:cs="Times New Roman"/>
                      <w:sz w:val="16"/>
                      <w:szCs w:val="16"/>
                    </w:rPr>
                    <w:t>Федеральный закон  от 21 декабря 1994 года № 69-ФЗ «О пожарной безопасности»,</w:t>
                  </w:r>
                </w:p>
                <w:p w:rsidR="003E19AC" w:rsidRPr="003E19AC" w:rsidRDefault="003E19AC" w:rsidP="003E19AC">
                  <w:pPr>
                    <w:shd w:val="clear" w:color="auto" w:fill="F9F9F9"/>
                    <w:textAlignment w:val="baseline"/>
                    <w:rPr>
                      <w:rFonts w:ascii="Times New Roman" w:hAnsi="Times New Roman" w:cs="Times New Roman"/>
                      <w:sz w:val="16"/>
                      <w:szCs w:val="16"/>
                    </w:rPr>
                  </w:pPr>
                  <w:r w:rsidRPr="003E19AC">
                    <w:rPr>
                      <w:rFonts w:ascii="Times New Roman" w:hAnsi="Times New Roman" w:cs="Times New Roman"/>
                      <w:sz w:val="16"/>
                      <w:szCs w:val="16"/>
                    </w:rPr>
                    <w:t>Федеральный закон   от 12 февраля 1998 года № 28-ФЗ «О гражданской обороне»,</w:t>
                  </w:r>
                </w:p>
                <w:p w:rsidR="003E19AC" w:rsidRPr="003E19AC" w:rsidRDefault="003E19AC" w:rsidP="003E19AC">
                  <w:pPr>
                    <w:shd w:val="clear" w:color="auto" w:fill="F9F9F9"/>
                    <w:textAlignment w:val="baseline"/>
                    <w:rPr>
                      <w:rFonts w:ascii="Times New Roman" w:hAnsi="Times New Roman" w:cs="Times New Roman"/>
                      <w:sz w:val="16"/>
                      <w:szCs w:val="16"/>
                    </w:rPr>
                  </w:pPr>
                  <w:r w:rsidRPr="003E19AC">
                    <w:rPr>
                      <w:rFonts w:ascii="Times New Roman" w:hAnsi="Times New Roman" w:cs="Times New Roman"/>
                      <w:sz w:val="16"/>
                      <w:szCs w:val="16"/>
                    </w:rPr>
                    <w:t>Водный кодекс Российской Федерации,</w:t>
                  </w:r>
                </w:p>
                <w:p w:rsidR="003E19AC" w:rsidRPr="003E19AC" w:rsidRDefault="003E19AC" w:rsidP="003E19AC">
                  <w:pPr>
                    <w:pStyle w:val="26"/>
                    <w:rPr>
                      <w:sz w:val="16"/>
                      <w:szCs w:val="16"/>
                    </w:rPr>
                  </w:pPr>
                  <w:r w:rsidRPr="003E19AC">
                    <w:rPr>
                      <w:sz w:val="16"/>
                      <w:szCs w:val="16"/>
                    </w:rPr>
                    <w:t>Другие федеральные законы.</w:t>
                  </w: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Ответственный исполнитель</w:t>
                  </w:r>
                </w:p>
                <w:p w:rsidR="003E19AC" w:rsidRPr="003E19AC" w:rsidRDefault="003E19AC" w:rsidP="003E19AC">
                  <w:pPr>
                    <w:pStyle w:val="26"/>
                    <w:rPr>
                      <w:b/>
                      <w:sz w:val="16"/>
                      <w:szCs w:val="16"/>
                    </w:rPr>
                  </w:pPr>
                  <w:r w:rsidRPr="003E19AC">
                    <w:rPr>
                      <w:b/>
                      <w:sz w:val="16"/>
                      <w:szCs w:val="16"/>
                    </w:rPr>
                    <w:t>Программы</w:t>
                  </w: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Администрация Быстровского сельсовета</w:t>
                  </w:r>
                </w:p>
                <w:p w:rsidR="003E19AC" w:rsidRPr="003E19AC" w:rsidRDefault="003E19AC" w:rsidP="003E19AC">
                  <w:pPr>
                    <w:pStyle w:val="26"/>
                    <w:rPr>
                      <w:sz w:val="16"/>
                      <w:szCs w:val="16"/>
                    </w:rPr>
                  </w:pPr>
                </w:p>
              </w:tc>
            </w:tr>
            <w:tr w:rsidR="003E19AC" w:rsidRPr="003E19AC" w:rsidTr="003E19AC">
              <w:trPr>
                <w:trHeight w:val="593"/>
              </w:trPr>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b/>
                      <w:sz w:val="16"/>
                      <w:szCs w:val="16"/>
                    </w:rPr>
                    <w:t>Основной разработчик Программы</w:t>
                  </w: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Администрация Быстровского сельсовета</w:t>
                  </w:r>
                </w:p>
                <w:p w:rsidR="003E19AC" w:rsidRPr="003E19AC" w:rsidRDefault="003E19AC" w:rsidP="003E19AC">
                  <w:pPr>
                    <w:pStyle w:val="26"/>
                    <w:rPr>
                      <w:sz w:val="16"/>
                      <w:szCs w:val="16"/>
                    </w:rPr>
                  </w:pP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Цели Программы</w:t>
                  </w:r>
                </w:p>
                <w:p w:rsidR="003E19AC" w:rsidRPr="003E19AC" w:rsidRDefault="003E19AC" w:rsidP="003E19AC">
                  <w:pPr>
                    <w:pStyle w:val="26"/>
                    <w:rPr>
                      <w:sz w:val="16"/>
                      <w:szCs w:val="16"/>
                    </w:rPr>
                  </w:pP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   улучшение материальной базы учебного процесса по вопросам гражданской обороны и чрезвычайным ситуациям;</w:t>
                  </w:r>
                </w:p>
                <w:p w:rsidR="003E19AC" w:rsidRPr="003E19AC" w:rsidRDefault="003E19AC" w:rsidP="003E19AC">
                  <w:pPr>
                    <w:pStyle w:val="26"/>
                    <w:rPr>
                      <w:sz w:val="16"/>
                      <w:szCs w:val="16"/>
                    </w:rPr>
                  </w:pPr>
                  <w:r w:rsidRPr="003E19AC">
                    <w:rPr>
                      <w:sz w:val="16"/>
                      <w:szCs w:val="16"/>
                    </w:rPr>
                    <w:t> создание резервов (запасов) материальных ресурсов для ликвидации чрезвычайных ситуаций и в особый период;</w:t>
                  </w:r>
                </w:p>
                <w:p w:rsidR="003E19AC" w:rsidRPr="003E19AC" w:rsidRDefault="003E19AC" w:rsidP="003E19AC">
                  <w:pPr>
                    <w:pStyle w:val="26"/>
                    <w:rPr>
                      <w:sz w:val="16"/>
                      <w:szCs w:val="16"/>
                    </w:rPr>
                  </w:pPr>
                  <w:r w:rsidRPr="003E19AC">
                    <w:rPr>
                      <w:sz w:val="16"/>
                      <w:szCs w:val="16"/>
                    </w:rPr>
                    <w:t xml:space="preserve"> повышение подготовленности к жизнеобеспечению населения, пострадавшего в </w:t>
                  </w:r>
                  <w:r w:rsidRPr="003E19AC">
                    <w:rPr>
                      <w:sz w:val="16"/>
                      <w:szCs w:val="16"/>
                    </w:rPr>
                    <w:lastRenderedPageBreak/>
                    <w:t>чрезвычайных ситуациях.</w:t>
                  </w:r>
                </w:p>
                <w:p w:rsidR="003E19AC" w:rsidRPr="003E19AC" w:rsidRDefault="003E19AC" w:rsidP="003E19AC">
                  <w:pPr>
                    <w:pStyle w:val="26"/>
                    <w:rPr>
                      <w:sz w:val="16"/>
                      <w:szCs w:val="16"/>
                    </w:rPr>
                  </w:pPr>
                  <w:r w:rsidRPr="003E19AC">
                    <w:rPr>
                      <w:sz w:val="16"/>
                      <w:szCs w:val="16"/>
                    </w:rPr>
                    <w:t> уменьшение количества пожаров, снижение рисков возникновения и смягчение последствий чрезвычайных ситуаций;</w:t>
                  </w:r>
                </w:p>
                <w:p w:rsidR="003E19AC" w:rsidRPr="003E19AC" w:rsidRDefault="003E19AC" w:rsidP="003E19AC">
                  <w:pPr>
                    <w:pStyle w:val="26"/>
                    <w:rPr>
                      <w:sz w:val="16"/>
                      <w:szCs w:val="16"/>
                    </w:rPr>
                  </w:pPr>
                  <w:r w:rsidRPr="003E19AC">
                    <w:rPr>
                      <w:sz w:val="16"/>
                      <w:szCs w:val="16"/>
                    </w:rPr>
                    <w:t>снижение числа травмированных и погибших на пожарах;</w:t>
                  </w:r>
                </w:p>
                <w:p w:rsidR="003E19AC" w:rsidRPr="003E19AC" w:rsidRDefault="003E19AC" w:rsidP="003E19AC">
                  <w:pPr>
                    <w:pStyle w:val="26"/>
                    <w:rPr>
                      <w:sz w:val="16"/>
                      <w:szCs w:val="16"/>
                    </w:rPr>
                  </w:pPr>
                  <w:r w:rsidRPr="003E19AC">
                    <w:rPr>
                      <w:sz w:val="16"/>
                      <w:szCs w:val="16"/>
                    </w:rPr>
                    <w:t> сокращение материальных потерь от пожаров;</w:t>
                  </w:r>
                </w:p>
                <w:p w:rsidR="003E19AC" w:rsidRPr="003E19AC" w:rsidRDefault="003E19AC" w:rsidP="003E19AC">
                  <w:pPr>
                    <w:pStyle w:val="26"/>
                    <w:rPr>
                      <w:sz w:val="16"/>
                      <w:szCs w:val="16"/>
                    </w:rPr>
                  </w:pPr>
                  <w:r w:rsidRPr="003E19AC">
                    <w:rPr>
                      <w:sz w:val="16"/>
                      <w:szCs w:val="16"/>
                    </w:rPr>
                    <w:t> создание необходимых условий для обеспечения пожарной безопасности, защиты жизни и здоровья граждан;</w:t>
                  </w:r>
                </w:p>
                <w:p w:rsidR="003E19AC" w:rsidRPr="003E19AC" w:rsidRDefault="003E19AC" w:rsidP="003E19AC">
                  <w:pPr>
                    <w:pStyle w:val="26"/>
                    <w:rPr>
                      <w:sz w:val="16"/>
                      <w:szCs w:val="16"/>
                    </w:rPr>
                  </w:pPr>
                  <w:r w:rsidRPr="003E19AC">
                    <w:rPr>
                      <w:sz w:val="16"/>
                      <w:szCs w:val="16"/>
                    </w:rPr>
                    <w:t>улучшение работы по предупреждению правонарушений на водных объектах.</w:t>
                  </w: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lastRenderedPageBreak/>
                    <w:t xml:space="preserve">Задачи </w:t>
                  </w:r>
                </w:p>
                <w:p w:rsidR="003E19AC" w:rsidRPr="003E19AC" w:rsidRDefault="003E19AC" w:rsidP="003E19AC">
                  <w:pPr>
                    <w:pStyle w:val="26"/>
                    <w:rPr>
                      <w:sz w:val="16"/>
                      <w:szCs w:val="16"/>
                    </w:rPr>
                  </w:pPr>
                  <w:r w:rsidRPr="003E19AC">
                    <w:rPr>
                      <w:b/>
                      <w:sz w:val="16"/>
                      <w:szCs w:val="16"/>
                    </w:rPr>
                    <w:t>Программы</w:t>
                  </w: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Обеспечение эффективного предупреждения и ликвидации чрезвычайных ситуаций природного и техногенного характера, пожаров и происшествий на водных объектах;</w:t>
                  </w:r>
                </w:p>
                <w:p w:rsidR="003E19AC" w:rsidRPr="003E19AC" w:rsidRDefault="003E19AC" w:rsidP="003E19AC">
                  <w:pPr>
                    <w:pStyle w:val="26"/>
                    <w:rPr>
                      <w:sz w:val="16"/>
                      <w:szCs w:val="16"/>
                    </w:rPr>
                  </w:pPr>
                  <w:r w:rsidRPr="003E19AC">
                    <w:rPr>
                      <w:sz w:val="16"/>
                      <w:szCs w:val="16"/>
                    </w:rPr>
                    <w:t>создание и поддержание  в  готовности  системы оповещения населения;</w:t>
                  </w:r>
                </w:p>
                <w:p w:rsidR="003E19AC" w:rsidRPr="003E19AC" w:rsidRDefault="003E19AC" w:rsidP="003E19AC">
                  <w:pPr>
                    <w:pStyle w:val="26"/>
                    <w:rPr>
                      <w:sz w:val="16"/>
                      <w:szCs w:val="16"/>
                    </w:rPr>
                  </w:pPr>
                  <w:r w:rsidRPr="003E19AC">
                    <w:rPr>
                      <w:sz w:val="16"/>
                      <w:szCs w:val="16"/>
                    </w:rPr>
                    <w:t>обучение населения действиям при чрезвычайных ситуациях, бытовых и природных пожарах, при нахождении на водных объектах и действиям по сигналам оповещения;</w:t>
                  </w:r>
                </w:p>
                <w:p w:rsidR="003E19AC" w:rsidRPr="003E19AC" w:rsidRDefault="003E19AC" w:rsidP="003E19AC">
                  <w:pPr>
                    <w:pStyle w:val="26"/>
                    <w:rPr>
                      <w:sz w:val="16"/>
                      <w:szCs w:val="16"/>
                    </w:rPr>
                  </w:pPr>
                  <w:r w:rsidRPr="003E19AC">
                    <w:rPr>
                      <w:sz w:val="16"/>
                      <w:szCs w:val="16"/>
                    </w:rPr>
                    <w:t>оборудование объектов социальной сферы для подготовки к приему и размещению населения, пострадавшего в чрезвычайных ситуациях;</w:t>
                  </w:r>
                </w:p>
                <w:p w:rsidR="003E19AC" w:rsidRPr="003E19AC" w:rsidRDefault="003E19AC" w:rsidP="003E19AC">
                  <w:pPr>
                    <w:pStyle w:val="26"/>
                    <w:rPr>
                      <w:sz w:val="16"/>
                      <w:szCs w:val="16"/>
                    </w:rPr>
                  </w:pPr>
                  <w:r w:rsidRPr="003E19AC">
                    <w:rPr>
                      <w:sz w:val="16"/>
                      <w:szCs w:val="16"/>
                    </w:rPr>
                    <w:t>создание материальных резервов для ликвидации чрезвычайных ситуаций, ГО.</w:t>
                  </w: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Структура  Программы, перечень</w:t>
                  </w:r>
                </w:p>
                <w:p w:rsidR="003E19AC" w:rsidRPr="003E19AC" w:rsidRDefault="003E19AC" w:rsidP="003E19AC">
                  <w:pPr>
                    <w:pStyle w:val="26"/>
                    <w:rPr>
                      <w:b/>
                      <w:sz w:val="16"/>
                      <w:szCs w:val="16"/>
                    </w:rPr>
                  </w:pPr>
                  <w:r w:rsidRPr="003E19AC">
                    <w:rPr>
                      <w:b/>
                      <w:sz w:val="16"/>
                      <w:szCs w:val="16"/>
                    </w:rPr>
                    <w:t>основных направлений и мероприятий</w:t>
                  </w:r>
                </w:p>
                <w:p w:rsidR="003E19AC" w:rsidRPr="003E19AC" w:rsidRDefault="003E19AC" w:rsidP="003E19AC">
                  <w:pPr>
                    <w:pStyle w:val="26"/>
                    <w:rPr>
                      <w:b/>
                      <w:sz w:val="16"/>
                      <w:szCs w:val="16"/>
                    </w:rPr>
                  </w:pP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структура Программы:</w:t>
                  </w:r>
                </w:p>
                <w:p w:rsidR="003E19AC" w:rsidRPr="003E19AC" w:rsidRDefault="003E19AC" w:rsidP="003E19AC">
                  <w:pPr>
                    <w:pStyle w:val="26"/>
                    <w:rPr>
                      <w:sz w:val="16"/>
                      <w:szCs w:val="16"/>
                    </w:rPr>
                  </w:pPr>
                  <w:r w:rsidRPr="003E19AC">
                    <w:rPr>
                      <w:sz w:val="16"/>
                      <w:szCs w:val="16"/>
                    </w:rPr>
                    <w:t>паспорт муниципальной программы «Защита населения и территории от чрезвычайных ситуаций, обеспечение пожарной безопасности и безопасности людей на водных объектах на территории Быстровского сельсовета Искитимского района Новосибирской области » (далее – Программа)</w:t>
                  </w:r>
                </w:p>
                <w:p w:rsidR="003E19AC" w:rsidRPr="003E19AC" w:rsidRDefault="003E19AC" w:rsidP="003E19AC">
                  <w:pPr>
                    <w:pStyle w:val="26"/>
                    <w:rPr>
                      <w:sz w:val="16"/>
                      <w:szCs w:val="16"/>
                    </w:rPr>
                  </w:pPr>
                  <w:r w:rsidRPr="003E19AC">
                    <w:rPr>
                      <w:sz w:val="16"/>
                      <w:szCs w:val="16"/>
                    </w:rPr>
                    <w:t>Раздел I. Содержание проблемы и обоснование необходимости ее решения программными методами.</w:t>
                  </w:r>
                </w:p>
                <w:p w:rsidR="003E19AC" w:rsidRPr="003E19AC" w:rsidRDefault="003E19AC" w:rsidP="003E19AC">
                  <w:pPr>
                    <w:pStyle w:val="26"/>
                    <w:rPr>
                      <w:sz w:val="16"/>
                      <w:szCs w:val="16"/>
                    </w:rPr>
                  </w:pPr>
                  <w:r w:rsidRPr="003E19AC">
                    <w:rPr>
                      <w:sz w:val="16"/>
                      <w:szCs w:val="16"/>
                    </w:rPr>
                    <w:t>Раздел II. Основные цели и задачи, сроки и этапы реализации Программы.</w:t>
                  </w:r>
                </w:p>
                <w:p w:rsidR="003E19AC" w:rsidRPr="003E19AC" w:rsidRDefault="003E19AC" w:rsidP="003E19AC">
                  <w:pPr>
                    <w:pStyle w:val="26"/>
                    <w:rPr>
                      <w:sz w:val="16"/>
                      <w:szCs w:val="16"/>
                    </w:rPr>
                  </w:pPr>
                  <w:r w:rsidRPr="003E19AC">
                    <w:rPr>
                      <w:sz w:val="16"/>
                      <w:szCs w:val="16"/>
                    </w:rPr>
                    <w:t>Раздел III. Система программных мероприятий.</w:t>
                  </w:r>
                </w:p>
                <w:p w:rsidR="003E19AC" w:rsidRPr="003E19AC" w:rsidRDefault="003E19AC" w:rsidP="003E19AC">
                  <w:pPr>
                    <w:pStyle w:val="26"/>
                    <w:rPr>
                      <w:sz w:val="16"/>
                      <w:szCs w:val="16"/>
                    </w:rPr>
                  </w:pPr>
                  <w:r w:rsidRPr="003E19AC">
                    <w:rPr>
                      <w:sz w:val="16"/>
                      <w:szCs w:val="16"/>
                    </w:rPr>
                    <w:t>Раздел IV. Механизм реализации Программы.</w:t>
                  </w:r>
                </w:p>
                <w:p w:rsidR="003E19AC" w:rsidRPr="003E19AC" w:rsidRDefault="003E19AC" w:rsidP="003E19AC">
                  <w:pPr>
                    <w:pStyle w:val="26"/>
                    <w:rPr>
                      <w:sz w:val="16"/>
                      <w:szCs w:val="16"/>
                    </w:rPr>
                  </w:pPr>
                  <w:r w:rsidRPr="003E19AC">
                    <w:rPr>
                      <w:sz w:val="16"/>
                      <w:szCs w:val="16"/>
                    </w:rPr>
                    <w:t>Раздел V. Оценка эффективности социально-экономических и экологических последствий от реализации Программы.</w:t>
                  </w:r>
                </w:p>
                <w:p w:rsidR="003E19AC" w:rsidRPr="003E19AC" w:rsidRDefault="003E19AC" w:rsidP="003E19AC">
                  <w:pPr>
                    <w:pStyle w:val="26"/>
                    <w:rPr>
                      <w:sz w:val="16"/>
                      <w:szCs w:val="16"/>
                    </w:rPr>
                  </w:pPr>
                  <w:r w:rsidRPr="003E19AC">
                    <w:rPr>
                      <w:sz w:val="16"/>
                      <w:szCs w:val="16"/>
                    </w:rPr>
                    <w:t>Приложение № 1. Перечень программных мероприятий.</w:t>
                  </w: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Этапы и сроки реализации</w:t>
                  </w:r>
                </w:p>
                <w:p w:rsidR="003E19AC" w:rsidRPr="003E19AC" w:rsidRDefault="003E19AC" w:rsidP="003E19AC">
                  <w:pPr>
                    <w:pStyle w:val="26"/>
                    <w:rPr>
                      <w:sz w:val="16"/>
                      <w:szCs w:val="16"/>
                    </w:rPr>
                  </w:pPr>
                  <w:r w:rsidRPr="003E19AC">
                    <w:rPr>
                      <w:b/>
                      <w:sz w:val="16"/>
                      <w:szCs w:val="16"/>
                    </w:rPr>
                    <w:t>Программы</w:t>
                  </w: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rFonts w:eastAsia="Times New Roman"/>
                      <w:sz w:val="16"/>
                      <w:szCs w:val="16"/>
                    </w:rPr>
                  </w:pPr>
                  <w:r w:rsidRPr="003E19AC">
                    <w:rPr>
                      <w:rFonts w:eastAsia="Times New Roman"/>
                      <w:sz w:val="16"/>
                      <w:szCs w:val="16"/>
                    </w:rPr>
                    <w:t xml:space="preserve"> 2020-2022 год</w:t>
                  </w:r>
                </w:p>
                <w:p w:rsidR="003E19AC" w:rsidRPr="003E19AC" w:rsidRDefault="003E19AC" w:rsidP="003E19AC">
                  <w:pPr>
                    <w:pStyle w:val="26"/>
                    <w:rPr>
                      <w:rFonts w:eastAsia="Times New Roman"/>
                      <w:sz w:val="16"/>
                      <w:szCs w:val="16"/>
                    </w:rPr>
                  </w:pPr>
                  <w:r w:rsidRPr="003E19AC">
                    <w:rPr>
                      <w:rFonts w:eastAsia="Times New Roman"/>
                      <w:sz w:val="16"/>
                      <w:szCs w:val="16"/>
                    </w:rPr>
                    <w:t>Этапы не выделяются</w:t>
                  </w:r>
                </w:p>
                <w:p w:rsidR="003E19AC" w:rsidRPr="003E19AC" w:rsidRDefault="003E19AC" w:rsidP="003E19AC">
                  <w:pPr>
                    <w:pStyle w:val="26"/>
                    <w:rPr>
                      <w:sz w:val="16"/>
                      <w:szCs w:val="16"/>
                    </w:rPr>
                  </w:pP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 xml:space="preserve">Ресурсное обеспечение </w:t>
                  </w:r>
                </w:p>
                <w:p w:rsidR="003E19AC" w:rsidRPr="003E19AC" w:rsidRDefault="003E19AC" w:rsidP="003E19AC">
                  <w:pPr>
                    <w:pStyle w:val="26"/>
                    <w:rPr>
                      <w:sz w:val="16"/>
                      <w:szCs w:val="16"/>
                    </w:rPr>
                  </w:pPr>
                  <w:r w:rsidRPr="003E19AC">
                    <w:rPr>
                      <w:b/>
                      <w:sz w:val="16"/>
                      <w:szCs w:val="16"/>
                    </w:rPr>
                    <w:t>Программы</w:t>
                  </w: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Финансирование Программы осуществляется за счет средств бюджета Быстровского сельсовета</w:t>
                  </w:r>
                </w:p>
                <w:p w:rsidR="003E19AC" w:rsidRPr="003E19AC" w:rsidRDefault="003E19AC" w:rsidP="003E19AC">
                  <w:pPr>
                    <w:pStyle w:val="26"/>
                    <w:rPr>
                      <w:sz w:val="16"/>
                      <w:szCs w:val="16"/>
                    </w:rPr>
                  </w:pPr>
                  <w:r w:rsidRPr="003E19AC">
                    <w:rPr>
                      <w:sz w:val="16"/>
                      <w:szCs w:val="16"/>
                    </w:rPr>
                    <w:t>Всего из бюджета сельсовета  90 тыс. руб., в том числе по годам:</w:t>
                  </w:r>
                </w:p>
                <w:p w:rsidR="003E19AC" w:rsidRPr="003E19AC" w:rsidRDefault="003E19AC" w:rsidP="003E19AC">
                  <w:pPr>
                    <w:pStyle w:val="26"/>
                    <w:rPr>
                      <w:sz w:val="16"/>
                      <w:szCs w:val="16"/>
                    </w:rPr>
                  </w:pPr>
                  <w:r w:rsidRPr="003E19AC">
                    <w:rPr>
                      <w:sz w:val="16"/>
                      <w:szCs w:val="16"/>
                    </w:rPr>
                    <w:t>2020 год – 30 тыс.руб.</w:t>
                  </w:r>
                </w:p>
                <w:p w:rsidR="003E19AC" w:rsidRPr="003E19AC" w:rsidRDefault="003E19AC" w:rsidP="003E19AC">
                  <w:pPr>
                    <w:pStyle w:val="26"/>
                    <w:rPr>
                      <w:sz w:val="16"/>
                      <w:szCs w:val="16"/>
                    </w:rPr>
                  </w:pPr>
                  <w:r w:rsidRPr="003E19AC">
                    <w:rPr>
                      <w:sz w:val="16"/>
                      <w:szCs w:val="16"/>
                    </w:rPr>
                    <w:t>2021 год – 30 тыс.руб.</w:t>
                  </w:r>
                </w:p>
                <w:p w:rsidR="003E19AC" w:rsidRPr="003E19AC" w:rsidRDefault="003E19AC" w:rsidP="003E19AC">
                  <w:pPr>
                    <w:pStyle w:val="26"/>
                    <w:rPr>
                      <w:sz w:val="16"/>
                      <w:szCs w:val="16"/>
                    </w:rPr>
                  </w:pPr>
                  <w:r w:rsidRPr="003E19AC">
                    <w:rPr>
                      <w:sz w:val="16"/>
                      <w:szCs w:val="16"/>
                    </w:rPr>
                    <w:t>2022 год – 30 тыс. руб.</w:t>
                  </w:r>
                </w:p>
              </w:tc>
            </w:tr>
            <w:tr w:rsidR="003E19AC" w:rsidRPr="003E19AC" w:rsidTr="003E19AC">
              <w:trPr>
                <w:trHeight w:val="4137"/>
              </w:trPr>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Ожидаемые результаты реализации Программы</w:t>
                  </w: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b/>
                      <w:sz w:val="16"/>
                      <w:szCs w:val="16"/>
                    </w:rPr>
                  </w:pPr>
                </w:p>
                <w:p w:rsidR="003E19AC" w:rsidRPr="003E19AC" w:rsidRDefault="003E19AC" w:rsidP="003E19AC">
                  <w:pPr>
                    <w:pStyle w:val="26"/>
                    <w:rPr>
                      <w:sz w:val="16"/>
                      <w:szCs w:val="16"/>
                    </w:rPr>
                  </w:pP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rPr>
                    <w:t>1. Улучшение материальной базы для проведения  учебного процесса по вопросам гражданской обороны и чрезвычайным ситуациям.</w:t>
                  </w:r>
                </w:p>
                <w:p w:rsidR="003E19AC" w:rsidRPr="003E19AC" w:rsidRDefault="003E19AC" w:rsidP="003E19AC">
                  <w:pPr>
                    <w:pStyle w:val="26"/>
                    <w:rPr>
                      <w:sz w:val="16"/>
                      <w:szCs w:val="16"/>
                    </w:rPr>
                  </w:pPr>
                  <w:r w:rsidRPr="003E19AC">
                    <w:rPr>
                      <w:sz w:val="16"/>
                      <w:szCs w:val="16"/>
                    </w:rPr>
                    <w:t>2. Повышение квалификации специалистов по вопросам гражданской обороны и чрезвычайным ситуациям.</w:t>
                  </w:r>
                </w:p>
                <w:p w:rsidR="003E19AC" w:rsidRPr="003E19AC" w:rsidRDefault="003E19AC" w:rsidP="003E19AC">
                  <w:pPr>
                    <w:pStyle w:val="26"/>
                    <w:rPr>
                      <w:sz w:val="16"/>
                      <w:szCs w:val="16"/>
                    </w:rPr>
                  </w:pPr>
                  <w:r w:rsidRPr="003E19AC">
                    <w:rPr>
                      <w:sz w:val="16"/>
                      <w:szCs w:val="16"/>
                    </w:rPr>
                    <w:t>3.Увеличение  охвата  населения техническими средствами оповещения.</w:t>
                  </w:r>
                </w:p>
                <w:p w:rsidR="003E19AC" w:rsidRPr="003E19AC" w:rsidRDefault="003E19AC" w:rsidP="003E19AC">
                  <w:pPr>
                    <w:pStyle w:val="26"/>
                    <w:rPr>
                      <w:sz w:val="16"/>
                      <w:szCs w:val="16"/>
                    </w:rPr>
                  </w:pPr>
                  <w:r w:rsidRPr="003E19AC">
                    <w:rPr>
                      <w:sz w:val="16"/>
                      <w:szCs w:val="16"/>
                    </w:rPr>
                    <w:t>4. Создание мест размещения для пострадавших в чрезвычайных ситуациях.</w:t>
                  </w:r>
                </w:p>
                <w:p w:rsidR="003E19AC" w:rsidRPr="003E19AC" w:rsidRDefault="003E19AC" w:rsidP="003E19AC">
                  <w:pPr>
                    <w:pStyle w:val="26"/>
                    <w:rPr>
                      <w:sz w:val="16"/>
                      <w:szCs w:val="16"/>
                    </w:rPr>
                  </w:pPr>
                  <w:r w:rsidRPr="003E19AC">
                    <w:rPr>
                      <w:sz w:val="16"/>
                      <w:szCs w:val="16"/>
                    </w:rPr>
                    <w:t>5 . Выполнение мероприятий по противопожарной пропаганде и пропаганде безопасности в чрезвычайных ситуациях.</w:t>
                  </w:r>
                </w:p>
              </w:tc>
            </w:tr>
            <w:tr w:rsidR="003E19AC" w:rsidRPr="003E19AC" w:rsidTr="003E19AC">
              <w:tc>
                <w:tcPr>
                  <w:tcW w:w="3638"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b/>
                      <w:sz w:val="16"/>
                      <w:szCs w:val="16"/>
                    </w:rPr>
                  </w:pPr>
                  <w:r w:rsidRPr="003E19AC">
                    <w:rPr>
                      <w:b/>
                      <w:sz w:val="16"/>
                      <w:szCs w:val="16"/>
                    </w:rPr>
                    <w:t>Система   организации</w:t>
                  </w:r>
                </w:p>
                <w:p w:rsidR="003E19AC" w:rsidRPr="003E19AC" w:rsidRDefault="003E19AC" w:rsidP="003E19AC">
                  <w:pPr>
                    <w:pStyle w:val="26"/>
                    <w:rPr>
                      <w:b/>
                      <w:sz w:val="16"/>
                      <w:szCs w:val="16"/>
                    </w:rPr>
                  </w:pPr>
                  <w:r w:rsidRPr="003E19AC">
                    <w:rPr>
                      <w:b/>
                      <w:sz w:val="16"/>
                      <w:szCs w:val="16"/>
                    </w:rPr>
                    <w:t>контроля за исполнением</w:t>
                  </w:r>
                </w:p>
                <w:p w:rsidR="003E19AC" w:rsidRPr="003E19AC" w:rsidRDefault="003E19AC" w:rsidP="003E19AC">
                  <w:pPr>
                    <w:pStyle w:val="26"/>
                    <w:rPr>
                      <w:b/>
                      <w:sz w:val="16"/>
                      <w:szCs w:val="16"/>
                    </w:rPr>
                  </w:pPr>
                  <w:r w:rsidRPr="003E19AC">
                    <w:rPr>
                      <w:b/>
                      <w:sz w:val="16"/>
                      <w:szCs w:val="16"/>
                    </w:rPr>
                    <w:t>Программы</w:t>
                  </w:r>
                </w:p>
                <w:p w:rsidR="003E19AC" w:rsidRPr="003E19AC" w:rsidRDefault="003E19AC" w:rsidP="003E19AC">
                  <w:pPr>
                    <w:pStyle w:val="26"/>
                    <w:rPr>
                      <w:b/>
                      <w:sz w:val="16"/>
                      <w:szCs w:val="16"/>
                    </w:rPr>
                  </w:pPr>
                </w:p>
              </w:tc>
              <w:tc>
                <w:tcPr>
                  <w:tcW w:w="6109"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26"/>
                    <w:rPr>
                      <w:sz w:val="16"/>
                      <w:szCs w:val="16"/>
                    </w:rPr>
                  </w:pPr>
                  <w:r w:rsidRPr="003E19AC">
                    <w:rPr>
                      <w:sz w:val="16"/>
                      <w:szCs w:val="16"/>
                      <w:shd w:val="clear" w:color="auto" w:fill="FEFDF8"/>
                    </w:rPr>
                    <w:t xml:space="preserve">Контроль за исполнением Программы осуществляется </w:t>
                  </w:r>
                  <w:r w:rsidRPr="003E19AC">
                    <w:rPr>
                      <w:sz w:val="16"/>
                      <w:szCs w:val="16"/>
                    </w:rPr>
                    <w:t>в Порядке, определенным постановлением администрации Быстровского сельсовета от 10.11.2014 № 176</w:t>
                  </w:r>
                </w:p>
              </w:tc>
            </w:tr>
          </w:tbl>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jc w:val="center"/>
              <w:rPr>
                <w:rFonts w:ascii="Times New Roman" w:hAnsi="Times New Roman" w:cs="Times New Roman"/>
                <w:sz w:val="16"/>
                <w:szCs w:val="16"/>
              </w:rPr>
            </w:pPr>
          </w:p>
          <w:p w:rsidR="003E19AC" w:rsidRPr="003E19AC" w:rsidRDefault="003E19AC" w:rsidP="003E19AC">
            <w:pPr>
              <w:rPr>
                <w:rFonts w:ascii="Times New Roman" w:hAnsi="Times New Roman" w:cs="Times New Roman"/>
                <w:sz w:val="16"/>
                <w:szCs w:val="16"/>
              </w:rPr>
            </w:pPr>
          </w:p>
          <w:p w:rsidR="003E19AC" w:rsidRPr="003E19AC" w:rsidRDefault="003E19AC" w:rsidP="003E19AC">
            <w:pPr>
              <w:spacing w:line="0" w:lineRule="atLeast"/>
              <w:ind w:left="2720"/>
              <w:rPr>
                <w:rFonts w:ascii="Times New Roman" w:hAnsi="Times New Roman" w:cs="Times New Roman"/>
                <w:b/>
                <w:sz w:val="16"/>
                <w:szCs w:val="16"/>
              </w:rPr>
            </w:pPr>
            <w:r w:rsidRPr="003E19AC">
              <w:rPr>
                <w:rFonts w:ascii="Times New Roman" w:hAnsi="Times New Roman" w:cs="Times New Roman"/>
                <w:b/>
                <w:sz w:val="16"/>
                <w:szCs w:val="16"/>
              </w:rPr>
              <w:lastRenderedPageBreak/>
              <w:t>МУНИЦИПАЛЬНАЯ ПРОГРАММА</w:t>
            </w:r>
          </w:p>
          <w:p w:rsidR="003E19AC" w:rsidRPr="003E19AC" w:rsidRDefault="003E19AC" w:rsidP="003E19AC">
            <w:pPr>
              <w:spacing w:line="0" w:lineRule="atLeast"/>
              <w:rPr>
                <w:rFonts w:ascii="Times New Roman" w:hAnsi="Times New Roman" w:cs="Times New Roman"/>
                <w:b/>
                <w:sz w:val="16"/>
                <w:szCs w:val="16"/>
              </w:rPr>
            </w:pPr>
            <w:r w:rsidRPr="003E19AC">
              <w:rPr>
                <w:rFonts w:ascii="Times New Roman" w:hAnsi="Times New Roman" w:cs="Times New Roman"/>
                <w:b/>
                <w:sz w:val="16"/>
                <w:szCs w:val="16"/>
              </w:rPr>
              <w:t xml:space="preserve">                            «Дорожное хозяйство Быстровского сельсовета»</w:t>
            </w:r>
            <w:r w:rsidR="00F2705F" w:rsidRPr="00F2705F">
              <w:rPr>
                <w:rFonts w:ascii="Times New Roman" w:hAnsi="Times New Roman" w:cs="Times New Roman"/>
                <w:sz w:val="16"/>
                <w:szCs w:val="16"/>
              </w:rPr>
              <w:pict>
                <v:rect id="_x0000_s1051" style="position:absolute;margin-left:464.95pt;margin-top:-637.4pt;width:1pt;height:2pt;z-index:-251612160;mso-position-horizontal-relative:text;mso-position-vertical-relative:text" o:userdrawn="t" fillcolor="black" strokecolor="none"/>
              </w:pict>
            </w:r>
          </w:p>
          <w:p w:rsidR="003E19AC" w:rsidRPr="003E19AC" w:rsidRDefault="003E19AC" w:rsidP="003E19AC">
            <w:pPr>
              <w:jc w:val="center"/>
              <w:rPr>
                <w:rFonts w:ascii="Times New Roman" w:hAnsi="Times New Roman" w:cs="Times New Roman"/>
                <w:b/>
                <w:sz w:val="16"/>
                <w:szCs w:val="16"/>
              </w:rPr>
            </w:pPr>
            <w:r w:rsidRPr="003E19AC">
              <w:rPr>
                <w:rFonts w:ascii="Times New Roman" w:hAnsi="Times New Roman" w:cs="Times New Roman"/>
                <w:b/>
                <w:sz w:val="16"/>
                <w:szCs w:val="16"/>
              </w:rPr>
              <w:t>ПАСПОРТ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tblPr>
            <w:tblGrid>
              <w:gridCol w:w="2263"/>
              <w:gridCol w:w="7307"/>
            </w:tblGrid>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Наименование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Муниципальная   программа «Дорожное хозяйство  в Быстровского сельсовете» (далее – Программа)</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Основание для разработки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Федеральный закон от 06.10.2003 №131-ФЗ «Об общих принципах организации местного самоуправления в Российской Федерации»;</w:t>
                  </w:r>
                </w:p>
                <w:p w:rsidR="003E19AC" w:rsidRPr="003E19AC" w:rsidRDefault="003E19AC" w:rsidP="003E19AC">
                  <w:pPr>
                    <w:pStyle w:val="ConsPlusNormal"/>
                    <w:widowControl/>
                    <w:tabs>
                      <w:tab w:val="left" w:pos="356"/>
                    </w:tabs>
                    <w:ind w:firstLine="0"/>
                    <w:rPr>
                      <w:rFonts w:ascii="Times New Roman" w:hAnsi="Times New Roman" w:cs="Times New Roman"/>
                      <w:sz w:val="16"/>
                      <w:szCs w:val="16"/>
                    </w:rPr>
                  </w:pPr>
                  <w:r w:rsidRPr="003E19AC">
                    <w:rPr>
                      <w:rFonts w:ascii="Times New Roman" w:hAnsi="Times New Roman" w:cs="Times New Roman"/>
                      <w:sz w:val="16"/>
                      <w:szCs w:val="16"/>
                    </w:rPr>
                    <w:t xml:space="preserve">Распоряжение  Правительства  Российской                                                    Федерации от 30 ноября </w:t>
                  </w:r>
                  <w:smartTag w:uri="urn:schemas-microsoft-com:office:smarttags" w:element="metricconverter">
                    <w:smartTagPr>
                      <w:attr w:name="ProductID" w:val="2010 г"/>
                    </w:smartTagPr>
                    <w:r w:rsidRPr="003E19AC">
                      <w:rPr>
                        <w:rFonts w:ascii="Times New Roman" w:hAnsi="Times New Roman" w:cs="Times New Roman"/>
                        <w:sz w:val="16"/>
                        <w:szCs w:val="16"/>
                      </w:rPr>
                      <w:t>2010 г</w:t>
                    </w:r>
                  </w:smartTag>
                  <w:r w:rsidRPr="003E19AC">
                    <w:rPr>
                      <w:rFonts w:ascii="Times New Roman" w:hAnsi="Times New Roman" w:cs="Times New Roman"/>
                      <w:sz w:val="16"/>
                      <w:szCs w:val="16"/>
                    </w:rPr>
                    <w:t xml:space="preserve">. № 2036-р и от 8 ноября </w:t>
                  </w:r>
                  <w:smartTag w:uri="urn:schemas-microsoft-com:office:smarttags" w:element="metricconverter">
                    <w:smartTagPr>
                      <w:attr w:name="ProductID" w:val="2012 г"/>
                    </w:smartTagPr>
                    <w:r w:rsidRPr="003E19AC">
                      <w:rPr>
                        <w:rFonts w:ascii="Times New Roman" w:hAnsi="Times New Roman" w:cs="Times New Roman"/>
                        <w:sz w:val="16"/>
                        <w:szCs w:val="16"/>
                      </w:rPr>
                      <w:t>2012 г</w:t>
                    </w:r>
                  </w:smartTag>
                  <w:r w:rsidRPr="003E19AC">
                    <w:rPr>
                      <w:rFonts w:ascii="Times New Roman" w:hAnsi="Times New Roman" w:cs="Times New Roman"/>
                      <w:sz w:val="16"/>
                      <w:szCs w:val="16"/>
                    </w:rPr>
                    <w:t>. № 2071-р;</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Приказ Федерального дорожного агентства от 10.05.2011г. № 46;</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Областной закон от 07.10.2011г. № 116-ОЗ «О дорожном фонде Новосибирской  области»;</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Муниципальный заказчик</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Администрация Быстровского сельсовета </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Основной разработчик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Администрация Быстровского сельсовета </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Цель и задачи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Цель Программы:</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выполнение полномочий, связанных с организацией дорожной деятельности в отношении автомобильных дорог местного значения;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сохранение и совершенствование сети автомобильных дорог местного значения.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повышение безопасности дорожного движения на дорогах Быстровского сельсовета, снижение дорожного травматизма.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Задачи Программы:</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повышение уровня содержания автомобильных дорог местного значения;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восстановление первоначальных транспортно-эксплуатационных характеристик и потребительских свойств автодорог и сооружений на них;</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-обеспечение безопасности дорожного движения на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снижение дорожно-транспортного травматизма</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Целевые индикаторы и показатели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Целевыми индикаторами и показателями Программы являются: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приведение в нормативное состояние автомобильные дороги местного значения и инженерные сооружения на них.</w:t>
                  </w:r>
                </w:p>
                <w:p w:rsidR="003E19AC" w:rsidRPr="003E19AC" w:rsidRDefault="003E19AC" w:rsidP="003E19AC">
                  <w:pPr>
                    <w:rPr>
                      <w:rFonts w:ascii="Times New Roman" w:hAnsi="Times New Roman" w:cs="Times New Roman"/>
                      <w:sz w:val="16"/>
                      <w:szCs w:val="16"/>
                    </w:rPr>
                  </w:pPr>
                </w:p>
              </w:tc>
            </w:tr>
            <w:tr w:rsidR="003E19AC" w:rsidRPr="003E19AC" w:rsidTr="003E19AC">
              <w:trPr>
                <w:trHeight w:val="816"/>
              </w:trPr>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Сроки реализации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2020-2022 годы</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Участники  основных мероприятий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Администрация Быстровского сельсовета </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Мероприятия</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1.  «Развитие автомобильных дорог местного значения на территории Быстровского сельсовета»</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  «Обеспечение безопасности дорожного движения на территории Быстровского сельсовета »</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Объемы и источники финансирования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Средства бюджета  Быстровского сельсовета.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xml:space="preserve">Всего 4 719,6 тыс.рублей, в т.ч. по годам реализации: </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lastRenderedPageBreak/>
                    <w:t>2020г – 1503,5  тыс.руб.</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2021г -  1560,2 тыс.руб.</w:t>
                  </w:r>
                </w:p>
                <w:p w:rsidR="003E19AC" w:rsidRPr="003E19AC" w:rsidRDefault="003E19AC" w:rsidP="003E19AC">
                  <w:pPr>
                    <w:rPr>
                      <w:rFonts w:ascii="Times New Roman" w:hAnsi="Times New Roman" w:cs="Times New Roman"/>
                      <w:sz w:val="16"/>
                      <w:szCs w:val="16"/>
                      <w:highlight w:val="yellow"/>
                    </w:rPr>
                  </w:pPr>
                  <w:r w:rsidRPr="003E19AC">
                    <w:rPr>
                      <w:rFonts w:ascii="Times New Roman" w:hAnsi="Times New Roman" w:cs="Times New Roman"/>
                      <w:sz w:val="16"/>
                      <w:szCs w:val="16"/>
                    </w:rPr>
                    <w:t>2022 г –1655,9  тыс. руб.</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lastRenderedPageBreak/>
                    <w:t>Ожидаемые конечные результаты и показатели социально-экономической эффективности от реализации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pStyle w:val="af0"/>
                    <w:spacing w:before="0" w:beforeAutospacing="0" w:after="0" w:afterAutospacing="0"/>
                    <w:rPr>
                      <w:sz w:val="16"/>
                      <w:szCs w:val="16"/>
                    </w:rPr>
                  </w:pPr>
                  <w:r w:rsidRPr="003E19AC">
                    <w:rPr>
                      <w:sz w:val="16"/>
                      <w:szCs w:val="16"/>
                    </w:rPr>
                    <w:t>- Оформление права собственности на дороги общего пользования местного значения;</w:t>
                  </w:r>
                </w:p>
                <w:p w:rsidR="003E19AC" w:rsidRPr="003E19AC" w:rsidRDefault="003E19AC" w:rsidP="003E19AC">
                  <w:pPr>
                    <w:pStyle w:val="af0"/>
                    <w:spacing w:before="0" w:beforeAutospacing="0" w:after="0" w:afterAutospacing="0"/>
                    <w:rPr>
                      <w:sz w:val="16"/>
                      <w:szCs w:val="16"/>
                    </w:rPr>
                  </w:pPr>
                  <w:r w:rsidRPr="003E19AC">
                    <w:rPr>
                      <w:sz w:val="16"/>
                      <w:szCs w:val="16"/>
                    </w:rPr>
                    <w:t>- Разработка проектов организации дорожного движения на дороги общего пользования местного значения;</w:t>
                  </w:r>
                </w:p>
                <w:p w:rsidR="003E19AC" w:rsidRPr="003E19AC" w:rsidRDefault="003E19AC" w:rsidP="003E19AC">
                  <w:pPr>
                    <w:pStyle w:val="af0"/>
                    <w:spacing w:before="0" w:beforeAutospacing="0" w:after="0" w:afterAutospacing="0"/>
                    <w:rPr>
                      <w:sz w:val="16"/>
                      <w:szCs w:val="16"/>
                    </w:rPr>
                  </w:pPr>
                  <w:r w:rsidRPr="003E19AC">
                    <w:rPr>
                      <w:sz w:val="16"/>
                      <w:szCs w:val="16"/>
                    </w:rPr>
                    <w:t>- Содержание дорог общего пользования местного значения;</w:t>
                  </w:r>
                </w:p>
                <w:p w:rsidR="003E19AC" w:rsidRPr="003E19AC" w:rsidRDefault="003E19AC" w:rsidP="003E19AC">
                  <w:pPr>
                    <w:pStyle w:val="af0"/>
                    <w:spacing w:before="0" w:beforeAutospacing="0" w:after="0" w:afterAutospacing="0"/>
                    <w:rPr>
                      <w:sz w:val="16"/>
                      <w:szCs w:val="16"/>
                    </w:rPr>
                  </w:pPr>
                  <w:r w:rsidRPr="003E19AC">
                    <w:rPr>
                      <w:sz w:val="16"/>
                      <w:szCs w:val="16"/>
                    </w:rPr>
                    <w:t xml:space="preserve">- Ремонт автомобильных дорог общего пользования местного значения,  дворовых территорий многоквартирных домов, проездов к дворовым территориям; </w:t>
                  </w:r>
                </w:p>
                <w:p w:rsidR="003E19AC" w:rsidRPr="003E19AC" w:rsidRDefault="003E19AC" w:rsidP="003E19AC">
                  <w:pPr>
                    <w:pStyle w:val="af0"/>
                    <w:spacing w:before="0" w:beforeAutospacing="0" w:after="0" w:afterAutospacing="0"/>
                    <w:rPr>
                      <w:sz w:val="16"/>
                      <w:szCs w:val="16"/>
                    </w:rPr>
                  </w:pPr>
                  <w:r w:rsidRPr="003E19AC">
                    <w:rPr>
                      <w:sz w:val="16"/>
                      <w:szCs w:val="16"/>
                    </w:rPr>
                    <w:t>- Капитальный ремонт и реконструкция автомобильных дорог общего пользования местного значения,  дворовых территорий многоквартирных домов, проездов к дворовым территориям;</w:t>
                  </w:r>
                </w:p>
                <w:p w:rsidR="003E19AC" w:rsidRPr="003E19AC" w:rsidRDefault="003E19AC" w:rsidP="003E19AC">
                  <w:pPr>
                    <w:pStyle w:val="af0"/>
                    <w:spacing w:before="0" w:beforeAutospacing="0" w:after="0" w:afterAutospacing="0"/>
                    <w:rPr>
                      <w:sz w:val="16"/>
                      <w:szCs w:val="16"/>
                    </w:rPr>
                  </w:pPr>
                  <w:r w:rsidRPr="003E19AC">
                    <w:rPr>
                      <w:sz w:val="16"/>
                      <w:szCs w:val="16"/>
                    </w:rPr>
                    <w:t>- Повышение уровня обустройства автомобильных дорог общего пользования – установка дорожных знаков;</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 Обустройство уличным освещением автомобильных дорог общего пользования;</w:t>
                  </w:r>
                </w:p>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-Обустройство остановочных пунктов.</w:t>
                  </w:r>
                </w:p>
              </w:tc>
            </w:tr>
            <w:tr w:rsidR="003E19AC" w:rsidRPr="003E19AC" w:rsidTr="003E19AC">
              <w:tc>
                <w:tcPr>
                  <w:tcW w:w="2263"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Контроль за реализацией Программы</w:t>
                  </w:r>
                </w:p>
              </w:tc>
              <w:tc>
                <w:tcPr>
                  <w:tcW w:w="7307" w:type="dxa"/>
                  <w:tcBorders>
                    <w:top w:val="single" w:sz="4" w:space="0" w:color="auto"/>
                    <w:left w:val="single" w:sz="4" w:space="0" w:color="auto"/>
                    <w:bottom w:val="single" w:sz="4" w:space="0" w:color="auto"/>
                    <w:right w:val="single" w:sz="4" w:space="0" w:color="auto"/>
                  </w:tcBorders>
                </w:tcPr>
                <w:p w:rsidR="003E19AC" w:rsidRPr="003E19AC" w:rsidRDefault="003E19AC" w:rsidP="003E19AC">
                  <w:pPr>
                    <w:rPr>
                      <w:rFonts w:ascii="Times New Roman" w:hAnsi="Times New Roman" w:cs="Times New Roman"/>
                      <w:sz w:val="16"/>
                      <w:szCs w:val="16"/>
                    </w:rPr>
                  </w:pPr>
                  <w:r w:rsidRPr="003E19AC">
                    <w:rPr>
                      <w:rFonts w:ascii="Times New Roman" w:hAnsi="Times New Roman" w:cs="Times New Roman"/>
                      <w:sz w:val="16"/>
                      <w:szCs w:val="16"/>
                    </w:rPr>
                    <w:t>Осуществляется в Порядке, определенным постановлением администрации Быстровского сельсовета от 10.11.2014 № 176</w:t>
                  </w:r>
                </w:p>
              </w:tc>
            </w:tr>
          </w:tbl>
          <w:p w:rsidR="003E19AC" w:rsidRDefault="003E19AC" w:rsidP="003E19AC">
            <w:pPr>
              <w:rPr>
                <w:rFonts w:ascii="Times New Roman" w:hAnsi="Times New Roman" w:cs="Times New Roman"/>
                <w:sz w:val="16"/>
                <w:szCs w:val="16"/>
              </w:rPr>
            </w:pPr>
          </w:p>
          <w:p w:rsidR="00275CDC" w:rsidRPr="00771CAF" w:rsidRDefault="00771CAF" w:rsidP="00771CAF">
            <w:pPr>
              <w:jc w:val="center"/>
              <w:rPr>
                <w:rFonts w:ascii="Times New Roman" w:hAnsi="Times New Roman" w:cs="Times New Roman"/>
                <w:b/>
                <w:sz w:val="24"/>
                <w:szCs w:val="24"/>
              </w:rPr>
            </w:pPr>
            <w:r w:rsidRPr="00771CAF">
              <w:rPr>
                <w:rFonts w:ascii="Times New Roman" w:hAnsi="Times New Roman" w:cs="Times New Roman"/>
                <w:b/>
                <w:sz w:val="24"/>
                <w:szCs w:val="24"/>
              </w:rPr>
              <w:t>«Официальная информация администрации Быстровского сельсовета»</w:t>
            </w:r>
          </w:p>
          <w:p w:rsidR="00275CDC" w:rsidRDefault="00275CDC" w:rsidP="003E19AC">
            <w:pPr>
              <w:rPr>
                <w:rFonts w:ascii="Times New Roman" w:hAnsi="Times New Roman" w:cs="Times New Roman"/>
                <w:sz w:val="16"/>
                <w:szCs w:val="16"/>
              </w:rPr>
            </w:pPr>
          </w:p>
          <w:p w:rsidR="005E669A" w:rsidRPr="003E19AC" w:rsidRDefault="005E669A" w:rsidP="00A63BA6">
            <w:pPr>
              <w:spacing w:line="240" w:lineRule="auto"/>
              <w:rPr>
                <w:rFonts w:ascii="Times New Roman" w:hAnsi="Times New Roman" w:cs="Times New Roman"/>
                <w:sz w:val="16"/>
                <w:szCs w:val="16"/>
              </w:rPr>
            </w:pPr>
          </w:p>
        </w:tc>
        <w:tc>
          <w:tcPr>
            <w:tcW w:w="630" w:type="dxa"/>
            <w:tcBorders>
              <w:top w:val="nil"/>
              <w:left w:val="nil"/>
              <w:bottom w:val="nil"/>
              <w:right w:val="nil"/>
            </w:tcBorders>
            <w:shd w:val="clear" w:color="auto" w:fill="auto"/>
            <w:vAlign w:val="center"/>
            <w:hideMark/>
          </w:tcPr>
          <w:p w:rsidR="005E669A" w:rsidRPr="003E19AC" w:rsidRDefault="005E669A" w:rsidP="00A63BA6">
            <w:pPr>
              <w:spacing w:line="240" w:lineRule="auto"/>
              <w:rPr>
                <w:rFonts w:ascii="Times New Roman" w:hAnsi="Times New Roman" w:cs="Times New Roman"/>
                <w:sz w:val="16"/>
                <w:szCs w:val="16"/>
              </w:rPr>
            </w:pPr>
          </w:p>
        </w:tc>
        <w:tc>
          <w:tcPr>
            <w:tcW w:w="520" w:type="dxa"/>
            <w:tcBorders>
              <w:top w:val="nil"/>
              <w:left w:val="nil"/>
              <w:bottom w:val="nil"/>
              <w:right w:val="nil"/>
            </w:tcBorders>
            <w:shd w:val="clear" w:color="auto" w:fill="auto"/>
            <w:noWrap/>
            <w:vAlign w:val="bottom"/>
            <w:hideMark/>
          </w:tcPr>
          <w:p w:rsidR="005E669A" w:rsidRPr="003E19AC" w:rsidRDefault="005E669A" w:rsidP="00A63BA6">
            <w:pPr>
              <w:spacing w:line="240" w:lineRule="auto"/>
              <w:rPr>
                <w:rFonts w:ascii="Times New Roman" w:hAnsi="Times New Roman" w:cs="Times New Roman"/>
                <w:sz w:val="16"/>
                <w:szCs w:val="16"/>
              </w:rPr>
            </w:pPr>
          </w:p>
        </w:tc>
        <w:tc>
          <w:tcPr>
            <w:tcW w:w="520" w:type="dxa"/>
            <w:tcBorders>
              <w:top w:val="nil"/>
              <w:left w:val="nil"/>
              <w:bottom w:val="nil"/>
              <w:right w:val="nil"/>
            </w:tcBorders>
            <w:shd w:val="clear" w:color="auto" w:fill="auto"/>
            <w:noWrap/>
            <w:vAlign w:val="bottom"/>
            <w:hideMark/>
          </w:tcPr>
          <w:p w:rsidR="005E669A" w:rsidRPr="003E19AC" w:rsidRDefault="005E669A" w:rsidP="00A63BA6">
            <w:pPr>
              <w:spacing w:line="240" w:lineRule="auto"/>
              <w:rPr>
                <w:rFonts w:ascii="Times New Roman" w:hAnsi="Times New Roman" w:cs="Times New Roman"/>
                <w:sz w:val="16"/>
                <w:szCs w:val="16"/>
              </w:rPr>
            </w:pPr>
          </w:p>
        </w:tc>
        <w:tc>
          <w:tcPr>
            <w:tcW w:w="1500" w:type="dxa"/>
            <w:tcBorders>
              <w:top w:val="nil"/>
              <w:left w:val="nil"/>
              <w:bottom w:val="nil"/>
              <w:right w:val="nil"/>
            </w:tcBorders>
            <w:shd w:val="clear" w:color="auto" w:fill="auto"/>
            <w:noWrap/>
            <w:vAlign w:val="bottom"/>
            <w:hideMark/>
          </w:tcPr>
          <w:p w:rsidR="005E669A" w:rsidRPr="003E19AC" w:rsidRDefault="005E669A">
            <w:pPr>
              <w:rPr>
                <w:rFonts w:ascii="Times New Roman" w:hAnsi="Times New Roman" w:cs="Times New Roman"/>
                <w:sz w:val="16"/>
                <w:szCs w:val="16"/>
              </w:rPr>
            </w:pPr>
          </w:p>
        </w:tc>
        <w:tc>
          <w:tcPr>
            <w:tcW w:w="680" w:type="dxa"/>
            <w:tcBorders>
              <w:top w:val="nil"/>
              <w:left w:val="nil"/>
              <w:bottom w:val="nil"/>
              <w:right w:val="nil"/>
            </w:tcBorders>
            <w:shd w:val="clear" w:color="auto" w:fill="auto"/>
            <w:noWrap/>
            <w:vAlign w:val="bottom"/>
            <w:hideMark/>
          </w:tcPr>
          <w:p w:rsidR="005E669A" w:rsidRPr="003E19AC" w:rsidRDefault="005E669A">
            <w:pPr>
              <w:rPr>
                <w:rFonts w:ascii="Times New Roman" w:hAnsi="Times New Roman" w:cs="Times New Roman"/>
                <w:sz w:val="16"/>
                <w:szCs w:val="16"/>
              </w:rPr>
            </w:pPr>
          </w:p>
        </w:tc>
        <w:tc>
          <w:tcPr>
            <w:tcW w:w="1100" w:type="dxa"/>
            <w:tcBorders>
              <w:top w:val="nil"/>
              <w:left w:val="nil"/>
              <w:bottom w:val="nil"/>
              <w:right w:val="nil"/>
            </w:tcBorders>
            <w:shd w:val="clear" w:color="auto" w:fill="auto"/>
            <w:noWrap/>
            <w:vAlign w:val="bottom"/>
            <w:hideMark/>
          </w:tcPr>
          <w:p w:rsidR="005E669A" w:rsidRPr="003E19AC" w:rsidRDefault="005E669A">
            <w:pPr>
              <w:rPr>
                <w:rFonts w:ascii="Times New Roman" w:hAnsi="Times New Roman" w:cs="Times New Roman"/>
                <w:sz w:val="16"/>
                <w:szCs w:val="16"/>
              </w:rPr>
            </w:pPr>
          </w:p>
        </w:tc>
        <w:tc>
          <w:tcPr>
            <w:tcW w:w="1080" w:type="dxa"/>
            <w:tcBorders>
              <w:top w:val="nil"/>
              <w:left w:val="nil"/>
              <w:bottom w:val="nil"/>
              <w:right w:val="nil"/>
            </w:tcBorders>
            <w:shd w:val="clear" w:color="auto" w:fill="auto"/>
            <w:noWrap/>
            <w:vAlign w:val="bottom"/>
            <w:hideMark/>
          </w:tcPr>
          <w:p w:rsidR="005E669A" w:rsidRPr="003E19AC" w:rsidRDefault="005E669A">
            <w:pPr>
              <w:rPr>
                <w:rFonts w:ascii="Times New Roman" w:hAnsi="Times New Roman" w:cs="Times New Roman"/>
                <w:sz w:val="16"/>
                <w:szCs w:val="16"/>
              </w:rPr>
            </w:pPr>
          </w:p>
        </w:tc>
        <w:tc>
          <w:tcPr>
            <w:tcW w:w="1460" w:type="dxa"/>
            <w:tcBorders>
              <w:top w:val="nil"/>
              <w:left w:val="nil"/>
              <w:bottom w:val="nil"/>
              <w:right w:val="nil"/>
            </w:tcBorders>
            <w:shd w:val="clear" w:color="auto" w:fill="auto"/>
            <w:noWrap/>
            <w:vAlign w:val="bottom"/>
            <w:hideMark/>
          </w:tcPr>
          <w:p w:rsidR="005E669A" w:rsidRPr="003E19AC" w:rsidRDefault="005E669A">
            <w:pPr>
              <w:rPr>
                <w:rFonts w:ascii="Times New Roman" w:hAnsi="Times New Roman" w:cs="Times New Roman"/>
                <w:sz w:val="16"/>
                <w:szCs w:val="16"/>
              </w:rPr>
            </w:pPr>
          </w:p>
        </w:tc>
      </w:tr>
    </w:tbl>
    <w:p w:rsidR="00771CAF" w:rsidRPr="00771CAF" w:rsidRDefault="00771CAF" w:rsidP="00771CAF">
      <w:pPr>
        <w:jc w:val="center"/>
        <w:rPr>
          <w:rFonts w:ascii="Times New Roman" w:hAnsi="Times New Roman" w:cs="Times New Roman"/>
          <w:b/>
          <w:sz w:val="16"/>
          <w:szCs w:val="16"/>
        </w:rPr>
      </w:pPr>
      <w:r w:rsidRPr="00771CAF">
        <w:rPr>
          <w:rFonts w:ascii="Times New Roman" w:hAnsi="Times New Roman" w:cs="Times New Roman"/>
          <w:b/>
          <w:sz w:val="16"/>
          <w:szCs w:val="16"/>
        </w:rPr>
        <w:lastRenderedPageBreak/>
        <w:t>АДМИНИСТРАЦИЯ</w:t>
      </w:r>
    </w:p>
    <w:p w:rsidR="00771CAF" w:rsidRPr="00771CAF" w:rsidRDefault="00771CAF" w:rsidP="00771CAF">
      <w:pPr>
        <w:jc w:val="center"/>
        <w:rPr>
          <w:rFonts w:ascii="Times New Roman" w:hAnsi="Times New Roman" w:cs="Times New Roman"/>
          <w:b/>
          <w:sz w:val="16"/>
          <w:szCs w:val="16"/>
        </w:rPr>
      </w:pPr>
      <w:r w:rsidRPr="00771CAF">
        <w:rPr>
          <w:rFonts w:ascii="Times New Roman" w:hAnsi="Times New Roman" w:cs="Times New Roman"/>
          <w:b/>
          <w:sz w:val="16"/>
          <w:szCs w:val="16"/>
        </w:rPr>
        <w:t>БЫСТРОВСКОГО СЕЛЬСОВЕТА</w:t>
      </w:r>
    </w:p>
    <w:p w:rsidR="00771CAF" w:rsidRPr="00771CAF" w:rsidRDefault="00771CAF" w:rsidP="00771CAF">
      <w:pPr>
        <w:jc w:val="center"/>
        <w:rPr>
          <w:rFonts w:ascii="Times New Roman" w:hAnsi="Times New Roman" w:cs="Times New Roman"/>
          <w:b/>
          <w:sz w:val="16"/>
          <w:szCs w:val="16"/>
        </w:rPr>
      </w:pPr>
      <w:r w:rsidRPr="00771CAF">
        <w:rPr>
          <w:rFonts w:ascii="Times New Roman" w:hAnsi="Times New Roman" w:cs="Times New Roman"/>
          <w:b/>
          <w:sz w:val="16"/>
          <w:szCs w:val="16"/>
        </w:rPr>
        <w:t>ИСКИТИМСКОГО РАЙОНА НОВОСИБИРСКОЙ ОБЛАСТИ</w:t>
      </w:r>
    </w:p>
    <w:p w:rsidR="00771CAF" w:rsidRPr="00771CAF" w:rsidRDefault="00771CAF" w:rsidP="00771CAF">
      <w:pPr>
        <w:jc w:val="center"/>
        <w:rPr>
          <w:rFonts w:ascii="Times New Roman" w:hAnsi="Times New Roman" w:cs="Times New Roman"/>
          <w:b/>
          <w:sz w:val="16"/>
          <w:szCs w:val="16"/>
        </w:rPr>
      </w:pPr>
      <w:r w:rsidRPr="00771CAF">
        <w:rPr>
          <w:rFonts w:ascii="Times New Roman" w:hAnsi="Times New Roman" w:cs="Times New Roman"/>
          <w:b/>
          <w:sz w:val="16"/>
          <w:szCs w:val="16"/>
        </w:rPr>
        <w:t>П О С Т А Н О В Л Е Н И Е</w:t>
      </w:r>
    </w:p>
    <w:p w:rsidR="00771CAF" w:rsidRPr="00771CAF" w:rsidRDefault="00771CAF" w:rsidP="00771CAF">
      <w:pPr>
        <w:ind w:right="282"/>
        <w:jc w:val="center"/>
        <w:rPr>
          <w:rFonts w:ascii="Times New Roman" w:hAnsi="Times New Roman" w:cs="Times New Roman"/>
          <w:sz w:val="16"/>
          <w:szCs w:val="16"/>
        </w:rPr>
      </w:pPr>
      <w:r w:rsidRPr="00771CAF">
        <w:rPr>
          <w:rFonts w:ascii="Times New Roman" w:hAnsi="Times New Roman" w:cs="Times New Roman"/>
          <w:sz w:val="16"/>
          <w:szCs w:val="16"/>
        </w:rPr>
        <w:t>09.09.2019                      90</w:t>
      </w:r>
    </w:p>
    <w:p w:rsidR="00771CAF" w:rsidRPr="00771CAF" w:rsidRDefault="00771CAF" w:rsidP="00771CAF">
      <w:pPr>
        <w:ind w:right="282"/>
        <w:jc w:val="center"/>
        <w:rPr>
          <w:rFonts w:ascii="Times New Roman" w:hAnsi="Times New Roman" w:cs="Times New Roman"/>
          <w:sz w:val="16"/>
          <w:szCs w:val="16"/>
          <w:u w:val="single"/>
        </w:rPr>
      </w:pPr>
      <w:r w:rsidRPr="00771CAF">
        <w:rPr>
          <w:rFonts w:ascii="Times New Roman" w:hAnsi="Times New Roman" w:cs="Times New Roman"/>
          <w:b/>
          <w:sz w:val="16"/>
          <w:szCs w:val="16"/>
        </w:rPr>
        <w:t xml:space="preserve">____________    </w:t>
      </w:r>
      <w:r w:rsidRPr="00771CAF">
        <w:rPr>
          <w:rFonts w:ascii="Times New Roman" w:hAnsi="Times New Roman" w:cs="Times New Roman"/>
          <w:sz w:val="16"/>
          <w:szCs w:val="16"/>
        </w:rPr>
        <w:t xml:space="preserve">№ </w:t>
      </w:r>
      <w:r w:rsidRPr="00771CAF">
        <w:rPr>
          <w:rFonts w:ascii="Times New Roman" w:hAnsi="Times New Roman" w:cs="Times New Roman"/>
          <w:b/>
          <w:sz w:val="16"/>
          <w:szCs w:val="16"/>
        </w:rPr>
        <w:t xml:space="preserve">   ________</w:t>
      </w: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с. Быстровка</w:t>
      </w:r>
    </w:p>
    <w:p w:rsidR="00771CAF" w:rsidRPr="00771CAF" w:rsidRDefault="00771CAF" w:rsidP="00771CAF">
      <w:pPr>
        <w:jc w:val="center"/>
        <w:rPr>
          <w:rFonts w:ascii="Times New Roman" w:eastAsia="Calibri" w:hAnsi="Times New Roman" w:cs="Times New Roman"/>
          <w:sz w:val="16"/>
          <w:szCs w:val="16"/>
        </w:rPr>
      </w:pPr>
      <w:r w:rsidRPr="00771CAF">
        <w:rPr>
          <w:rFonts w:ascii="Times New Roman" w:eastAsia="Calibri" w:hAnsi="Times New Roman" w:cs="Times New Roman"/>
          <w:sz w:val="16"/>
          <w:szCs w:val="16"/>
        </w:rPr>
        <w:t>О плане мероприятий по реализации Стратегии</w:t>
      </w:r>
    </w:p>
    <w:p w:rsidR="00771CAF" w:rsidRPr="00771CAF" w:rsidRDefault="00771CAF" w:rsidP="00771CAF">
      <w:pPr>
        <w:jc w:val="center"/>
        <w:rPr>
          <w:rFonts w:ascii="Times New Roman" w:eastAsia="Calibri" w:hAnsi="Times New Roman" w:cs="Times New Roman"/>
          <w:sz w:val="16"/>
          <w:szCs w:val="16"/>
        </w:rPr>
      </w:pPr>
      <w:r w:rsidRPr="00771CAF">
        <w:rPr>
          <w:rFonts w:ascii="Times New Roman" w:eastAsia="Calibri" w:hAnsi="Times New Roman" w:cs="Times New Roman"/>
          <w:sz w:val="16"/>
          <w:szCs w:val="16"/>
        </w:rPr>
        <w:t>государственной национальной политики Российской Федерации</w:t>
      </w:r>
      <w:r w:rsidRPr="00771CAF">
        <w:rPr>
          <w:rFonts w:ascii="Times New Roman" w:hAnsi="Times New Roman" w:cs="Times New Roman"/>
          <w:color w:val="2D2D2D"/>
          <w:spacing w:val="2"/>
          <w:sz w:val="16"/>
          <w:szCs w:val="16"/>
          <w:shd w:val="clear" w:color="auto" w:fill="FFFFFF"/>
        </w:rPr>
        <w:t xml:space="preserve"> на период до 2025 </w:t>
      </w:r>
      <w:r w:rsidRPr="00771CAF">
        <w:rPr>
          <w:rFonts w:ascii="Times New Roman" w:hAnsi="Times New Roman" w:cs="Times New Roman"/>
          <w:color w:val="000000"/>
          <w:spacing w:val="2"/>
          <w:sz w:val="16"/>
          <w:szCs w:val="16"/>
          <w:shd w:val="clear" w:color="auto" w:fill="FFFFFF"/>
        </w:rPr>
        <w:t>года на 2019  -2025 годы</w:t>
      </w:r>
    </w:p>
    <w:p w:rsidR="00771CAF" w:rsidRPr="00771CAF" w:rsidRDefault="00771CAF" w:rsidP="00771CAF">
      <w:pPr>
        <w:pStyle w:val="ConsNonformat"/>
        <w:widowControl/>
        <w:ind w:right="0"/>
        <w:jc w:val="center"/>
        <w:rPr>
          <w:rFonts w:ascii="Times New Roman" w:hAnsi="Times New Roman" w:cs="Times New Roman"/>
          <w:sz w:val="16"/>
          <w:szCs w:val="16"/>
        </w:rPr>
      </w:pPr>
    </w:p>
    <w:p w:rsidR="00771CAF" w:rsidRPr="00771CAF" w:rsidRDefault="00771CAF" w:rsidP="00771CAF">
      <w:pPr>
        <w:ind w:firstLine="708"/>
        <w:jc w:val="center"/>
        <w:rPr>
          <w:rFonts w:ascii="Times New Roman" w:eastAsia="Calibri" w:hAnsi="Times New Roman" w:cs="Times New Roman"/>
          <w:sz w:val="16"/>
          <w:szCs w:val="16"/>
        </w:rPr>
      </w:pPr>
      <w:r w:rsidRPr="00771CAF">
        <w:rPr>
          <w:rFonts w:ascii="Times New Roman" w:eastAsia="Calibri" w:hAnsi="Times New Roman" w:cs="Times New Roman"/>
          <w:sz w:val="16"/>
          <w:szCs w:val="16"/>
        </w:rPr>
        <w:t xml:space="preserve">В соответствии с п.п.6.1, 6.2, ст.15 Федерального закона от 06.10.2003 № 131 – ФЗ " Об общих принципах организации местного самоуправления в Российской Федерации», распоряжением правительства Новосибирской области </w:t>
      </w:r>
      <w:r w:rsidRPr="00771CAF">
        <w:rPr>
          <w:rFonts w:ascii="Times New Roman" w:hAnsi="Times New Roman" w:cs="Times New Roman"/>
          <w:spacing w:val="2"/>
          <w:sz w:val="16"/>
          <w:szCs w:val="16"/>
          <w:shd w:val="clear" w:color="auto" w:fill="FFFFFF"/>
        </w:rPr>
        <w:t>от 22 апреля 2019 года N 151-рп</w:t>
      </w:r>
      <w:r w:rsidRPr="00771CAF">
        <w:rPr>
          <w:rFonts w:ascii="Times New Roman" w:hAnsi="Times New Roman" w:cs="Times New Roman"/>
          <w:spacing w:val="2"/>
          <w:sz w:val="16"/>
          <w:szCs w:val="16"/>
        </w:rPr>
        <w:t xml:space="preserve"> "</w:t>
      </w:r>
      <w:r w:rsidRPr="00771CAF">
        <w:rPr>
          <w:rFonts w:ascii="Times New Roman" w:hAnsi="Times New Roman" w:cs="Times New Roman"/>
          <w:spacing w:val="2"/>
          <w:sz w:val="16"/>
          <w:szCs w:val="16"/>
          <w:shd w:val="clear" w:color="auto" w:fill="FFFFFF"/>
        </w:rPr>
        <w:t>О Комплексном плане действий по гармонизации межэтнических отношений и реализации Стратегии государственной национальной политики Российской Федерации на период до 2025 года в Новосибирской области на 2019-2021 годы"</w:t>
      </w:r>
      <w:r w:rsidRPr="00771CAF">
        <w:rPr>
          <w:rFonts w:ascii="Times New Roman" w:eastAsia="Calibri" w:hAnsi="Times New Roman" w:cs="Times New Roman"/>
          <w:sz w:val="16"/>
          <w:szCs w:val="16"/>
        </w:rPr>
        <w:t xml:space="preserve"> администрация Быстровского сельсовета Искитимского района Новосибирской области</w:t>
      </w: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ПОСТАНОВЛЯЕТ:</w:t>
      </w:r>
    </w:p>
    <w:p w:rsidR="00771CAF" w:rsidRPr="00771CAF" w:rsidRDefault="00771CAF" w:rsidP="00771CAF">
      <w:pPr>
        <w:ind w:firstLine="708"/>
        <w:jc w:val="center"/>
        <w:rPr>
          <w:rFonts w:ascii="Times New Roman" w:hAnsi="Times New Roman" w:cs="Times New Roman"/>
          <w:sz w:val="16"/>
          <w:szCs w:val="16"/>
        </w:rPr>
      </w:pPr>
      <w:r w:rsidRPr="00771CAF">
        <w:rPr>
          <w:rFonts w:ascii="Times New Roman" w:hAnsi="Times New Roman" w:cs="Times New Roman"/>
          <w:sz w:val="16"/>
          <w:szCs w:val="16"/>
        </w:rPr>
        <w:t xml:space="preserve">1. Утвердить план мероприятий по реализации Стратегии государственной национальной политики Российской Федерации  </w:t>
      </w:r>
      <w:r w:rsidRPr="00771CAF">
        <w:rPr>
          <w:rFonts w:ascii="Times New Roman" w:hAnsi="Times New Roman" w:cs="Times New Roman"/>
          <w:spacing w:val="2"/>
          <w:sz w:val="16"/>
          <w:szCs w:val="16"/>
          <w:shd w:val="clear" w:color="auto" w:fill="FFFFFF"/>
        </w:rPr>
        <w:t xml:space="preserve">на период до 2025 года </w:t>
      </w:r>
      <w:r w:rsidRPr="00771CAF">
        <w:rPr>
          <w:rFonts w:ascii="Times New Roman" w:hAnsi="Times New Roman" w:cs="Times New Roman"/>
          <w:color w:val="000000"/>
          <w:spacing w:val="2"/>
          <w:sz w:val="16"/>
          <w:szCs w:val="16"/>
          <w:shd w:val="clear" w:color="auto" w:fill="FFFFFF"/>
        </w:rPr>
        <w:t>на 2019  -2025 годы</w:t>
      </w:r>
      <w:r w:rsidRPr="00771CAF">
        <w:rPr>
          <w:rFonts w:ascii="Times New Roman" w:hAnsi="Times New Roman" w:cs="Times New Roman"/>
          <w:sz w:val="16"/>
          <w:szCs w:val="16"/>
        </w:rPr>
        <w:t>, согласно приложению к настоящему постановлению.</w:t>
      </w:r>
    </w:p>
    <w:p w:rsidR="00771CAF" w:rsidRPr="00771CAF" w:rsidRDefault="00771CAF" w:rsidP="00771CAF">
      <w:pPr>
        <w:ind w:firstLine="708"/>
        <w:jc w:val="center"/>
        <w:rPr>
          <w:rFonts w:ascii="Times New Roman" w:hAnsi="Times New Roman" w:cs="Times New Roman"/>
          <w:sz w:val="16"/>
          <w:szCs w:val="16"/>
        </w:rPr>
      </w:pPr>
      <w:r w:rsidRPr="00771CAF">
        <w:rPr>
          <w:rFonts w:ascii="Times New Roman" w:hAnsi="Times New Roman" w:cs="Times New Roman"/>
          <w:sz w:val="16"/>
          <w:szCs w:val="16"/>
        </w:rPr>
        <w:t xml:space="preserve">2. </w:t>
      </w:r>
      <w:r w:rsidRPr="00771CAF">
        <w:rPr>
          <w:rFonts w:ascii="Times New Roman" w:eastAsia="Calibri" w:hAnsi="Times New Roman" w:cs="Times New Roman"/>
          <w:bCs/>
          <w:sz w:val="16"/>
          <w:szCs w:val="16"/>
        </w:rPr>
        <w:t>Опубликовать данное постановление в периодическом печатном издании «Вестник Быстровского сельсовета» и разместить на официальном сайте администрации Быстровского сельсовета Искитимского района Новосибирской области.</w:t>
      </w:r>
    </w:p>
    <w:p w:rsidR="00771CAF" w:rsidRPr="00771CAF" w:rsidRDefault="00771CAF" w:rsidP="00771CAF">
      <w:pPr>
        <w:tabs>
          <w:tab w:val="left" w:pos="0"/>
        </w:tabs>
        <w:jc w:val="center"/>
        <w:rPr>
          <w:rFonts w:ascii="Times New Roman" w:hAnsi="Times New Roman" w:cs="Times New Roman"/>
          <w:sz w:val="16"/>
          <w:szCs w:val="16"/>
        </w:rPr>
      </w:pPr>
      <w:r w:rsidRPr="00771CAF">
        <w:rPr>
          <w:rFonts w:ascii="Times New Roman" w:hAnsi="Times New Roman" w:cs="Times New Roman"/>
          <w:sz w:val="16"/>
          <w:szCs w:val="16"/>
        </w:rPr>
        <w:t>3. Контроль за исполнением настоящего постановления возложить на главу администрации Быстровского сельсовета Павленко Андрея Анатольевича.</w:t>
      </w:r>
    </w:p>
    <w:p w:rsidR="00771CAF" w:rsidRPr="00771CAF" w:rsidRDefault="00771CAF" w:rsidP="00771CAF">
      <w:pPr>
        <w:jc w:val="center"/>
        <w:rPr>
          <w:rFonts w:ascii="Times New Roman" w:hAnsi="Times New Roman" w:cs="Times New Roman"/>
          <w:sz w:val="16"/>
          <w:szCs w:val="16"/>
        </w:rPr>
      </w:pPr>
    </w:p>
    <w:p w:rsidR="00771CAF" w:rsidRPr="00771CAF" w:rsidRDefault="00771CAF" w:rsidP="00771CAF">
      <w:pPr>
        <w:jc w:val="center"/>
        <w:rPr>
          <w:rFonts w:ascii="Times New Roman" w:hAnsi="Times New Roman" w:cs="Times New Roman"/>
          <w:sz w:val="16"/>
          <w:szCs w:val="16"/>
        </w:rPr>
      </w:pP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lastRenderedPageBreak/>
        <w:t>Глава Быстровского сельсовета</w:t>
      </w: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Искитимского района</w:t>
      </w:r>
    </w:p>
    <w:p w:rsid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Новосибирской области                                                                А.А.Павленко</w:t>
      </w:r>
    </w:p>
    <w:p w:rsidR="00771CAF" w:rsidRDefault="00771CAF" w:rsidP="00771CAF">
      <w:pPr>
        <w:pStyle w:val="3"/>
        <w:jc w:val="right"/>
        <w:rPr>
          <w:rFonts w:ascii="Times New Roman" w:hAnsi="Times New Roman" w:cs="Times New Roman"/>
          <w:bCs w:val="0"/>
          <w:color w:val="000000"/>
          <w:sz w:val="16"/>
          <w:szCs w:val="16"/>
        </w:rPr>
      </w:pPr>
      <w:r w:rsidRPr="00771CAF">
        <w:rPr>
          <w:rFonts w:ascii="Times New Roman" w:hAnsi="Times New Roman" w:cs="Times New Roman"/>
          <w:b w:val="0"/>
          <w:noProof/>
          <w:color w:val="FFFFFF"/>
          <w:sz w:val="16"/>
          <w:szCs w:val="16"/>
        </w:rPr>
        <w:drawing>
          <wp:anchor distT="0" distB="0" distL="114300" distR="114300" simplePos="0" relativeHeight="251706368" behindDoc="0" locked="0" layoutInCell="1" allowOverlap="1">
            <wp:simplePos x="0" y="0"/>
            <wp:positionH relativeFrom="column">
              <wp:posOffset>2808605</wp:posOffset>
            </wp:positionH>
            <wp:positionV relativeFrom="page">
              <wp:posOffset>459740</wp:posOffset>
            </wp:positionV>
            <wp:extent cx="558800" cy="685800"/>
            <wp:effectExtent l="19050" t="0" r="0" b="0"/>
            <wp:wrapNone/>
            <wp:docPr id="28" name="Рисунок 1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герб"/>
                    <pic:cNvPicPr>
                      <a:picLocks noChangeAspect="1" noChangeArrowheads="1"/>
                    </pic:cNvPicPr>
                  </pic:nvPicPr>
                  <pic:blipFill>
                    <a:blip r:embed="rId16">
                      <a:lum bright="100000"/>
                    </a:blip>
                    <a:srcRect/>
                    <a:stretch>
                      <a:fillRect/>
                    </a:stretch>
                  </pic:blipFill>
                  <pic:spPr bwMode="auto">
                    <a:xfrm>
                      <a:off x="0" y="0"/>
                      <a:ext cx="558800" cy="685800"/>
                    </a:xfrm>
                    <a:prstGeom prst="rect">
                      <a:avLst/>
                    </a:prstGeom>
                    <a:noFill/>
                  </pic:spPr>
                </pic:pic>
              </a:graphicData>
            </a:graphic>
          </wp:anchor>
        </w:drawing>
      </w:r>
      <w:r w:rsidRPr="00771CAF">
        <w:rPr>
          <w:rFonts w:ascii="Times New Roman" w:hAnsi="Times New Roman" w:cs="Times New Roman"/>
          <w:bCs w:val="0"/>
          <w:color w:val="000000"/>
          <w:sz w:val="16"/>
          <w:szCs w:val="16"/>
        </w:rPr>
        <w:t>ПРИЛОЖЕНИЕ</w:t>
      </w:r>
      <w:r>
        <w:rPr>
          <w:rFonts w:ascii="Times New Roman" w:hAnsi="Times New Roman" w:cs="Times New Roman"/>
          <w:bCs w:val="0"/>
          <w:color w:val="000000"/>
          <w:sz w:val="16"/>
          <w:szCs w:val="16"/>
        </w:rPr>
        <w:t xml:space="preserve"> </w:t>
      </w:r>
    </w:p>
    <w:p w:rsidR="00771CAF" w:rsidRPr="00771CAF" w:rsidRDefault="00771CAF" w:rsidP="00771CAF">
      <w:pPr>
        <w:pStyle w:val="3"/>
        <w:jc w:val="center"/>
        <w:rPr>
          <w:rFonts w:ascii="Times New Roman" w:hAnsi="Times New Roman" w:cs="Times New Roman"/>
          <w:bCs w:val="0"/>
          <w:color w:val="000000"/>
          <w:sz w:val="16"/>
          <w:szCs w:val="16"/>
        </w:rPr>
      </w:pPr>
      <w:r w:rsidRPr="00771CAF">
        <w:rPr>
          <w:rFonts w:ascii="Times New Roman" w:hAnsi="Times New Roman" w:cs="Times New Roman"/>
          <w:bCs w:val="0"/>
          <w:color w:val="000000"/>
          <w:sz w:val="16"/>
          <w:szCs w:val="16"/>
        </w:rPr>
        <w:t>к постановлению администрации</w:t>
      </w:r>
      <w:r>
        <w:rPr>
          <w:rFonts w:ascii="Times New Roman" w:hAnsi="Times New Roman" w:cs="Times New Roman"/>
          <w:bCs w:val="0"/>
          <w:color w:val="000000"/>
          <w:sz w:val="16"/>
          <w:szCs w:val="16"/>
        </w:rPr>
        <w:t xml:space="preserve"> </w:t>
      </w:r>
      <w:r w:rsidRPr="00771CAF">
        <w:rPr>
          <w:rFonts w:ascii="Times New Roman" w:hAnsi="Times New Roman" w:cs="Times New Roman"/>
          <w:bCs w:val="0"/>
          <w:color w:val="000000"/>
          <w:sz w:val="16"/>
          <w:szCs w:val="16"/>
        </w:rPr>
        <w:t>Быстровского сельсовета Искитимского района Новосибирской областиот 09.09.2019 № 90</w:t>
      </w:r>
    </w:p>
    <w:p w:rsidR="00771CAF" w:rsidRPr="00771CAF" w:rsidRDefault="00771CAF" w:rsidP="00771CAF">
      <w:pPr>
        <w:pStyle w:val="a6"/>
        <w:tabs>
          <w:tab w:val="left" w:pos="8364"/>
        </w:tabs>
        <w:jc w:val="center"/>
        <w:rPr>
          <w:rFonts w:ascii="Times New Roman" w:hAnsi="Times New Roman" w:cs="Times New Roman"/>
          <w:bCs/>
          <w:color w:val="000000"/>
          <w:sz w:val="16"/>
          <w:szCs w:val="16"/>
        </w:rPr>
      </w:pP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 xml:space="preserve">План мероприятий по реализации Стратегии государственной национальной политики Российской Федерации  </w:t>
      </w:r>
      <w:r w:rsidRPr="00771CAF">
        <w:rPr>
          <w:rFonts w:ascii="Times New Roman" w:hAnsi="Times New Roman" w:cs="Times New Roman"/>
          <w:spacing w:val="2"/>
          <w:sz w:val="16"/>
          <w:szCs w:val="16"/>
          <w:shd w:val="clear" w:color="auto" w:fill="FFFFFF"/>
        </w:rPr>
        <w:t xml:space="preserve">на период до 2025 года </w:t>
      </w:r>
      <w:r w:rsidRPr="00771CAF">
        <w:rPr>
          <w:rFonts w:ascii="Times New Roman" w:hAnsi="Times New Roman" w:cs="Times New Roman"/>
          <w:color w:val="000000"/>
          <w:spacing w:val="2"/>
          <w:sz w:val="16"/>
          <w:szCs w:val="16"/>
          <w:shd w:val="clear" w:color="auto" w:fill="FFFFFF"/>
        </w:rPr>
        <w:t>на 2019  -2025 годы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039"/>
        <w:gridCol w:w="1040"/>
        <w:gridCol w:w="1680"/>
        <w:gridCol w:w="2178"/>
        <w:gridCol w:w="1634"/>
      </w:tblGrid>
      <w:tr w:rsidR="00771CAF" w:rsidRPr="00771CAF" w:rsidTr="00771CAF">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Наименование мероприятия</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Срок исполнения</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Ответственные исполнители</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Задача</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Индикаторы (количественные или качественные) для контроля исполнения мероприятия</w:t>
            </w:r>
          </w:p>
        </w:tc>
      </w:tr>
      <w:tr w:rsidR="00771CAF" w:rsidRPr="00771CAF" w:rsidTr="00771CAF">
        <w:tc>
          <w:tcPr>
            <w:tcW w:w="0" w:type="auto"/>
            <w:gridSpan w:val="5"/>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1.Совершенствование государственного управления в сфере реализации государственной национальной политики Российской Федерации на территории Быстровского  сельсовета Искитимского района Новосибирской области</w:t>
            </w:r>
          </w:p>
        </w:tc>
      </w:tr>
      <w:tr w:rsidR="00771CAF" w:rsidRPr="00771CAF" w:rsidTr="00771CAF">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Проведение семинара-совещания представителей учреждения культуры по вопросам укрепления единства российской нации, предупреждения межнациональных конфликтов, и профилактики экстремизма</w:t>
            </w: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на национальной и религиозной почве</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ежегодно</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Директор МКУК «Быстровский центр досуга»</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совершенствование системы управления и координации МО при реализации государственной национальной политики Российской Федерации;</w:t>
            </w:r>
          </w:p>
          <w:p w:rsidR="00771CAF" w:rsidRPr="00771CAF" w:rsidRDefault="00771CAF" w:rsidP="00771CAF">
            <w:pPr>
              <w:pStyle w:val="aff2"/>
              <w:jc w:val="center"/>
              <w:rPr>
                <w:rFonts w:ascii="Times New Roman" w:hAnsi="Times New Roman" w:cs="Times New Roman"/>
                <w:sz w:val="16"/>
                <w:szCs w:val="16"/>
              </w:rPr>
            </w:pP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проведение не менее 1 совещания ежегодно</w:t>
            </w:r>
          </w:p>
        </w:tc>
      </w:tr>
      <w:tr w:rsidR="00771CAF" w:rsidRPr="00771CAF" w:rsidTr="00771CAF">
        <w:tc>
          <w:tcPr>
            <w:tcW w:w="0" w:type="auto"/>
            <w:gridSpan w:val="5"/>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2.Укрепление единства и духовной общности многонационального народа Российской Федерации (российской нации) на территории Быстровского сельсовета Искитимского района Новосибирской области</w:t>
            </w:r>
          </w:p>
        </w:tc>
      </w:tr>
      <w:tr w:rsidR="00771CAF" w:rsidRPr="00771CAF" w:rsidTr="00771CAF">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Организационная поддержка культурно-массовых мероприятий, посвященных государственным праздникам, дням воинской славы, памятным датам России</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2019-2025 годы</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Администрация Быстровского сельсовета, Глава, директор МКУК «Быстровский центр досуга»</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распространение знаний об истории</w:t>
            </w:r>
          </w:p>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и культуре народов Российской Федерации</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Количество участников мероприятия</w:t>
            </w:r>
          </w:p>
        </w:tc>
      </w:tr>
      <w:tr w:rsidR="00771CAF" w:rsidRPr="00771CAF" w:rsidTr="00771CAF">
        <w:tc>
          <w:tcPr>
            <w:tcW w:w="0" w:type="auto"/>
            <w:gridSpan w:val="5"/>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3. Обеспечение межнационального мира и согласия, гармонизации межнациональных (межэтнических) отношений</w:t>
            </w:r>
          </w:p>
        </w:tc>
      </w:tr>
      <w:tr w:rsidR="00771CAF" w:rsidRPr="00771CAF" w:rsidTr="00771CAF">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Сбор и подготовка аналитических материалов об этноконфессиональной ситуации МО</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ежегодно</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Администрация Быстровского сельсовета, Глава</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создание муниципальной системы мониторинга состояния межэтнических отношений и раннего предупреждения конфликтных ситуаций</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Количество аналитических материалов</w:t>
            </w:r>
          </w:p>
        </w:tc>
      </w:tr>
      <w:tr w:rsidR="00771CAF" w:rsidRPr="00771CAF" w:rsidTr="00771CAF">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Ведение банка данных</w:t>
            </w: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о действующих</w:t>
            </w:r>
          </w:p>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на территории МО религиозных, национальных и казачьих организациях</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ежегодно</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Администрация Быстровского сельсовета, уполномоченный специалист администрации</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создание муниципальной системы мониторинга состояния межэтнических отношений и раннего предупреждения конфликтных ситуаций</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Наличие банка данных</w:t>
            </w:r>
          </w:p>
        </w:tc>
      </w:tr>
      <w:tr w:rsidR="00771CAF" w:rsidRPr="00771CAF" w:rsidTr="00771CAF">
        <w:tc>
          <w:tcPr>
            <w:tcW w:w="0" w:type="auto"/>
            <w:gridSpan w:val="5"/>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4. Содействие сохранению и развитию этнокультурного многообразия народов на территории Быстровского сельсовета Искитимского района Новосибирской области</w:t>
            </w:r>
          </w:p>
        </w:tc>
      </w:tr>
      <w:tr w:rsidR="00771CAF" w:rsidRPr="00771CAF" w:rsidTr="00771CAF">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Организация</w:t>
            </w:r>
          </w:p>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и проведение мероприятий, направленных</w:t>
            </w:r>
          </w:p>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на сохранение национальной культуры и традиции народов Новосибирской области</w:t>
            </w:r>
          </w:p>
        </w:tc>
        <w:tc>
          <w:tcPr>
            <w:tcW w:w="0" w:type="auto"/>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ежегодно</w:t>
            </w:r>
          </w:p>
        </w:tc>
        <w:tc>
          <w:tcPr>
            <w:tcW w:w="0" w:type="auto"/>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Директор МКУК «Быстровский центр досуга»</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формирование культуры межнационального (межэтнического) общения в соответствии с нормами морали и традициями народов Российской Федерации</w:t>
            </w:r>
          </w:p>
        </w:tc>
        <w:tc>
          <w:tcPr>
            <w:tcW w:w="0" w:type="auto"/>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Количество участников; количество творческих коллективов</w:t>
            </w:r>
          </w:p>
        </w:tc>
      </w:tr>
      <w:tr w:rsidR="00771CAF" w:rsidRPr="00771CAF" w:rsidTr="00771CAF">
        <w:tc>
          <w:tcPr>
            <w:tcW w:w="0" w:type="auto"/>
            <w:gridSpan w:val="5"/>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5.Создание условий для социальной и культурной адаптации и интеграции мигрантов</w:t>
            </w:r>
          </w:p>
        </w:tc>
      </w:tr>
      <w:tr w:rsidR="00771CAF" w:rsidRPr="00771CAF" w:rsidTr="00771CAF">
        <w:trPr>
          <w:trHeight w:val="2619"/>
        </w:trPr>
        <w:tc>
          <w:tcPr>
            <w:tcW w:w="0" w:type="auto"/>
            <w:tcBorders>
              <w:bottom w:val="single" w:sz="4" w:space="0" w:color="auto"/>
            </w:tcBorders>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lastRenderedPageBreak/>
              <w:t>Привлечение руководителей и представителей национальных организаций к участию в культурно-просветительских мероприятиях, направленных на формирование и распространение идей духовного и гражданского единства, дружбы народов, общественного и межнационального согласия, популяризации знаний об истории и культуре народов, проживающих в поселении</w:t>
            </w:r>
          </w:p>
        </w:tc>
        <w:tc>
          <w:tcPr>
            <w:tcW w:w="0" w:type="auto"/>
            <w:tcBorders>
              <w:bottom w:val="single" w:sz="4" w:space="0" w:color="auto"/>
            </w:tcBorders>
          </w:tcPr>
          <w:p w:rsidR="00771CAF" w:rsidRPr="00771CAF" w:rsidRDefault="00771CAF" w:rsidP="00771CAF">
            <w:pPr>
              <w:pStyle w:val="aff1"/>
              <w:jc w:val="center"/>
              <w:rPr>
                <w:rFonts w:ascii="Times New Roman" w:hAnsi="Times New Roman" w:cs="Times New Roman"/>
                <w:sz w:val="16"/>
                <w:szCs w:val="16"/>
              </w:rPr>
            </w:pPr>
            <w:r w:rsidRPr="00771CAF">
              <w:rPr>
                <w:rFonts w:ascii="Times New Roman" w:hAnsi="Times New Roman" w:cs="Times New Roman"/>
                <w:sz w:val="16"/>
                <w:szCs w:val="16"/>
              </w:rPr>
              <w:t>ежегодно</w:t>
            </w:r>
          </w:p>
        </w:tc>
        <w:tc>
          <w:tcPr>
            <w:tcW w:w="0" w:type="auto"/>
            <w:tcBorders>
              <w:bottom w:val="single" w:sz="4" w:space="0" w:color="auto"/>
            </w:tcBorders>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Директор, МКУК «Быстровский центр досуга»</w:t>
            </w:r>
          </w:p>
          <w:p w:rsidR="00771CAF" w:rsidRPr="00771CAF" w:rsidRDefault="00771CAF" w:rsidP="00771CAF">
            <w:pPr>
              <w:jc w:val="center"/>
              <w:rPr>
                <w:rFonts w:ascii="Times New Roman" w:hAnsi="Times New Roman" w:cs="Times New Roman"/>
                <w:sz w:val="16"/>
                <w:szCs w:val="16"/>
              </w:rPr>
            </w:pPr>
          </w:p>
        </w:tc>
        <w:tc>
          <w:tcPr>
            <w:tcW w:w="0" w:type="auto"/>
            <w:tcBorders>
              <w:bottom w:val="single" w:sz="4" w:space="0" w:color="auto"/>
            </w:tcBorders>
          </w:tcPr>
          <w:p w:rsidR="00771CAF" w:rsidRPr="00771CAF" w:rsidRDefault="00771CAF" w:rsidP="00771CAF">
            <w:pPr>
              <w:pStyle w:val="aff2"/>
              <w:jc w:val="center"/>
              <w:rPr>
                <w:rFonts w:ascii="Times New Roman" w:hAnsi="Times New Roman" w:cs="Times New Roman"/>
                <w:sz w:val="16"/>
                <w:szCs w:val="16"/>
              </w:rPr>
            </w:pPr>
            <w:r w:rsidRPr="00771CAF">
              <w:rPr>
                <w:rFonts w:ascii="Times New Roman" w:hAnsi="Times New Roman" w:cs="Times New Roman"/>
                <w:sz w:val="16"/>
                <w:szCs w:val="16"/>
              </w:rPr>
              <w:t>формирование и распространение идей духовного и гражданского единства, дружбы народов, общественного и межнационального согласия, популяризации знаний об истории и культуре народов</w:t>
            </w:r>
          </w:p>
        </w:tc>
        <w:tc>
          <w:tcPr>
            <w:tcW w:w="0" w:type="auto"/>
            <w:tcBorders>
              <w:bottom w:val="single" w:sz="4" w:space="0" w:color="auto"/>
            </w:tcBorders>
          </w:tcPr>
          <w:p w:rsidR="00771CAF" w:rsidRPr="00771CAF" w:rsidRDefault="00771CAF" w:rsidP="00771CAF">
            <w:pPr>
              <w:jc w:val="center"/>
              <w:rPr>
                <w:rFonts w:ascii="Times New Roman" w:hAnsi="Times New Roman" w:cs="Times New Roman"/>
                <w:sz w:val="16"/>
                <w:szCs w:val="16"/>
              </w:rPr>
            </w:pPr>
            <w:r w:rsidRPr="00771CAF">
              <w:rPr>
                <w:rFonts w:ascii="Times New Roman" w:hAnsi="Times New Roman" w:cs="Times New Roman"/>
                <w:sz w:val="16"/>
                <w:szCs w:val="16"/>
              </w:rPr>
              <w:t>количество мероприятий</w:t>
            </w:r>
          </w:p>
        </w:tc>
      </w:tr>
    </w:tbl>
    <w:p w:rsidR="00771CAF" w:rsidRDefault="00771CAF" w:rsidP="00771CAF">
      <w:pPr>
        <w:pStyle w:val="a6"/>
        <w:tabs>
          <w:tab w:val="left" w:pos="8364"/>
        </w:tabs>
        <w:jc w:val="center"/>
        <w:rPr>
          <w:rFonts w:ascii="Times New Roman" w:hAnsi="Times New Roman" w:cs="Times New Roman"/>
          <w:bCs/>
          <w:color w:val="000000"/>
          <w:sz w:val="16"/>
          <w:szCs w:val="16"/>
        </w:rPr>
      </w:pPr>
    </w:p>
    <w:p w:rsidR="00771CAF" w:rsidRPr="00771CAF" w:rsidRDefault="00771CAF" w:rsidP="00771CAF">
      <w:pPr>
        <w:spacing w:after="0" w:line="240" w:lineRule="auto"/>
        <w:jc w:val="center"/>
        <w:rPr>
          <w:rFonts w:ascii="Times New Roman" w:eastAsia="Times New Roman" w:hAnsi="Times New Roman" w:cs="Times New Roman"/>
          <w:b/>
          <w:sz w:val="16"/>
          <w:szCs w:val="16"/>
          <w:lang w:eastAsia="ru-RU"/>
        </w:rPr>
      </w:pPr>
      <w:r w:rsidRPr="00771CAF">
        <w:rPr>
          <w:rFonts w:ascii="Times New Roman" w:eastAsia="Times New Roman" w:hAnsi="Times New Roman" w:cs="Times New Roman"/>
          <w:b/>
          <w:sz w:val="16"/>
          <w:szCs w:val="16"/>
          <w:lang w:eastAsia="ru-RU"/>
        </w:rPr>
        <w:t xml:space="preserve">АДМИНИСТРАЦИЯ  </w:t>
      </w:r>
    </w:p>
    <w:p w:rsidR="00771CAF" w:rsidRPr="00771CAF" w:rsidRDefault="00771CAF" w:rsidP="00771CAF">
      <w:pPr>
        <w:spacing w:after="0" w:line="240" w:lineRule="auto"/>
        <w:jc w:val="center"/>
        <w:rPr>
          <w:rFonts w:ascii="Times New Roman" w:eastAsia="Times New Roman" w:hAnsi="Times New Roman" w:cs="Times New Roman"/>
          <w:b/>
          <w:sz w:val="16"/>
          <w:szCs w:val="16"/>
          <w:lang w:eastAsia="ru-RU"/>
        </w:rPr>
      </w:pPr>
      <w:r w:rsidRPr="00771CAF">
        <w:rPr>
          <w:rFonts w:ascii="Times New Roman" w:eastAsia="Times New Roman" w:hAnsi="Times New Roman" w:cs="Times New Roman"/>
          <w:b/>
          <w:sz w:val="16"/>
          <w:szCs w:val="16"/>
          <w:lang w:eastAsia="ru-RU"/>
        </w:rPr>
        <w:t>БЫСТРОВСКОГО СЕЛЬСОВЕТА</w:t>
      </w:r>
    </w:p>
    <w:p w:rsidR="00771CAF" w:rsidRPr="00771CAF" w:rsidRDefault="00771CAF" w:rsidP="00771CAF">
      <w:pPr>
        <w:spacing w:after="0" w:line="240" w:lineRule="auto"/>
        <w:jc w:val="center"/>
        <w:rPr>
          <w:rFonts w:ascii="Times New Roman" w:eastAsia="Times New Roman" w:hAnsi="Times New Roman" w:cs="Times New Roman"/>
          <w:b/>
          <w:sz w:val="16"/>
          <w:szCs w:val="16"/>
          <w:lang w:eastAsia="ru-RU"/>
        </w:rPr>
      </w:pPr>
      <w:r w:rsidRPr="00771CAF">
        <w:rPr>
          <w:rFonts w:ascii="Times New Roman" w:eastAsia="Times New Roman" w:hAnsi="Times New Roman" w:cs="Times New Roman"/>
          <w:b/>
          <w:sz w:val="16"/>
          <w:szCs w:val="16"/>
          <w:lang w:eastAsia="ru-RU"/>
        </w:rPr>
        <w:t>ИСКИТИМСКОГО РАЙОНА НОВОСИБИРСКОЙ ОБЛАСТИ</w:t>
      </w:r>
    </w:p>
    <w:p w:rsidR="00771CAF" w:rsidRPr="00771CAF" w:rsidRDefault="00771CAF" w:rsidP="00771CAF">
      <w:pPr>
        <w:spacing w:after="0" w:line="240" w:lineRule="auto"/>
        <w:jc w:val="center"/>
        <w:rPr>
          <w:rFonts w:ascii="Times New Roman" w:eastAsia="Times New Roman" w:hAnsi="Times New Roman" w:cs="Times New Roman"/>
          <w:b/>
          <w:sz w:val="16"/>
          <w:szCs w:val="16"/>
          <w:lang w:eastAsia="ru-RU"/>
        </w:rPr>
      </w:pPr>
    </w:p>
    <w:p w:rsidR="00771CAF" w:rsidRPr="00771CAF" w:rsidRDefault="00771CAF" w:rsidP="00771CAF">
      <w:pPr>
        <w:spacing w:after="0" w:line="240" w:lineRule="auto"/>
        <w:jc w:val="center"/>
        <w:rPr>
          <w:rFonts w:ascii="Times New Roman" w:eastAsia="Times New Roman" w:hAnsi="Times New Roman" w:cs="Times New Roman"/>
          <w:b/>
          <w:sz w:val="16"/>
          <w:szCs w:val="16"/>
          <w:lang w:eastAsia="ru-RU"/>
        </w:rPr>
      </w:pPr>
      <w:r w:rsidRPr="00771CAF">
        <w:rPr>
          <w:rFonts w:ascii="Times New Roman" w:eastAsia="Times New Roman" w:hAnsi="Times New Roman" w:cs="Times New Roman"/>
          <w:b/>
          <w:sz w:val="16"/>
          <w:szCs w:val="16"/>
          <w:lang w:eastAsia="ru-RU"/>
        </w:rPr>
        <w:t>П О С Т А Н О В Л Е Н И Е</w:t>
      </w:r>
    </w:p>
    <w:p w:rsidR="00771CAF" w:rsidRPr="00771CAF" w:rsidRDefault="00771CAF" w:rsidP="00771CAF">
      <w:pPr>
        <w:spacing w:after="0" w:line="240" w:lineRule="auto"/>
        <w:jc w:val="center"/>
        <w:rPr>
          <w:rFonts w:ascii="Times New Roman" w:eastAsia="Times New Roman" w:hAnsi="Times New Roman" w:cs="Times New Roman"/>
          <w:b/>
          <w:sz w:val="16"/>
          <w:szCs w:val="16"/>
          <w:lang w:eastAsia="ru-RU"/>
        </w:rPr>
      </w:pPr>
    </w:p>
    <w:p w:rsidR="00771CAF" w:rsidRPr="00771CAF" w:rsidRDefault="00771CAF" w:rsidP="00771CAF">
      <w:pPr>
        <w:spacing w:after="0" w:line="240" w:lineRule="auto"/>
        <w:jc w:val="center"/>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12.12.2019   №    126</w:t>
      </w:r>
    </w:p>
    <w:p w:rsidR="00771CAF" w:rsidRPr="00771CAF" w:rsidRDefault="00771CAF" w:rsidP="00771CAF">
      <w:pPr>
        <w:spacing w:after="0" w:line="240" w:lineRule="auto"/>
        <w:jc w:val="center"/>
        <w:rPr>
          <w:rFonts w:ascii="Times New Roman" w:eastAsia="Times New Roman" w:hAnsi="Times New Roman" w:cs="Times New Roman"/>
          <w:sz w:val="16"/>
          <w:szCs w:val="16"/>
          <w:lang w:eastAsia="ru-RU"/>
        </w:rPr>
      </w:pPr>
    </w:p>
    <w:p w:rsidR="00771CAF" w:rsidRPr="00771CAF" w:rsidRDefault="00771CAF" w:rsidP="00771CAF">
      <w:pPr>
        <w:spacing w:after="0" w:line="240" w:lineRule="auto"/>
        <w:jc w:val="center"/>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 Быстровка</w:t>
      </w:r>
    </w:p>
    <w:p w:rsidR="00771CAF" w:rsidRPr="00771CAF" w:rsidRDefault="00771CAF" w:rsidP="00771CAF">
      <w:pPr>
        <w:spacing w:after="0" w:line="240" w:lineRule="auto"/>
        <w:jc w:val="center"/>
        <w:rPr>
          <w:rFonts w:ascii="Times New Roman" w:eastAsia="Times New Roman" w:hAnsi="Times New Roman" w:cs="Times New Roman"/>
          <w:b/>
          <w:bCs/>
          <w:color w:val="000000"/>
          <w:sz w:val="16"/>
          <w:szCs w:val="16"/>
          <w:lang w:eastAsia="ru-RU"/>
        </w:rPr>
      </w:pPr>
    </w:p>
    <w:p w:rsidR="00771CAF" w:rsidRPr="00771CAF" w:rsidRDefault="00771CAF" w:rsidP="00771CAF">
      <w:pPr>
        <w:spacing w:after="0" w:line="240" w:lineRule="auto"/>
        <w:jc w:val="center"/>
        <w:rPr>
          <w:rFonts w:ascii="Times New Roman" w:eastAsia="Times New Roman" w:hAnsi="Times New Roman" w:cs="Times New Roman"/>
          <w:b/>
          <w:bCs/>
          <w:color w:val="000000"/>
          <w:sz w:val="16"/>
          <w:szCs w:val="16"/>
          <w:lang w:eastAsia="ru-RU"/>
        </w:rPr>
      </w:pPr>
    </w:p>
    <w:p w:rsidR="00771CAF" w:rsidRPr="00771CAF" w:rsidRDefault="00771CAF" w:rsidP="00771CAF">
      <w:pPr>
        <w:spacing w:after="0" w:line="240" w:lineRule="auto"/>
        <w:jc w:val="center"/>
        <w:rPr>
          <w:rFonts w:ascii="Times New Roman" w:eastAsia="Times New Roman" w:hAnsi="Times New Roman" w:cs="Times New Roman"/>
          <w:b/>
          <w:bCs/>
          <w:color w:val="000000"/>
          <w:sz w:val="16"/>
          <w:szCs w:val="16"/>
          <w:lang w:eastAsia="ru-RU"/>
        </w:rPr>
      </w:pPr>
    </w:p>
    <w:p w:rsidR="00771CAF" w:rsidRPr="00A56496" w:rsidRDefault="00771CAF" w:rsidP="00771CAF">
      <w:pPr>
        <w:spacing w:after="0" w:line="240" w:lineRule="auto"/>
        <w:jc w:val="center"/>
        <w:rPr>
          <w:rFonts w:ascii="Times New Roman" w:eastAsia="Times New Roman" w:hAnsi="Times New Roman" w:cs="Times New Roman"/>
          <w:color w:val="000000"/>
          <w:sz w:val="28"/>
          <w:szCs w:val="28"/>
          <w:lang w:eastAsia="ru-RU"/>
        </w:rPr>
      </w:pPr>
      <w:r w:rsidRPr="00A56496">
        <w:rPr>
          <w:rFonts w:ascii="Times New Roman" w:eastAsia="Times New Roman" w:hAnsi="Times New Roman" w:cs="Times New Roman"/>
          <w:bCs/>
          <w:color w:val="000000"/>
          <w:sz w:val="28"/>
          <w:szCs w:val="28"/>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2020 год и плановый период 2021-2022 гг</w:t>
      </w:r>
    </w:p>
    <w:p w:rsidR="00771CAF" w:rsidRPr="00771CAF" w:rsidRDefault="00771CAF" w:rsidP="00771CAF">
      <w:pPr>
        <w:spacing w:after="0" w:line="240" w:lineRule="auto"/>
        <w:jc w:val="center"/>
        <w:rPr>
          <w:rFonts w:ascii="Times New Roman" w:eastAsia="Times New Roman" w:hAnsi="Times New Roman" w:cs="Times New Roman"/>
          <w:b/>
          <w:bCs/>
          <w:color w:val="000000"/>
          <w:sz w:val="16"/>
          <w:szCs w:val="16"/>
          <w:lang w:eastAsia="ru-RU"/>
        </w:rPr>
      </w:pPr>
    </w:p>
    <w:p w:rsidR="00771CAF" w:rsidRPr="00771CAF" w:rsidRDefault="00771CAF" w:rsidP="00771CAF">
      <w:pPr>
        <w:spacing w:after="0" w:line="240" w:lineRule="auto"/>
        <w:ind w:firstLine="567"/>
        <w:jc w:val="both"/>
        <w:rPr>
          <w:rFonts w:ascii="Times New Roman" w:eastAsia="Times New Roman" w:hAnsi="Times New Roman" w:cs="Times New Roman"/>
          <w:bCs/>
          <w:color w:val="000000"/>
          <w:sz w:val="16"/>
          <w:szCs w:val="16"/>
          <w:lang w:eastAsia="ru-RU"/>
        </w:rPr>
      </w:pPr>
      <w:r w:rsidRPr="00771CAF">
        <w:rPr>
          <w:rFonts w:ascii="Times New Roman" w:eastAsia="Times New Roman" w:hAnsi="Times New Roman" w:cs="Times New Roman"/>
          <w:bCs/>
          <w:color w:val="000000"/>
          <w:sz w:val="16"/>
          <w:szCs w:val="16"/>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администрация Быстровского сельсовета Искитимского района Новосибирской области </w:t>
      </w:r>
    </w:p>
    <w:p w:rsidR="00771CAF" w:rsidRPr="00771CAF" w:rsidRDefault="00771CAF" w:rsidP="00771CAF">
      <w:pPr>
        <w:spacing w:after="0" w:line="240" w:lineRule="auto"/>
        <w:ind w:firstLine="567"/>
        <w:jc w:val="both"/>
        <w:rPr>
          <w:rFonts w:ascii="Times New Roman" w:eastAsia="Times New Roman" w:hAnsi="Times New Roman" w:cs="Times New Roman"/>
          <w:b/>
          <w:bCs/>
          <w:color w:val="000000"/>
          <w:sz w:val="16"/>
          <w:szCs w:val="16"/>
          <w:lang w:eastAsia="ru-RU"/>
        </w:rPr>
      </w:pPr>
      <w:r w:rsidRPr="00771CAF">
        <w:rPr>
          <w:rFonts w:ascii="Times New Roman" w:eastAsia="Times New Roman" w:hAnsi="Times New Roman" w:cs="Times New Roman"/>
          <w:b/>
          <w:bCs/>
          <w:color w:val="000000"/>
          <w:sz w:val="16"/>
          <w:szCs w:val="16"/>
          <w:lang w:eastAsia="ru-RU"/>
        </w:rPr>
        <w:t>ПОСТАНОВЛЯЕТ:</w:t>
      </w:r>
    </w:p>
    <w:p w:rsidR="00771CAF" w:rsidRPr="00771CAF" w:rsidRDefault="00771CAF" w:rsidP="00771CAF">
      <w:pPr>
        <w:spacing w:after="0" w:line="240" w:lineRule="auto"/>
        <w:ind w:firstLine="567"/>
        <w:jc w:val="both"/>
        <w:rPr>
          <w:rFonts w:ascii="Times New Roman" w:eastAsia="Times New Roman" w:hAnsi="Times New Roman" w:cs="Times New Roman"/>
          <w:bCs/>
          <w:color w:val="000000"/>
          <w:sz w:val="16"/>
          <w:szCs w:val="16"/>
          <w:lang w:eastAsia="ru-RU"/>
        </w:rPr>
      </w:pPr>
      <w:r w:rsidRPr="00771CAF">
        <w:rPr>
          <w:rFonts w:ascii="Times New Roman" w:eastAsia="Times New Roman" w:hAnsi="Times New Roman" w:cs="Times New Roman"/>
          <w:bCs/>
          <w:color w:val="000000"/>
          <w:sz w:val="16"/>
          <w:szCs w:val="16"/>
          <w:lang w:eastAsia="ru-RU"/>
        </w:rPr>
        <w:t>1. Утвердить прилагаемую   Программу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2020 год и плановый период 2021-2022 гг</w:t>
      </w:r>
      <w:r w:rsidRPr="00771CAF">
        <w:rPr>
          <w:rFonts w:ascii="Times New Roman" w:eastAsia="Times New Roman" w:hAnsi="Times New Roman" w:cs="Times New Roman"/>
          <w:color w:val="000000"/>
          <w:sz w:val="16"/>
          <w:szCs w:val="16"/>
          <w:lang w:eastAsia="ru-RU"/>
        </w:rPr>
        <w:t>".</w:t>
      </w:r>
    </w:p>
    <w:p w:rsidR="00771CAF" w:rsidRPr="00771CAF" w:rsidRDefault="00771CAF" w:rsidP="00771CAF">
      <w:pPr>
        <w:spacing w:after="0" w:line="240" w:lineRule="auto"/>
        <w:ind w:firstLine="567"/>
        <w:jc w:val="both"/>
        <w:rPr>
          <w:rFonts w:ascii="Times New Roman" w:eastAsia="Times New Roman" w:hAnsi="Times New Roman" w:cs="Times New Roman"/>
          <w:bCs/>
          <w:color w:val="000000"/>
          <w:sz w:val="16"/>
          <w:szCs w:val="16"/>
          <w:lang w:eastAsia="ru-RU"/>
        </w:rPr>
      </w:pPr>
      <w:r w:rsidRPr="00771CAF">
        <w:rPr>
          <w:rFonts w:ascii="Times New Roman" w:eastAsia="Times New Roman" w:hAnsi="Times New Roman" w:cs="Times New Roman"/>
          <w:bCs/>
          <w:color w:val="000000"/>
          <w:sz w:val="16"/>
          <w:szCs w:val="16"/>
          <w:lang w:eastAsia="ru-RU"/>
        </w:rPr>
        <w:t xml:space="preserve">2. Опубликовать настоящее постановление в периодическом печатном издании </w:t>
      </w:r>
      <w:r w:rsidRPr="00771CAF">
        <w:rPr>
          <w:rFonts w:ascii="Times New Roman" w:hAnsi="Times New Roman" w:cs="Times New Roman"/>
          <w:sz w:val="16"/>
          <w:szCs w:val="16"/>
        </w:rPr>
        <w:t>«Вестник Быстровского сельсовета»</w:t>
      </w:r>
      <w:r w:rsidRPr="00771CAF">
        <w:rPr>
          <w:rFonts w:ascii="Times New Roman" w:eastAsia="Times New Roman" w:hAnsi="Times New Roman" w:cs="Times New Roman"/>
          <w:bCs/>
          <w:color w:val="000000"/>
          <w:sz w:val="16"/>
          <w:szCs w:val="16"/>
          <w:lang w:eastAsia="ru-RU"/>
        </w:rPr>
        <w:t xml:space="preserve">  и разместить на официальном сайте администрации Быстровского сельсовета Искитимского района Новосибирской области.</w:t>
      </w:r>
    </w:p>
    <w:p w:rsidR="00771CAF" w:rsidRPr="00771CAF" w:rsidRDefault="00771CAF" w:rsidP="00771CAF">
      <w:pPr>
        <w:spacing w:after="0" w:line="240" w:lineRule="auto"/>
        <w:ind w:firstLine="567"/>
        <w:jc w:val="both"/>
        <w:rPr>
          <w:rFonts w:ascii="Times New Roman" w:eastAsia="Times New Roman" w:hAnsi="Times New Roman" w:cs="Times New Roman"/>
          <w:bCs/>
          <w:color w:val="000000"/>
          <w:sz w:val="16"/>
          <w:szCs w:val="16"/>
          <w:lang w:eastAsia="ru-RU"/>
        </w:rPr>
      </w:pPr>
    </w:p>
    <w:p w:rsidR="00771CAF" w:rsidRPr="00771CAF" w:rsidRDefault="00771CAF" w:rsidP="00771CAF">
      <w:pPr>
        <w:spacing w:after="0" w:line="240" w:lineRule="auto"/>
        <w:jc w:val="both"/>
        <w:rPr>
          <w:rFonts w:ascii="Times New Roman" w:eastAsia="Times New Roman" w:hAnsi="Times New Roman" w:cs="Times New Roman"/>
          <w:bCs/>
          <w:color w:val="000000"/>
          <w:sz w:val="16"/>
          <w:szCs w:val="16"/>
          <w:lang w:eastAsia="ru-RU"/>
        </w:rPr>
      </w:pPr>
    </w:p>
    <w:p w:rsidR="00771CAF" w:rsidRPr="00771CAF" w:rsidRDefault="00771CAF" w:rsidP="00771CAF">
      <w:pPr>
        <w:spacing w:after="0" w:line="240" w:lineRule="auto"/>
        <w:jc w:val="both"/>
        <w:rPr>
          <w:rFonts w:ascii="Times New Roman" w:eastAsia="Times New Roman" w:hAnsi="Times New Roman" w:cs="Times New Roman"/>
          <w:bCs/>
          <w:color w:val="000000"/>
          <w:sz w:val="16"/>
          <w:szCs w:val="16"/>
          <w:lang w:eastAsia="ru-RU"/>
        </w:rPr>
      </w:pPr>
      <w:r w:rsidRPr="00771CAF">
        <w:rPr>
          <w:rFonts w:ascii="Times New Roman" w:eastAsia="Times New Roman" w:hAnsi="Times New Roman" w:cs="Times New Roman"/>
          <w:bCs/>
          <w:color w:val="000000"/>
          <w:sz w:val="16"/>
          <w:szCs w:val="16"/>
          <w:lang w:eastAsia="ru-RU"/>
        </w:rPr>
        <w:t xml:space="preserve">Глава  Быстровского сельсовета </w:t>
      </w:r>
    </w:p>
    <w:p w:rsidR="00771CAF" w:rsidRPr="00771CAF" w:rsidRDefault="00771CAF" w:rsidP="00771CAF">
      <w:pPr>
        <w:spacing w:after="0" w:line="240" w:lineRule="auto"/>
        <w:jc w:val="both"/>
        <w:rPr>
          <w:rFonts w:ascii="Times New Roman" w:eastAsia="Times New Roman" w:hAnsi="Times New Roman" w:cs="Times New Roman"/>
          <w:bCs/>
          <w:color w:val="000000"/>
          <w:sz w:val="16"/>
          <w:szCs w:val="16"/>
          <w:lang w:eastAsia="ru-RU"/>
        </w:rPr>
      </w:pPr>
      <w:r w:rsidRPr="00771CAF">
        <w:rPr>
          <w:rFonts w:ascii="Times New Roman" w:eastAsia="Times New Roman" w:hAnsi="Times New Roman" w:cs="Times New Roman"/>
          <w:bCs/>
          <w:color w:val="000000"/>
          <w:sz w:val="16"/>
          <w:szCs w:val="16"/>
          <w:lang w:eastAsia="ru-RU"/>
        </w:rPr>
        <w:t>Искитимского района Новосибирской области                            А.А. Павленко</w:t>
      </w:r>
    </w:p>
    <w:p w:rsidR="00771CAF" w:rsidRPr="00771CAF" w:rsidRDefault="00771CAF" w:rsidP="00771CAF">
      <w:pPr>
        <w:spacing w:after="0" w:line="240" w:lineRule="auto"/>
        <w:rPr>
          <w:rFonts w:ascii="Times New Roman" w:eastAsia="Times New Roman" w:hAnsi="Times New Roman" w:cs="Times New Roman"/>
          <w:color w:val="000000"/>
          <w:sz w:val="16"/>
          <w:szCs w:val="16"/>
          <w:lang w:eastAsia="ru-RU"/>
        </w:rPr>
      </w:pPr>
    </w:p>
    <w:p w:rsidR="00771CAF" w:rsidRPr="00771CAF" w:rsidRDefault="00771CAF" w:rsidP="00771CAF">
      <w:pPr>
        <w:spacing w:after="0" w:line="240" w:lineRule="auto"/>
        <w:jc w:val="right"/>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xml:space="preserve">Приложение к постановлению </w:t>
      </w:r>
    </w:p>
    <w:p w:rsidR="00771CAF" w:rsidRPr="00771CAF" w:rsidRDefault="00771CAF" w:rsidP="00771CAF">
      <w:pPr>
        <w:spacing w:after="0" w:line="240" w:lineRule="auto"/>
        <w:jc w:val="right"/>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xml:space="preserve">администрации Быстровского сельсовета </w:t>
      </w:r>
    </w:p>
    <w:p w:rsidR="00771CAF" w:rsidRPr="00771CAF" w:rsidRDefault="00771CAF" w:rsidP="00771CAF">
      <w:pPr>
        <w:spacing w:after="0" w:line="240" w:lineRule="auto"/>
        <w:jc w:val="right"/>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Искитимского района Новосибирской области</w:t>
      </w:r>
    </w:p>
    <w:p w:rsidR="00771CAF" w:rsidRPr="00771CAF" w:rsidRDefault="00771CAF" w:rsidP="00771CAF">
      <w:pPr>
        <w:spacing w:after="0" w:line="240" w:lineRule="auto"/>
        <w:jc w:val="right"/>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от 12.12.2019  № 126</w:t>
      </w:r>
    </w:p>
    <w:p w:rsidR="00771CAF" w:rsidRPr="00771CAF" w:rsidRDefault="00771CAF" w:rsidP="00771CAF">
      <w:pPr>
        <w:spacing w:after="0" w:line="240" w:lineRule="auto"/>
        <w:rPr>
          <w:rFonts w:ascii="Times New Roman" w:eastAsia="Times New Roman" w:hAnsi="Times New Roman" w:cs="Times New Roman"/>
          <w:b/>
          <w:bCs/>
          <w:color w:val="000000"/>
          <w:sz w:val="16"/>
          <w:szCs w:val="16"/>
          <w:lang w:eastAsia="ru-RU"/>
        </w:rPr>
      </w:pPr>
    </w:p>
    <w:p w:rsidR="00771CAF" w:rsidRPr="00771CAF" w:rsidRDefault="00771CAF" w:rsidP="00771CAF">
      <w:pPr>
        <w:spacing w:after="0" w:line="240" w:lineRule="auto"/>
        <w:jc w:val="center"/>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bCs/>
          <w:color w:val="000000"/>
          <w:sz w:val="16"/>
          <w:szCs w:val="16"/>
          <w:lang w:eastAsia="ru-RU"/>
        </w:rPr>
        <w:t>Программа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2020 год и плановый период 2021-2022 гг</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p w:rsidR="00771CAF" w:rsidRPr="00771CAF" w:rsidRDefault="00771CAF" w:rsidP="00771CAF">
      <w:pPr>
        <w:spacing w:after="0" w:line="240" w:lineRule="auto"/>
        <w:ind w:firstLine="626"/>
        <w:jc w:val="center"/>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Раздел I. Общие положения</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1. Настоящая программа разработана для организации проведения администрацией Быстровского сельсовета Искитимского района Новосибирской области профилактики нарушений требований действующего законодательства, с целью предупреждения возможного нарушения юридическими лицами, их руководителями и иными должностными лицами, индивидуальными предпринимателями, гражданами обязательных требований действующего законодательства.</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2. Профилактика нарушений обязательных требований действующего законодательства проводится в рамках осуществления муниципального контроля в соответствующей сфере в границах населенных пунктов Быстровского сельсовета Искитимского района Новосибирской области.</w:t>
      </w:r>
    </w:p>
    <w:p w:rsidR="00771CAF" w:rsidRPr="00771CAF" w:rsidRDefault="00771CAF" w:rsidP="00771CAF">
      <w:pPr>
        <w:spacing w:after="0" w:line="240" w:lineRule="auto"/>
        <w:ind w:firstLine="709"/>
        <w:jc w:val="both"/>
        <w:rPr>
          <w:rFonts w:ascii="Times New Roman" w:eastAsia="Times New Roman" w:hAnsi="Times New Roman" w:cs="Times New Roman"/>
          <w:b/>
          <w:color w:val="000000"/>
          <w:sz w:val="16"/>
          <w:szCs w:val="16"/>
          <w:lang w:eastAsia="ru-RU"/>
        </w:rPr>
      </w:pPr>
      <w:r w:rsidRPr="00771CAF">
        <w:rPr>
          <w:rFonts w:ascii="Times New Roman" w:eastAsia="Times New Roman" w:hAnsi="Times New Roman" w:cs="Times New Roman"/>
          <w:color w:val="000000"/>
          <w:sz w:val="16"/>
          <w:szCs w:val="16"/>
          <w:lang w:eastAsia="ru-RU"/>
        </w:rPr>
        <w:t>3. Правовые основания разработки программы:</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b/>
          <w:color w:val="000000"/>
          <w:sz w:val="16"/>
          <w:szCs w:val="16"/>
          <w:lang w:eastAsia="ru-RU"/>
        </w:rPr>
        <w:t>- Федеральный закон от 26.12.2008 № 294-ФЗ «О защите прав</w:t>
      </w:r>
      <w:r w:rsidRPr="00771CAF">
        <w:rPr>
          <w:rFonts w:ascii="Times New Roman" w:eastAsia="Times New Roman" w:hAnsi="Times New Roman" w:cs="Times New Roman"/>
          <w:color w:val="000000"/>
          <w:sz w:val="16"/>
          <w:szCs w:val="16"/>
          <w:lang w:eastAsia="ru-RU"/>
        </w:rPr>
        <w:t xml:space="preserve"> юридических лиц и индивидуальных предпринимателей при осуществлении государственного контроля (надзора) и муниципального контроля»;</w:t>
      </w:r>
    </w:p>
    <w:p w:rsidR="00771CAF" w:rsidRPr="00771CAF" w:rsidRDefault="00771CAF" w:rsidP="00771CAF">
      <w:pPr>
        <w:spacing w:after="0" w:line="240" w:lineRule="auto"/>
        <w:ind w:firstLine="70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xml:space="preserve">- Постановление правительства РФ от 26.12.2018г. №1680 </w:t>
      </w:r>
      <w:r w:rsidRPr="00771CAF">
        <w:rPr>
          <w:rFonts w:ascii="Times New Roman" w:hAnsi="Times New Roman" w:cs="Times New Roman"/>
          <w:sz w:val="16"/>
          <w:szCs w:val="16"/>
          <w:shd w:val="clear" w:color="auto" w:fill="FFFFFF"/>
        </w:rPr>
        <w:t xml:space="preserve">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Постановление администрации Быстровского сельсовета Искитимского района Новосибирской области от 19.03.2012 №18 "Об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Быстровского сельсовета Искитимского района Новосибирской области";</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Постановление администрации Быстровского сельсовета Искитимского района Новосибирской области от 07.05.2013 № 49 "Об утверждении административного регламента осуществления муниципального жилищного контроля на территории Быстровского сельсовета Искитимского района Новосибирской области";</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lastRenderedPageBreak/>
        <w:t>- Постановление администрации Быстровского сельсовета Искитимского района Новосибирской области от 19.12.2014 № 206 "Об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  на территории  Быстровского сельсовета Искитимского района Новосибирской области";</w:t>
      </w:r>
    </w:p>
    <w:p w:rsidR="00771CAF" w:rsidRPr="00771CAF" w:rsidRDefault="00771CAF" w:rsidP="00771CAF">
      <w:pPr>
        <w:spacing w:after="0" w:line="240" w:lineRule="auto"/>
        <w:ind w:firstLine="626"/>
        <w:jc w:val="both"/>
        <w:rPr>
          <w:rFonts w:ascii="Times New Roman" w:eastAsia="Times New Roman" w:hAnsi="Times New Roman" w:cs="Times New Roman"/>
          <w:b/>
          <w:bCs/>
          <w:color w:val="000000"/>
          <w:sz w:val="16"/>
          <w:szCs w:val="16"/>
          <w:lang w:eastAsia="ru-RU"/>
        </w:rPr>
      </w:pPr>
      <w:r w:rsidRPr="00771CAF">
        <w:rPr>
          <w:rFonts w:ascii="Times New Roman" w:eastAsia="Times New Roman" w:hAnsi="Times New Roman" w:cs="Times New Roman"/>
          <w:color w:val="000000"/>
          <w:sz w:val="16"/>
          <w:szCs w:val="16"/>
          <w:lang w:eastAsia="ru-RU"/>
        </w:rPr>
        <w:t>- Постановление администрации Быстровского  сельсовета Искитимского района Новосибирской области от 23.06.2017 № 42 "Об утверждении административного регламента осуществления муниципального контроля за соблюдением правил благоустройства на территории Быстровского сельсовета Искитимского района Новосибирской области"</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4. Разработчик программы – администрация Быстровского сельсовета Искитимского района Новосибирской области (далее по тексту - администрация муниципального образования).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5. Целью программы является:</w:t>
      </w:r>
    </w:p>
    <w:p w:rsidR="00771CAF" w:rsidRPr="00771CAF" w:rsidRDefault="00771CAF" w:rsidP="00771CAF">
      <w:pPr>
        <w:shd w:val="clear" w:color="auto" w:fill="FFFFFF"/>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предупреждение нарушений юридическими лицами и индивидуальными предпринимателями (далее - подконтрольные субъекты) обязательных требований законодательства в соответствующей сфере, включая устранение причин, факторов и условий, способствующих возможному нарушению обязательных требований законодательства;</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создание мотивации к добросовестному поведению подконтрольных субъектов;</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снижение уровня ущерба охраняемым законом ценностям;</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обеспечение доступности информации об обязательных требованиях.</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6. Задачами программы являются: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укрепление системы профилактики нарушений обязательных требований путем активизации профилактической деятельности;</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выявление и устранение причин, факторов и условий, способствующих нарушениям субъектами профилактики обязательных требований законодательства;</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повышение правосознания и правовой культуры подконтрольных субъектов.</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7. Сроки и этапы реализации программы – 2020 год и плановый период 2021-2022 годов.</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8. Ожидаемые конечные результаты:</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минимизирование количества нарушений субъектами профилактики обязательных требований законодательства в области сохранности автомобильных дорог, лесного законодательства, жилищного законодательства, в области розничной продажи алкогольной продукции и соблюдения правил благоустройства;</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увеличение доли законопослушных подконтрольных субъектов;</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снижение уровня административной нагрузки на подконтрольные субъекты.</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9. Настоящая программа предусматривает комплекс мероприятий по профилактике нарушений обязательных требований законодательства в области сохранности автомобильных дорог, жилищного законодательства, в области розничной продажи алкогольной продукции и соблюдения правил благоустройства, оценка соблюдения которых является предметом следующих видов муниципального контроля, осуществляемых администрацией муниципального образования: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муниципального контроля за сохранностью автомобильных дорог местного значения на территории поселения;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муниципального жилищного контроля;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муниципального контроля за соблюдением законодательства в области розничной продажи алкогольной продукции на территории поселения;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муниципального контроля за соблюдением правил благоустройства на территории поселения.</w:t>
      </w:r>
    </w:p>
    <w:p w:rsidR="00771CAF" w:rsidRPr="00771CAF" w:rsidRDefault="00771CAF" w:rsidP="00771CAF">
      <w:pPr>
        <w:spacing w:after="0" w:line="240" w:lineRule="auto"/>
        <w:ind w:firstLine="709"/>
        <w:jc w:val="both"/>
        <w:rPr>
          <w:rFonts w:ascii="Times New Roman" w:eastAsia="Times New Roman" w:hAnsi="Times New Roman" w:cs="Times New Roman"/>
          <w:sz w:val="16"/>
          <w:szCs w:val="16"/>
          <w:lang w:eastAsia="ru-RU"/>
        </w:rPr>
      </w:pPr>
      <w:r w:rsidRPr="00771CAF">
        <w:rPr>
          <w:rFonts w:ascii="Times New Roman" w:hAnsi="Times New Roman" w:cs="Times New Roman"/>
          <w:sz w:val="16"/>
          <w:szCs w:val="16"/>
          <w:shd w:val="clear" w:color="auto" w:fill="FFFFFF"/>
        </w:rPr>
        <w:t>Должностным лицом органа муниципального контроля, уполномоченным на выдачу при получении органом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предостережений о недопустимости нарушения обязательных требований, требований, установленных муниципальными правовыми актами, в соответствии с </w:t>
      </w:r>
      <w:hyperlink r:id="rId17" w:anchor="/document/12164247/entry/8205" w:history="1">
        <w:r w:rsidRPr="00771CAF">
          <w:rPr>
            <w:rStyle w:val="a5"/>
            <w:rFonts w:ascii="Times New Roman" w:hAnsi="Times New Roman" w:cs="Times New Roman"/>
            <w:color w:val="auto"/>
            <w:sz w:val="16"/>
            <w:szCs w:val="16"/>
            <w:shd w:val="clear" w:color="auto" w:fill="FFFFFF"/>
          </w:rPr>
          <w:t>частями 5 - 7 статьи 8.2</w:t>
        </w:r>
      </w:hyperlink>
      <w:r w:rsidRPr="00771CAF">
        <w:rPr>
          <w:rFonts w:ascii="Times New Roman" w:hAnsi="Times New Roman" w:cs="Times New Roman"/>
          <w:sz w:val="16"/>
          <w:szCs w:val="16"/>
          <w:shd w:val="clear" w:color="auto" w:fill="FFFFFF"/>
        </w:rP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либо в соответствии с положениями иных федеральных законов является специалист администрации, который назначается распоряжением администрации.  </w:t>
      </w:r>
    </w:p>
    <w:p w:rsidR="00771CAF" w:rsidRPr="00771CAF" w:rsidRDefault="00771CAF" w:rsidP="00227407">
      <w:pPr>
        <w:numPr>
          <w:ilvl w:val="0"/>
          <w:numId w:val="15"/>
        </w:numPr>
        <w:spacing w:after="0" w:line="240" w:lineRule="auto"/>
        <w:ind w:left="0" w:firstLine="0"/>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Описание типов и видов подконтрольных субъектов</w:t>
      </w:r>
    </w:p>
    <w:p w:rsidR="00771CAF" w:rsidRPr="00771CAF" w:rsidRDefault="00771CAF" w:rsidP="00771CAF">
      <w:pPr>
        <w:spacing w:after="0" w:line="240" w:lineRule="auto"/>
        <w:ind w:firstLine="720"/>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tbl>
      <w:tblPr>
        <w:tblW w:w="9923" w:type="dxa"/>
        <w:tblInd w:w="-459" w:type="dxa"/>
        <w:tblCellMar>
          <w:left w:w="0" w:type="dxa"/>
          <w:right w:w="0" w:type="dxa"/>
        </w:tblCellMar>
        <w:tblLook w:val="04A0"/>
      </w:tblPr>
      <w:tblGrid>
        <w:gridCol w:w="1053"/>
        <w:gridCol w:w="4221"/>
        <w:gridCol w:w="4649"/>
      </w:tblGrid>
      <w:tr w:rsidR="00771CAF" w:rsidRPr="00771CAF" w:rsidTr="00771CAF">
        <w:tc>
          <w:tcPr>
            <w:tcW w:w="105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п/п</w:t>
            </w:r>
          </w:p>
        </w:tc>
        <w:tc>
          <w:tcPr>
            <w:tcW w:w="42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Наименование вида муниципального контроля</w:t>
            </w:r>
          </w:p>
        </w:tc>
        <w:tc>
          <w:tcPr>
            <w:tcW w:w="46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Наименование органа (должностного лица), уполномоченного на осуществление муниципального контроля в соответствующей сфере деятельности</w:t>
            </w:r>
          </w:p>
        </w:tc>
      </w:tr>
      <w:tr w:rsidR="00771CAF" w:rsidRPr="00771CAF" w:rsidTr="00771CAF">
        <w:trPr>
          <w:trHeight w:val="212"/>
        </w:trPr>
        <w:tc>
          <w:tcPr>
            <w:tcW w:w="105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1</w:t>
            </w:r>
          </w:p>
        </w:tc>
        <w:tc>
          <w:tcPr>
            <w:tcW w:w="42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2</w:t>
            </w:r>
          </w:p>
        </w:tc>
        <w:tc>
          <w:tcPr>
            <w:tcW w:w="46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w:t>
            </w:r>
          </w:p>
        </w:tc>
      </w:tr>
      <w:tr w:rsidR="00771CAF" w:rsidRPr="00771CAF" w:rsidTr="00771CAF">
        <w:trPr>
          <w:trHeight w:val="1970"/>
        </w:trPr>
        <w:tc>
          <w:tcPr>
            <w:tcW w:w="1053"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right="-18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1.</w:t>
            </w:r>
          </w:p>
        </w:tc>
        <w:tc>
          <w:tcPr>
            <w:tcW w:w="4221"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hanging="2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color w:val="000000"/>
                <w:sz w:val="16"/>
                <w:szCs w:val="16"/>
                <w:lang w:eastAsia="ru-RU"/>
              </w:rPr>
              <w:t>муниципальный контроль за сохранностью автомобильных дорог местного значения на территории поселения;</w:t>
            </w:r>
          </w:p>
        </w:tc>
        <w:tc>
          <w:tcPr>
            <w:tcW w:w="4649"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специалист 1 разряда администрации муниципального образования Черникова С.В..</w:t>
            </w:r>
          </w:p>
        </w:tc>
      </w:tr>
      <w:tr w:rsidR="00771CAF" w:rsidRPr="00771CAF" w:rsidTr="00771CAF">
        <w:trPr>
          <w:trHeight w:val="728"/>
        </w:trPr>
        <w:tc>
          <w:tcPr>
            <w:tcW w:w="1053" w:type="dxa"/>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2.</w:t>
            </w:r>
          </w:p>
        </w:tc>
        <w:tc>
          <w:tcPr>
            <w:tcW w:w="4221" w:type="dxa"/>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муниципальный жилищный контроль;</w:t>
            </w:r>
          </w:p>
          <w:p w:rsidR="00771CAF" w:rsidRPr="00771CAF" w:rsidRDefault="00771CAF" w:rsidP="00771CAF">
            <w:pPr>
              <w:spacing w:after="0" w:line="240" w:lineRule="auto"/>
              <w:jc w:val="both"/>
              <w:rPr>
                <w:rFonts w:ascii="Times New Roman" w:eastAsia="Times New Roman" w:hAnsi="Times New Roman" w:cs="Times New Roman"/>
                <w:color w:val="000000"/>
                <w:sz w:val="16"/>
                <w:szCs w:val="16"/>
                <w:lang w:eastAsia="ru-RU"/>
              </w:rPr>
            </w:pPr>
          </w:p>
        </w:tc>
        <w:tc>
          <w:tcPr>
            <w:tcW w:w="4649" w:type="dxa"/>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специалист 1 разряда администрации муниципального образования Снегирева В.А..</w:t>
            </w:r>
          </w:p>
        </w:tc>
      </w:tr>
      <w:tr w:rsidR="00771CAF" w:rsidRPr="00771CAF" w:rsidTr="00771CAF">
        <w:trPr>
          <w:trHeight w:val="1470"/>
        </w:trPr>
        <w:tc>
          <w:tcPr>
            <w:tcW w:w="1053" w:type="dxa"/>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w:t>
            </w:r>
          </w:p>
        </w:tc>
        <w:tc>
          <w:tcPr>
            <w:tcW w:w="4221" w:type="dxa"/>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color w:val="000000"/>
                <w:sz w:val="16"/>
                <w:szCs w:val="16"/>
                <w:lang w:eastAsia="ru-RU"/>
              </w:rPr>
            </w:pPr>
          </w:p>
          <w:p w:rsidR="00771CAF" w:rsidRPr="00771CAF" w:rsidRDefault="00771CAF" w:rsidP="00771CAF">
            <w:pPr>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муниципальный контроль за соблюдением законодательства в области розничной продажи алкогольной продукции на территории поселения;</w:t>
            </w:r>
          </w:p>
        </w:tc>
        <w:tc>
          <w:tcPr>
            <w:tcW w:w="4649" w:type="dxa"/>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ind w:firstLine="720"/>
              <w:jc w:val="both"/>
              <w:rPr>
                <w:rFonts w:ascii="Times New Roman" w:eastAsia="Times New Roman" w:hAnsi="Times New Roman" w:cs="Times New Roman"/>
                <w:sz w:val="16"/>
                <w:szCs w:val="16"/>
                <w:lang w:eastAsia="ru-RU"/>
              </w:rPr>
            </w:pPr>
          </w:p>
          <w:p w:rsidR="00771CAF" w:rsidRPr="00771CAF" w:rsidRDefault="00771CAF" w:rsidP="00771CAF">
            <w:pPr>
              <w:ind w:firstLine="720"/>
              <w:jc w:val="both"/>
              <w:rPr>
                <w:rFonts w:ascii="Times New Roman" w:eastAsia="Times New Roman" w:hAnsi="Times New Roman" w:cs="Times New Roman"/>
                <w:sz w:val="16"/>
                <w:szCs w:val="16"/>
                <w:lang w:eastAsia="ru-RU"/>
              </w:rPr>
            </w:pPr>
          </w:p>
          <w:p w:rsidR="00771CAF" w:rsidRPr="00771CAF" w:rsidRDefault="00771CAF" w:rsidP="00771CAF">
            <w:pPr>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xml:space="preserve">специалист 1 разряда администрации муниципального образования  Снегирева В.А. </w:t>
            </w:r>
          </w:p>
        </w:tc>
      </w:tr>
      <w:tr w:rsidR="00771CAF" w:rsidRPr="00771CAF" w:rsidTr="00771CAF">
        <w:trPr>
          <w:trHeight w:val="1788"/>
        </w:trPr>
        <w:tc>
          <w:tcPr>
            <w:tcW w:w="1053" w:type="dxa"/>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lastRenderedPageBreak/>
              <w:t>4.</w:t>
            </w:r>
          </w:p>
        </w:tc>
        <w:tc>
          <w:tcPr>
            <w:tcW w:w="4221" w:type="dxa"/>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муниципального контроля за соблюдением правил благоустройства на территории поселения.</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p>
        </w:tc>
        <w:tc>
          <w:tcPr>
            <w:tcW w:w="4649" w:type="dxa"/>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специалист 1 разряда администрации муниципального образования Милейко Е.А.</w:t>
            </w:r>
          </w:p>
        </w:tc>
      </w:tr>
    </w:tbl>
    <w:p w:rsidR="00771CAF" w:rsidRPr="00771CAF" w:rsidRDefault="00771CAF" w:rsidP="00771CAF">
      <w:pPr>
        <w:spacing w:after="0" w:line="240" w:lineRule="auto"/>
        <w:ind w:firstLine="720"/>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p w:rsidR="00771CAF" w:rsidRPr="00771CAF" w:rsidRDefault="00771CAF" w:rsidP="00227407">
      <w:pPr>
        <w:numPr>
          <w:ilvl w:val="0"/>
          <w:numId w:val="16"/>
        </w:numPr>
        <w:spacing w:after="0" w:line="240" w:lineRule="auto"/>
        <w:ind w:left="434" w:firstLine="0"/>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Оценка эффективности программы.</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 причиняемого подконтрольными субъектами вреда (ущерба) охраняемым законом ценностям, при проведении профилактических мероприятий и представлена в приложении 1 к настоящей программе.</w:t>
      </w:r>
    </w:p>
    <w:p w:rsidR="00771CAF" w:rsidRPr="00771CAF" w:rsidRDefault="00771CAF" w:rsidP="00771CAF">
      <w:pPr>
        <w:spacing w:after="0" w:line="240" w:lineRule="auto"/>
        <w:ind w:firstLine="720"/>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p w:rsidR="00771CAF" w:rsidRPr="00771CAF" w:rsidRDefault="00771CAF" w:rsidP="00771CAF">
      <w:pPr>
        <w:spacing w:after="0" w:line="240" w:lineRule="auto"/>
        <w:jc w:val="center"/>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Раздел II. План мероприятий по профилактике нарушений на 2020 год</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p w:rsidR="00771CAF" w:rsidRPr="00771CAF" w:rsidRDefault="00771CAF" w:rsidP="00771CAF">
      <w:pPr>
        <w:spacing w:after="0" w:line="240" w:lineRule="auto"/>
        <w:ind w:firstLine="709"/>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Мероприятия программы представляют собой комплекс мер, направленных на достижение целей и решение основных задач настоящей Программы</w:t>
      </w:r>
    </w:p>
    <w:p w:rsidR="00771CAF" w:rsidRPr="00771CAF" w:rsidRDefault="00771CAF" w:rsidP="00771CAF">
      <w:pPr>
        <w:spacing w:after="0" w:line="240" w:lineRule="auto"/>
        <w:ind w:firstLine="720"/>
        <w:jc w:val="both"/>
        <w:rPr>
          <w:rFonts w:ascii="Times New Roman" w:eastAsia="Times New Roman" w:hAnsi="Times New Roman" w:cs="Times New Roman"/>
          <w:color w:val="000000"/>
          <w:sz w:val="16"/>
          <w:szCs w:val="16"/>
          <w:lang w:eastAsia="ru-RU"/>
        </w:rPr>
        <w:sectPr w:rsidR="00771CAF" w:rsidRPr="00771CAF" w:rsidSect="00771CAF">
          <w:pgSz w:w="11906" w:h="16838"/>
          <w:pgMar w:top="1134" w:right="850" w:bottom="1134" w:left="1701" w:header="708" w:footer="708" w:gutter="0"/>
          <w:cols w:space="708"/>
          <w:docGrid w:linePitch="360"/>
        </w:sectPr>
      </w:pPr>
    </w:p>
    <w:p w:rsidR="00771CAF" w:rsidRPr="00771CAF" w:rsidRDefault="00771CAF" w:rsidP="00771CAF">
      <w:pPr>
        <w:spacing w:after="0" w:line="240" w:lineRule="auto"/>
        <w:ind w:firstLine="720"/>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lastRenderedPageBreak/>
        <w:t> </w:t>
      </w:r>
    </w:p>
    <w:tbl>
      <w:tblPr>
        <w:tblW w:w="14601" w:type="dxa"/>
        <w:tblCellMar>
          <w:left w:w="0" w:type="dxa"/>
          <w:right w:w="0" w:type="dxa"/>
        </w:tblCellMar>
        <w:tblLook w:val="04A0"/>
      </w:tblPr>
      <w:tblGrid>
        <w:gridCol w:w="636"/>
        <w:gridCol w:w="5518"/>
        <w:gridCol w:w="3656"/>
        <w:gridCol w:w="2070"/>
        <w:gridCol w:w="2721"/>
      </w:tblGrid>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п/п</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Наименование мероприятия по профилактике нарушений обязательных требований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Срок (периодичность) проведения мероприятия</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Ответственный исполнитель</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Ожидаемые результаты проведения мероприятий</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1.</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Поддержание в актуальном состоянии </w:t>
            </w:r>
            <w:r w:rsidRPr="00771CAF">
              <w:rPr>
                <w:rFonts w:ascii="Times New Roman" w:eastAsia="Times New Roman" w:hAnsi="Times New Roman" w:cs="Times New Roman"/>
                <w:sz w:val="16"/>
                <w:szCs w:val="16"/>
                <w:shd w:val="clear" w:color="auto" w:fill="FFFFFF"/>
                <w:lang w:eastAsia="ru-RU"/>
              </w:rPr>
              <w:t>для каждого вида муниципального контроля</w:t>
            </w:r>
            <w:r w:rsidRPr="00771CAF">
              <w:rPr>
                <w:rFonts w:ascii="Times New Roman" w:eastAsia="Times New Roman" w:hAnsi="Times New Roman" w:cs="Times New Roman"/>
                <w:sz w:val="16"/>
                <w:szCs w:val="16"/>
                <w:lang w:eastAsia="ru-RU"/>
              </w:rPr>
              <w:t>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771CAF">
              <w:rPr>
                <w:rFonts w:ascii="Times New Roman" w:eastAsia="Times New Roman" w:hAnsi="Times New Roman" w:cs="Times New Roman"/>
                <w:sz w:val="16"/>
                <w:szCs w:val="16"/>
                <w:shd w:val="clear" w:color="auto" w:fill="FFFFFF"/>
                <w:lang w:eastAsia="ru-RU"/>
              </w:rPr>
              <w:t>муниципального </w:t>
            </w:r>
            <w:r w:rsidRPr="00771CAF">
              <w:rPr>
                <w:rFonts w:ascii="Times New Roman" w:eastAsia="Times New Roman" w:hAnsi="Times New Roman" w:cs="Times New Roman"/>
                <w:sz w:val="16"/>
                <w:szCs w:val="16"/>
                <w:lang w:eastAsia="ru-RU"/>
              </w:rPr>
              <w:t>контроля администрацией муниципального образования (внесение необходимых изменений в связи со вступлением в силу, признанием утратившими силу, изменением правовых актов и иных документов)</w:t>
            </w:r>
          </w:p>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в течение года</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2.</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Размещение на официальном сайте в сети «Интернет» информации об актуализации </w:t>
            </w:r>
            <w:r w:rsidRPr="00771CAF">
              <w:rPr>
                <w:rFonts w:ascii="Times New Roman" w:eastAsia="Times New Roman" w:hAnsi="Times New Roman" w:cs="Times New Roman"/>
                <w:sz w:val="16"/>
                <w:szCs w:val="16"/>
                <w:lang w:eastAsia="ru-RU"/>
              </w:rPr>
              <w:t>перечней </w:t>
            </w:r>
            <w:r w:rsidRPr="00771CAF">
              <w:rPr>
                <w:rFonts w:ascii="Times New Roman" w:eastAsia="Times New Roman" w:hAnsi="Times New Roman" w:cs="Times New Roman"/>
                <w:sz w:val="16"/>
                <w:szCs w:val="16"/>
                <w:shd w:val="clear" w:color="auto" w:fill="FFFFFF"/>
                <w:lang w:eastAsia="ru-RU"/>
              </w:rPr>
              <w:t>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не реже 1 раз в квартал</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w:t>
            </w:r>
            <w:r w:rsidRPr="00771CAF">
              <w:rPr>
                <w:rFonts w:ascii="Times New Roman" w:eastAsia="Times New Roman" w:hAnsi="Times New Roman" w:cs="Times New Roman"/>
                <w:sz w:val="16"/>
                <w:szCs w:val="16"/>
                <w:lang w:eastAsia="ru-RU"/>
              </w:rPr>
              <w:t xml:space="preserve">муниципальными правовыми актами, </w:t>
            </w:r>
            <w:r w:rsidRPr="00771CAF">
              <w:rPr>
                <w:rFonts w:ascii="Times New Roman" w:eastAsia="Times New Roman" w:hAnsi="Times New Roman" w:cs="Times New Roman"/>
                <w:sz w:val="16"/>
                <w:szCs w:val="16"/>
                <w:shd w:val="clear" w:color="auto" w:fill="FFFFFF"/>
                <w:lang w:eastAsia="ru-RU"/>
              </w:rPr>
              <w:t>в том числе посредством:</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3.1.</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разработки и опубликования руководств по соблюдению обязательных требований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в течение года</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3.2.</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проведения разъяснительной работы в средствах массовой информации и </w:t>
            </w:r>
            <w:r w:rsidRPr="00771CAF">
              <w:rPr>
                <w:rFonts w:ascii="Times New Roman" w:eastAsia="Times New Roman" w:hAnsi="Times New Roman" w:cs="Times New Roman"/>
                <w:sz w:val="16"/>
                <w:szCs w:val="16"/>
                <w:lang w:eastAsia="ru-RU"/>
              </w:rPr>
              <w:t>на официальном сайте администрации муниципального образования</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постоянно в течение года</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3.3.</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устного консультирования по вопросам соблюдения обязательных требований, письменных ответов на поступающие письменные обращения</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постоянно в течение года</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4.</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В случае изменения обязательных требований, требований, установленных </w:t>
            </w:r>
            <w:r w:rsidRPr="00771CAF">
              <w:rPr>
                <w:rFonts w:ascii="Times New Roman" w:eastAsia="Times New Roman" w:hAnsi="Times New Roman" w:cs="Times New Roman"/>
                <w:sz w:val="16"/>
                <w:szCs w:val="16"/>
                <w:lang w:eastAsia="ru-RU"/>
              </w:rPr>
              <w:t>муниципальными правовыми актами</w:t>
            </w:r>
            <w:r w:rsidRPr="00771CAF">
              <w:rPr>
                <w:rFonts w:ascii="Times New Roman" w:eastAsia="Times New Roman" w:hAnsi="Times New Roman" w:cs="Times New Roman"/>
                <w:sz w:val="16"/>
                <w:szCs w:val="16"/>
                <w:shd w:val="clear" w:color="auto" w:fill="FFFFFF"/>
                <w:lang w:eastAsia="ru-RU"/>
              </w:rPr>
              <w:t>:</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720"/>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4.1.</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подготовка и распространение комментариев о содержании новых нормативных правовых актов, устанавливающих обязательные требования, требования, установленных </w:t>
            </w:r>
            <w:r w:rsidRPr="00771CAF">
              <w:rPr>
                <w:rFonts w:ascii="Times New Roman" w:eastAsia="Times New Roman" w:hAnsi="Times New Roman" w:cs="Times New Roman"/>
                <w:sz w:val="16"/>
                <w:szCs w:val="16"/>
                <w:lang w:eastAsia="ru-RU"/>
              </w:rPr>
              <w:t>муниципальными правовыми актами,</w:t>
            </w:r>
            <w:r w:rsidRPr="00771CAF">
              <w:rPr>
                <w:rFonts w:ascii="Times New Roman" w:eastAsia="Times New Roman" w:hAnsi="Times New Roman" w:cs="Times New Roman"/>
                <w:sz w:val="16"/>
                <w:szCs w:val="16"/>
                <w:shd w:val="clear" w:color="auto" w:fill="FFFFFF"/>
                <w:lang w:eastAsia="ru-RU"/>
              </w:rPr>
              <w:t> внесенных изменениях в действующие акты, сроках и порядке вступления их в действие</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в течение года</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4.2.</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подготовка и выдача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w:t>
            </w:r>
            <w:r w:rsidRPr="00771CAF">
              <w:rPr>
                <w:rFonts w:ascii="Times New Roman" w:eastAsia="Times New Roman" w:hAnsi="Times New Roman" w:cs="Times New Roman"/>
                <w:sz w:val="16"/>
                <w:szCs w:val="16"/>
                <w:lang w:eastAsia="ru-RU"/>
              </w:rPr>
              <w:t>муниципальными правовыми актами</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в течение года</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5.</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hd w:val="clear" w:color="auto" w:fill="FFFFFF"/>
              <w:spacing w:after="0" w:line="240" w:lineRule="auto"/>
              <w:ind w:firstLine="2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 xml:space="preserve">Обобщение практики осуществления в соответствующей сфере деятельности муниципального контроля и размещение на официальном сайте в сети «Интернет»,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w:t>
            </w:r>
            <w:r w:rsidRPr="00771CAF">
              <w:rPr>
                <w:rFonts w:ascii="Times New Roman" w:eastAsia="Times New Roman" w:hAnsi="Times New Roman" w:cs="Times New Roman"/>
                <w:sz w:val="16"/>
                <w:szCs w:val="16"/>
                <w:shd w:val="clear" w:color="auto" w:fill="FFFFFF"/>
                <w:lang w:eastAsia="ru-RU"/>
              </w:rPr>
              <w:lastRenderedPageBreak/>
              <w:t>отношении мер, которые должны приниматься юридическими лицами, индивидуальными предпринимателями в целях недопущения таких нарушений</w:t>
            </w:r>
            <w:bookmarkStart w:id="1" w:name="dst288"/>
            <w:bookmarkEnd w:id="1"/>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lastRenderedPageBreak/>
              <w:t>декабрь</w:t>
            </w:r>
          </w:p>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shd w:val="clear" w:color="auto" w:fill="FFFFFF"/>
                <w:lang w:eastAsia="ru-RU"/>
              </w:rPr>
              <w:t>2020 года</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32"/>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Предотвращение нарушений обязательных требований</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hd w:val="clear" w:color="auto" w:fill="FFFFFF"/>
              <w:spacing w:after="0" w:line="240" w:lineRule="auto"/>
              <w:ind w:firstLine="28"/>
              <w:jc w:val="both"/>
              <w:rPr>
                <w:rFonts w:ascii="Times New Roman" w:eastAsia="Times New Roman" w:hAnsi="Times New Roman" w:cs="Times New Roman"/>
                <w:sz w:val="16"/>
                <w:szCs w:val="16"/>
                <w:lang w:eastAsia="ru-RU"/>
              </w:rPr>
            </w:pP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6.</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Создание подраздела для опубликования информации о реализации мероприятий по профилактике нарушений, программы профилактики нарушений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январь 2020 года</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7.</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Проведение мероприятий по оценке эффективности и результативности профилактических мероприятий с учетом целевых показателей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1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Ежегодно,</w:t>
            </w:r>
          </w:p>
          <w:p w:rsidR="00771CAF" w:rsidRPr="00771CAF" w:rsidRDefault="00771CAF" w:rsidP="00771CAF">
            <w:pPr>
              <w:spacing w:after="0" w:line="240" w:lineRule="auto"/>
              <w:ind w:firstLine="1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не позднее 1 апреля года, следующего за отчетным</w:t>
            </w:r>
          </w:p>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Доклад об эффективности и результативности профилактических мероприятий за отчетный (прошедший) год</w:t>
            </w:r>
          </w:p>
        </w:tc>
      </w:tr>
      <w:tr w:rsidR="00771CAF" w:rsidRPr="00771CAF" w:rsidTr="00771CAF">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108" w:hanging="108"/>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8.</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Разработка и утверждение программы профилактики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на 2021 год и на плановый период 2022-2023 гг.</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до 20 декабря</w:t>
            </w:r>
          </w:p>
          <w:p w:rsidR="00771CAF" w:rsidRPr="00771CAF" w:rsidRDefault="00771CAF" w:rsidP="00771CAF">
            <w:pPr>
              <w:spacing w:after="0" w:line="240" w:lineRule="auto"/>
              <w:ind w:firstLine="567"/>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2020 года</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r>
    </w:tbl>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Проект плана</w:t>
      </w:r>
    </w:p>
    <w:p w:rsidR="00771CAF" w:rsidRPr="00771CAF" w:rsidRDefault="00771CAF" w:rsidP="00771CAF">
      <w:pPr>
        <w:spacing w:after="0" w:line="240" w:lineRule="auto"/>
        <w:ind w:firstLine="626"/>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мероприятий по профилактике нарушений на плановый период 2021-2022 гг.</w:t>
      </w:r>
    </w:p>
    <w:p w:rsidR="00771CAF" w:rsidRPr="00771CAF" w:rsidRDefault="00771CAF" w:rsidP="00771CAF">
      <w:pPr>
        <w:spacing w:after="0" w:line="240" w:lineRule="auto"/>
        <w:jc w:val="both"/>
        <w:rPr>
          <w:rFonts w:ascii="Times New Roman" w:eastAsia="Times New Roman" w:hAnsi="Times New Roman" w:cs="Times New Roman"/>
          <w:color w:val="000000"/>
          <w:sz w:val="16"/>
          <w:szCs w:val="16"/>
          <w:lang w:eastAsia="ru-RU"/>
        </w:rPr>
      </w:pPr>
      <w:r w:rsidRPr="00771CAF">
        <w:rPr>
          <w:rFonts w:ascii="Times New Roman" w:eastAsia="Times New Roman" w:hAnsi="Times New Roman" w:cs="Times New Roman"/>
          <w:color w:val="000000"/>
          <w:sz w:val="16"/>
          <w:szCs w:val="16"/>
          <w:lang w:eastAsia="ru-RU"/>
        </w:rPr>
        <w:t> </w:t>
      </w:r>
    </w:p>
    <w:tbl>
      <w:tblPr>
        <w:tblW w:w="15328" w:type="dxa"/>
        <w:tblInd w:w="-176" w:type="dxa"/>
        <w:tblCellMar>
          <w:left w:w="0" w:type="dxa"/>
          <w:right w:w="0" w:type="dxa"/>
        </w:tblCellMar>
        <w:tblLook w:val="04A0"/>
      </w:tblPr>
      <w:tblGrid>
        <w:gridCol w:w="770"/>
        <w:gridCol w:w="6198"/>
        <w:gridCol w:w="3460"/>
        <w:gridCol w:w="2179"/>
        <w:gridCol w:w="2721"/>
      </w:tblGrid>
      <w:tr w:rsidR="00771CAF" w:rsidRPr="00771CAF" w:rsidTr="00771CAF">
        <w:trPr>
          <w:trHeight w:val="675"/>
        </w:trPr>
        <w:tc>
          <w:tcPr>
            <w:tcW w:w="7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firstLine="16"/>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п/п</w:t>
            </w:r>
          </w:p>
        </w:tc>
        <w:tc>
          <w:tcPr>
            <w:tcW w:w="61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Наименование мероприятия по профилактике нарушений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Срок (периодичность) проведения мероприятия</w:t>
            </w:r>
          </w:p>
        </w:tc>
        <w:tc>
          <w:tcPr>
            <w:tcW w:w="21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Ответственный исполнитель</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Ожидаемые результаты проведения</w:t>
            </w:r>
          </w:p>
          <w:p w:rsidR="00771CAF" w:rsidRPr="00771CAF" w:rsidRDefault="00771CAF" w:rsidP="00771CAF">
            <w:pPr>
              <w:spacing w:after="0" w:line="240" w:lineRule="auto"/>
              <w:ind w:left="9" w:hanging="9"/>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мероприятий</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1.</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Актуализация размещенных на официальном сайте администрации муниципального образования  </w:t>
            </w:r>
            <w:r w:rsidRPr="00771CAF">
              <w:rPr>
                <w:rFonts w:ascii="Times New Roman" w:eastAsia="Times New Roman" w:hAnsi="Times New Roman" w:cs="Times New Roman"/>
                <w:sz w:val="16"/>
                <w:szCs w:val="16"/>
                <w:shd w:val="clear" w:color="auto" w:fill="FFFFFF"/>
                <w:lang w:eastAsia="ru-RU"/>
              </w:rPr>
              <w:t>для </w:t>
            </w:r>
            <w:r w:rsidRPr="00771CAF">
              <w:rPr>
                <w:rFonts w:ascii="Times New Roman" w:eastAsia="Times New Roman" w:hAnsi="Times New Roman" w:cs="Times New Roman"/>
                <w:sz w:val="16"/>
                <w:szCs w:val="16"/>
                <w:lang w:eastAsia="ru-RU"/>
              </w:rPr>
              <w:t>каждого вида муниципального контроля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муниципального контроля администрацией муниципального образования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2.</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Актуализация размещенных на официальном сайте администрации муниципального образования текстов нормативных правовых актов, содержащих обязательные требования, требования, установленные муниципальными правовыми актами, оценка соблюдения которых является предметом </w:t>
            </w:r>
            <w:r w:rsidRPr="00771CAF">
              <w:rPr>
                <w:rFonts w:ascii="Times New Roman" w:eastAsia="Times New Roman" w:hAnsi="Times New Roman" w:cs="Times New Roman"/>
                <w:sz w:val="16"/>
                <w:szCs w:val="16"/>
                <w:shd w:val="clear" w:color="auto" w:fill="FFFFFF"/>
                <w:lang w:eastAsia="ru-RU"/>
              </w:rPr>
              <w:t>муниципального </w:t>
            </w:r>
            <w:r w:rsidRPr="00771CAF">
              <w:rPr>
                <w:rFonts w:ascii="Times New Roman" w:eastAsia="Times New Roman" w:hAnsi="Times New Roman" w:cs="Times New Roman"/>
                <w:sz w:val="16"/>
                <w:szCs w:val="16"/>
                <w:lang w:eastAsia="ru-RU"/>
              </w:rPr>
              <w:t>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3.</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Актуализация размещенных на официальном сайте администрации муниципального образования  обязательных требований, оценка соблюдения которых является предметом муниципального контроля по каждому виду муниципального 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4.</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в том числе посредством размещения на официальном сайте администрации муниципального образования руководств (памяток) по соблюдению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w:t>
            </w:r>
            <w:r w:rsidRPr="00771CAF">
              <w:rPr>
                <w:rFonts w:ascii="Times New Roman" w:eastAsia="Times New Roman" w:hAnsi="Times New Roman" w:cs="Times New Roman"/>
                <w:sz w:val="16"/>
                <w:szCs w:val="16"/>
                <w:lang w:eastAsia="ru-RU"/>
              </w:rPr>
              <w:br/>
              <w:t>обращения</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5.</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xml:space="preserve">Проведение разъяснительной работы в средствах массовой информации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w:t>
            </w:r>
            <w:r w:rsidRPr="00771CAF">
              <w:rPr>
                <w:rFonts w:ascii="Times New Roman" w:eastAsia="Times New Roman" w:hAnsi="Times New Roman" w:cs="Times New Roman"/>
                <w:sz w:val="16"/>
                <w:szCs w:val="16"/>
                <w:lang w:eastAsia="ru-RU"/>
              </w:rPr>
              <w:lastRenderedPageBreak/>
              <w:t>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lastRenderedPageBreak/>
              <w:t>По мере необходимости при согласовании с Главой</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требованиях</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lastRenderedPageBreak/>
              <w:t>6.</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Размещение на официальном сайте администрации муниципального образования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мероприятиях, направленных на внедрение и обеспечение соблюдения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Не позднее 2 месяцев с даты установления новых, изменений или отмене действующих обязательных требований</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7.</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Обобщение практики осуществления администрацией муниципального образования  муниципального контроля и размещение на официальном сайте администрации муниципального образования соответствующей информации,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февраль, сентябрь</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Предотвращение нарушений обязательных требований</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8.</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Проведение мероприятий по оценке эффективности и результативности профилактических мероприятий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Ежегодно,</w:t>
            </w:r>
          </w:p>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не позднее 1 апреля года, следующего за отчетным</w:t>
            </w:r>
          </w:p>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 </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Доклад об эффективности и результативности профилактических мероприятий за отчетный (прошедший) год</w:t>
            </w:r>
          </w:p>
        </w:tc>
      </w:tr>
      <w:tr w:rsidR="00771CAF" w:rsidRPr="00771CAF" w:rsidTr="00771CAF">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9.</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Подготовка руководств, разъяснений по соблюдению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 мере необходимости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rPr>
                <w:rFonts w:ascii="Times New Roman" w:hAnsi="Times New Roman" w:cs="Times New Roman"/>
                <w:sz w:val="16"/>
                <w:szCs w:val="16"/>
              </w:rPr>
            </w:pPr>
            <w:r w:rsidRPr="00771CAF">
              <w:rPr>
                <w:rFonts w:ascii="Times New Roman" w:eastAsia="Times New Roman" w:hAnsi="Times New Roman" w:cs="Times New Roman"/>
                <w:sz w:val="16"/>
                <w:szCs w:val="16"/>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771CAF" w:rsidRPr="00771CAF" w:rsidRDefault="00771CAF" w:rsidP="00771CAF">
            <w:pPr>
              <w:spacing w:after="0" w:line="240" w:lineRule="auto"/>
              <w:ind w:hanging="55"/>
              <w:jc w:val="both"/>
              <w:rPr>
                <w:rFonts w:ascii="Times New Roman" w:eastAsia="Times New Roman" w:hAnsi="Times New Roman" w:cs="Times New Roman"/>
                <w:sz w:val="16"/>
                <w:szCs w:val="16"/>
                <w:lang w:eastAsia="ru-RU"/>
              </w:rPr>
            </w:pPr>
            <w:r w:rsidRPr="00771CAF">
              <w:rPr>
                <w:rFonts w:ascii="Times New Roman" w:eastAsia="Times New Roman" w:hAnsi="Times New Roman" w:cs="Times New Roman"/>
                <w:sz w:val="16"/>
                <w:szCs w:val="16"/>
                <w:lang w:eastAsia="ru-RU"/>
              </w:rPr>
              <w:t>Повышение информированности подконтрольных субъектов о действующих обязательных требований</w:t>
            </w:r>
          </w:p>
        </w:tc>
      </w:tr>
    </w:tbl>
    <w:p w:rsidR="00771CAF" w:rsidRPr="00771CAF" w:rsidRDefault="00771CAF" w:rsidP="00771CAF">
      <w:pPr>
        <w:spacing w:after="0" w:line="240" w:lineRule="auto"/>
        <w:rPr>
          <w:rFonts w:ascii="Times New Roman" w:eastAsia="Times New Roman" w:hAnsi="Times New Roman" w:cs="Times New Roman"/>
          <w:sz w:val="16"/>
          <w:szCs w:val="16"/>
          <w:lang w:eastAsia="ru-RU"/>
        </w:rPr>
      </w:pPr>
      <w:r w:rsidRPr="00771CAF">
        <w:rPr>
          <w:rFonts w:ascii="Times New Roman" w:eastAsia="Times New Roman" w:hAnsi="Times New Roman" w:cs="Times New Roman"/>
          <w:color w:val="000000"/>
          <w:sz w:val="16"/>
          <w:szCs w:val="16"/>
          <w:lang w:eastAsia="ru-RU"/>
        </w:rPr>
        <w:br w:type="textWrapping" w:clear="all"/>
      </w:r>
    </w:p>
    <w:p w:rsidR="00771CAF" w:rsidRPr="00771CAF" w:rsidRDefault="00F2705F" w:rsidP="00771CAF">
      <w:pPr>
        <w:spacing w:after="0" w:line="240" w:lineRule="auto"/>
        <w:ind w:right="360" w:firstLine="567"/>
        <w:jc w:val="both"/>
        <w:rPr>
          <w:rFonts w:ascii="Times New Roman" w:eastAsia="Times New Roman" w:hAnsi="Times New Roman" w:cs="Times New Roman"/>
          <w:color w:val="000000"/>
          <w:sz w:val="16"/>
          <w:szCs w:val="16"/>
          <w:lang w:eastAsia="ru-RU"/>
        </w:rPr>
      </w:pPr>
      <w:r w:rsidRPr="00F2705F">
        <w:rPr>
          <w:rFonts w:ascii="Times New Roman" w:eastAsia="Times New Roman" w:hAnsi="Times New Roman" w:cs="Times New Roman"/>
          <w:color w:val="000000"/>
          <w:sz w:val="16"/>
          <w:szCs w:val="16"/>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23.25pt"/>
        </w:pict>
      </w:r>
    </w:p>
    <w:p w:rsidR="00771CAF" w:rsidRDefault="00771CAF" w:rsidP="00771CAF">
      <w:pPr>
        <w:spacing w:after="0" w:line="240" w:lineRule="auto"/>
        <w:ind w:firstLine="626"/>
        <w:jc w:val="right"/>
        <w:rPr>
          <w:rFonts w:ascii="Times New Roman" w:eastAsia="Times New Roman" w:hAnsi="Times New Roman"/>
          <w:color w:val="000000"/>
          <w:sz w:val="28"/>
          <w:szCs w:val="28"/>
          <w:lang w:eastAsia="ru-RU"/>
        </w:rPr>
        <w:sectPr w:rsidR="00771CAF" w:rsidSect="00771CAF">
          <w:pgSz w:w="16838" w:h="11906" w:orient="landscape"/>
          <w:pgMar w:top="1701" w:right="1134" w:bottom="851" w:left="1134" w:header="709" w:footer="709" w:gutter="0"/>
          <w:cols w:space="708"/>
          <w:docGrid w:linePitch="360"/>
        </w:sectPr>
      </w:pPr>
    </w:p>
    <w:p w:rsidR="00771CAF" w:rsidRPr="00771CAF" w:rsidRDefault="00771CAF" w:rsidP="00771CAF">
      <w:pPr>
        <w:spacing w:after="0" w:line="240" w:lineRule="auto"/>
        <w:ind w:firstLine="626"/>
        <w:jc w:val="right"/>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lastRenderedPageBreak/>
        <w:t>Приложение</w:t>
      </w:r>
    </w:p>
    <w:p w:rsidR="00771CAF" w:rsidRPr="00771CAF" w:rsidRDefault="00771CAF" w:rsidP="00771CAF">
      <w:pPr>
        <w:spacing w:after="0" w:line="240" w:lineRule="auto"/>
        <w:ind w:firstLine="626"/>
        <w:jc w:val="right"/>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к Программе </w:t>
      </w:r>
    </w:p>
    <w:p w:rsidR="00771CAF" w:rsidRPr="00771CAF" w:rsidRDefault="00771CAF" w:rsidP="00771CAF">
      <w:pPr>
        <w:spacing w:after="0" w:line="240" w:lineRule="auto"/>
        <w:ind w:firstLine="626"/>
        <w:jc w:val="center"/>
        <w:rPr>
          <w:rFonts w:ascii="Times New Roman" w:eastAsia="Times New Roman" w:hAnsi="Times New Roman"/>
          <w:color w:val="000000"/>
          <w:sz w:val="16"/>
          <w:szCs w:val="16"/>
          <w:lang w:eastAsia="ru-RU"/>
        </w:rPr>
      </w:pPr>
      <w:r w:rsidRPr="00771CAF">
        <w:rPr>
          <w:rFonts w:ascii="Times New Roman" w:eastAsia="Times New Roman" w:hAnsi="Times New Roman"/>
          <w:b/>
          <w:bCs/>
          <w:color w:val="000000"/>
          <w:sz w:val="16"/>
          <w:szCs w:val="16"/>
          <w:lang w:eastAsia="ru-RU"/>
        </w:rPr>
        <w:t>Методика оценки эффективности и результативности профилактических мероприятий</w:t>
      </w:r>
    </w:p>
    <w:p w:rsidR="00771CAF" w:rsidRPr="00771CAF" w:rsidRDefault="00771CAF" w:rsidP="00771CAF">
      <w:pPr>
        <w:spacing w:after="0" w:line="240" w:lineRule="auto"/>
        <w:ind w:firstLine="709"/>
        <w:jc w:val="both"/>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 </w:t>
      </w:r>
    </w:p>
    <w:p w:rsidR="00771CAF" w:rsidRPr="00771CAF" w:rsidRDefault="00771CAF" w:rsidP="00771CAF">
      <w:pPr>
        <w:spacing w:after="0" w:line="240" w:lineRule="auto"/>
        <w:ind w:firstLine="709"/>
        <w:jc w:val="both"/>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К показателям качества профилактической деятельности администрации муниципального образования относятся следующие:</w:t>
      </w:r>
    </w:p>
    <w:p w:rsidR="00771CAF" w:rsidRPr="00771CAF" w:rsidRDefault="00771CAF" w:rsidP="00227407">
      <w:pPr>
        <w:numPr>
          <w:ilvl w:val="1"/>
          <w:numId w:val="17"/>
        </w:numPr>
        <w:spacing w:after="0" w:line="240" w:lineRule="auto"/>
        <w:ind w:left="0" w:firstLine="709"/>
        <w:jc w:val="both"/>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    Количество выданных предостережений.</w:t>
      </w:r>
    </w:p>
    <w:p w:rsidR="00771CAF" w:rsidRPr="00771CAF" w:rsidRDefault="00771CAF" w:rsidP="00227407">
      <w:pPr>
        <w:numPr>
          <w:ilvl w:val="1"/>
          <w:numId w:val="17"/>
        </w:numPr>
        <w:spacing w:after="0" w:line="240" w:lineRule="auto"/>
        <w:ind w:left="0" w:firstLine="709"/>
        <w:jc w:val="both"/>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    Количество субъектов, которым выданы предостережения.</w:t>
      </w:r>
    </w:p>
    <w:p w:rsidR="00771CAF" w:rsidRPr="00771CAF" w:rsidRDefault="00771CAF" w:rsidP="00227407">
      <w:pPr>
        <w:numPr>
          <w:ilvl w:val="1"/>
          <w:numId w:val="17"/>
        </w:numPr>
        <w:spacing w:after="0" w:line="240" w:lineRule="auto"/>
        <w:ind w:left="0" w:firstLine="709"/>
        <w:jc w:val="both"/>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в области сохранности автомобильных дорог, лесного законодательства, жилищного законодательства, в области розничной продажи алкогольной продукции и соблюдения правил благоустройства на территории поселения  в том числе посредством размещения на официальном сайте администрации муниципального образования руководств (памяток), информационных статей.</w:t>
      </w:r>
    </w:p>
    <w:p w:rsidR="00771CAF" w:rsidRPr="00771CAF" w:rsidRDefault="00771CAF" w:rsidP="00227407">
      <w:pPr>
        <w:numPr>
          <w:ilvl w:val="1"/>
          <w:numId w:val="17"/>
        </w:numPr>
        <w:spacing w:after="0" w:line="240" w:lineRule="auto"/>
        <w:ind w:left="0" w:firstLine="709"/>
        <w:jc w:val="both"/>
        <w:rPr>
          <w:rFonts w:ascii="Times New Roman" w:eastAsia="Times New Roman" w:hAnsi="Times New Roman"/>
          <w:color w:val="000000"/>
          <w:sz w:val="16"/>
          <w:szCs w:val="16"/>
          <w:lang w:eastAsia="ru-RU"/>
        </w:rPr>
      </w:pPr>
      <w:r w:rsidRPr="00771CAF">
        <w:rPr>
          <w:rFonts w:ascii="Times New Roman" w:eastAsia="Times New Roman" w:hAnsi="Times New Roman"/>
          <w:color w:val="000000"/>
          <w:sz w:val="16"/>
          <w:szCs w:val="16"/>
          <w:lang w:eastAsia="ru-RU"/>
        </w:rPr>
        <w:t>    Проведение разъяснительной работы в средствах массовой информации 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в области сохранности автомобильных дорог, лесного законодательства, жилищного законодательства, в области розничной продажи алкогольной продукции и соблюдения правил благоустройства на территории  поселения.</w:t>
      </w:r>
    </w:p>
    <w:p w:rsidR="00771CAF" w:rsidRPr="00771CAF" w:rsidRDefault="00771CAF" w:rsidP="00771CAF">
      <w:pPr>
        <w:spacing w:line="240" w:lineRule="auto"/>
        <w:rPr>
          <w:rFonts w:ascii="Times New Roman" w:hAnsi="Times New Roman"/>
          <w:sz w:val="16"/>
          <w:szCs w:val="16"/>
        </w:rPr>
      </w:pPr>
    </w:p>
    <w:p w:rsidR="00771CAF" w:rsidRPr="00771CAF" w:rsidRDefault="00771CAF" w:rsidP="00771CAF">
      <w:pPr>
        <w:pStyle w:val="a6"/>
        <w:tabs>
          <w:tab w:val="left" w:pos="8364"/>
        </w:tabs>
        <w:jc w:val="center"/>
        <w:rPr>
          <w:rFonts w:ascii="Times New Roman" w:hAnsi="Times New Roman" w:cs="Times New Roman"/>
          <w:bCs/>
          <w:color w:val="000000"/>
          <w:sz w:val="16"/>
          <w:szCs w:val="16"/>
        </w:rPr>
      </w:pPr>
    </w:p>
    <w:p w:rsidR="007C5B6C" w:rsidRPr="00771CAF" w:rsidRDefault="007C5B6C" w:rsidP="00771CAF">
      <w:pPr>
        <w:spacing w:line="240" w:lineRule="auto"/>
        <w:rPr>
          <w:rFonts w:ascii="Times New Roman" w:hAnsi="Times New Roman" w:cs="Times New Roman"/>
          <w:sz w:val="16"/>
          <w:szCs w:val="16"/>
        </w:rPr>
        <w:sectPr w:rsidR="007C5B6C" w:rsidRPr="00771CAF" w:rsidSect="007C5B6C">
          <w:pgSz w:w="11906" w:h="16838"/>
          <w:pgMar w:top="1134" w:right="1701" w:bottom="1134" w:left="1701" w:header="709" w:footer="709" w:gutter="0"/>
          <w:cols w:space="708"/>
          <w:docGrid w:linePitch="360"/>
        </w:sectPr>
      </w:pPr>
    </w:p>
    <w:p w:rsidR="00D221EE" w:rsidRDefault="00D11E0B" w:rsidP="00771CAF">
      <w:pPr>
        <w:tabs>
          <w:tab w:val="left" w:pos="411"/>
          <w:tab w:val="left" w:pos="7200"/>
        </w:tabs>
        <w:outlineLvl w:val="0"/>
        <w:rPr>
          <w:rFonts w:ascii="Times New Roman" w:hAnsi="Times New Roman" w:cs="Times New Roman"/>
          <w:b/>
          <w:sz w:val="32"/>
          <w:szCs w:val="32"/>
          <w:u w:val="single"/>
        </w:rPr>
      </w:pPr>
      <w:r>
        <w:rPr>
          <w:rFonts w:ascii="Times New Roman" w:hAnsi="Times New Roman" w:cs="Times New Roman"/>
          <w:b/>
          <w:sz w:val="32"/>
          <w:szCs w:val="32"/>
          <w:u w:val="single"/>
        </w:rPr>
        <w:lastRenderedPageBreak/>
        <w:t xml:space="preserve">                </w:t>
      </w:r>
      <w:r w:rsidR="00D221EE">
        <w:rPr>
          <w:rFonts w:ascii="Times New Roman" w:hAnsi="Times New Roman" w:cs="Times New Roman"/>
          <w:b/>
          <w:sz w:val="32"/>
          <w:szCs w:val="32"/>
          <w:u w:val="single"/>
        </w:rPr>
        <w:t>«</w:t>
      </w:r>
      <w:r w:rsidR="00D221EE" w:rsidRPr="008161CB">
        <w:rPr>
          <w:rFonts w:ascii="Times New Roman" w:hAnsi="Times New Roman" w:cs="Times New Roman"/>
          <w:b/>
          <w:sz w:val="32"/>
          <w:szCs w:val="32"/>
          <w:u w:val="single"/>
        </w:rPr>
        <w:t>ПОЖАРНАЯ БЕЗОПАСНОСТЬ</w:t>
      </w:r>
      <w:r w:rsidR="00D221EE">
        <w:rPr>
          <w:rFonts w:ascii="Times New Roman" w:hAnsi="Times New Roman" w:cs="Times New Roman"/>
          <w:b/>
          <w:sz w:val="32"/>
          <w:szCs w:val="32"/>
          <w:u w:val="single"/>
        </w:rPr>
        <w:t>!!!»</w:t>
      </w:r>
    </w:p>
    <w:p w:rsidR="00D221EE" w:rsidRDefault="00464489" w:rsidP="00D221EE">
      <w:pPr>
        <w:tabs>
          <w:tab w:val="left" w:pos="411"/>
          <w:tab w:val="left" w:pos="7200"/>
        </w:tabs>
        <w:ind w:left="180"/>
        <w:jc w:val="center"/>
        <w:outlineLvl w:val="0"/>
        <w:rPr>
          <w:rFonts w:ascii="Times New Roman" w:hAnsi="Times New Roman" w:cs="Times New Roman"/>
          <w:b/>
          <w:sz w:val="32"/>
          <w:szCs w:val="32"/>
          <w:u w:val="single"/>
        </w:rPr>
      </w:pPr>
      <w:r>
        <w:rPr>
          <w:rFonts w:ascii="Times New Roman" w:hAnsi="Times New Roman" w:cs="Times New Roman"/>
          <w:b/>
          <w:sz w:val="32"/>
          <w:szCs w:val="32"/>
          <w:u w:val="single"/>
        </w:rPr>
        <w:t>Уважаемые жители Быстровского сельсовета!</w:t>
      </w:r>
    </w:p>
    <w:p w:rsidR="00464489" w:rsidRPr="000B75E4" w:rsidRDefault="00464489" w:rsidP="00D221EE">
      <w:pPr>
        <w:tabs>
          <w:tab w:val="left" w:pos="411"/>
          <w:tab w:val="left" w:pos="7200"/>
        </w:tabs>
        <w:ind w:left="180"/>
        <w:jc w:val="center"/>
        <w:outlineLvl w:val="0"/>
        <w:rPr>
          <w:rFonts w:ascii="Times New Roman" w:hAnsi="Times New Roman" w:cs="Times New Roman"/>
          <w:b/>
          <w:sz w:val="32"/>
          <w:szCs w:val="32"/>
          <w:u w:val="single"/>
        </w:rPr>
      </w:pPr>
      <w:r>
        <w:rPr>
          <w:rFonts w:ascii="Times New Roman" w:hAnsi="Times New Roman" w:cs="Times New Roman"/>
          <w:b/>
          <w:sz w:val="32"/>
          <w:szCs w:val="32"/>
          <w:u w:val="single"/>
        </w:rPr>
        <w:t>В целях предупреждения пожаров в жилье:</w:t>
      </w:r>
    </w:p>
    <w:p w:rsidR="00CF70A6" w:rsidRPr="00CF70A6" w:rsidRDefault="00D221EE" w:rsidP="00CF70A6">
      <w:pPr>
        <w:jc w:val="center"/>
        <w:rPr>
          <w:rFonts w:ascii="Times New Roman" w:hAnsi="Times New Roman" w:cs="Times New Roman"/>
          <w:sz w:val="18"/>
          <w:szCs w:val="18"/>
        </w:rPr>
      </w:pPr>
      <w:r w:rsidRPr="00D221EE">
        <w:rPr>
          <w:rFonts w:ascii="Times New Roman" w:hAnsi="Times New Roman" w:cs="Times New Roman"/>
          <w:noProof/>
          <w:sz w:val="18"/>
          <w:szCs w:val="18"/>
          <w:lang w:eastAsia="ru-RU"/>
        </w:rPr>
        <w:drawing>
          <wp:inline distT="0" distB="0" distL="0" distR="0">
            <wp:extent cx="4953000" cy="2333625"/>
            <wp:effectExtent l="19050" t="0" r="0" b="0"/>
            <wp:docPr id="10" name="Рисунок 5" descr="http://burmistrovsky.ru/wp-content/uploads/2018/02/IP_212-41M_-520x245.jpg">
              <a:hlinkClick xmlns:a="http://schemas.openxmlformats.org/drawingml/2006/main" r:id="rId18" tooltip="&quot;Чтобы обезопасить себя и своих близких предлагаем Вам задуматься об установке в своем жилом помещении автономного дымового пожарного извещателя&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burmistrovsky.ru/wp-content/uploads/2018/02/IP_212-41M_-520x245.jpg">
                      <a:hlinkClick r:id="rId18" tooltip="&quot;Чтобы обезопасить себя и своих близких предлагаем Вам задуматься об установке в своем жилом помещении автономного дымового пожарного извещателя&quot;"/>
                    </pic:cNvPr>
                    <pic:cNvPicPr>
                      <a:picLocks noChangeAspect="1" noChangeArrowheads="1"/>
                    </pic:cNvPicPr>
                  </pic:nvPicPr>
                  <pic:blipFill>
                    <a:blip r:embed="rId19" cstate="print"/>
                    <a:srcRect/>
                    <a:stretch>
                      <a:fillRect/>
                    </a:stretch>
                  </pic:blipFill>
                  <pic:spPr bwMode="auto">
                    <a:xfrm>
                      <a:off x="0" y="0"/>
                      <a:ext cx="4953000" cy="2333625"/>
                    </a:xfrm>
                    <a:prstGeom prst="rect">
                      <a:avLst/>
                    </a:prstGeom>
                    <a:noFill/>
                    <a:ln w="9525">
                      <a:noFill/>
                      <a:miter lim="800000"/>
                      <a:headEnd/>
                      <a:tailEnd/>
                    </a:ln>
                  </pic:spPr>
                </pic:pic>
              </a:graphicData>
            </a:graphic>
          </wp:inline>
        </w:drawing>
      </w:r>
    </w:p>
    <w:p w:rsidR="00D221EE" w:rsidRPr="00AB57D0" w:rsidRDefault="00F2705F" w:rsidP="00D221EE">
      <w:pPr>
        <w:shd w:val="clear" w:color="auto" w:fill="FFFFFF"/>
        <w:spacing w:after="0" w:line="360" w:lineRule="atLeast"/>
        <w:jc w:val="both"/>
        <w:textAlignment w:val="baseline"/>
        <w:outlineLvl w:val="1"/>
        <w:rPr>
          <w:rFonts w:ascii="Times New Roman" w:eastAsia="Times New Roman" w:hAnsi="Times New Roman" w:cs="Times New Roman"/>
          <w:color w:val="444444"/>
          <w:sz w:val="24"/>
          <w:szCs w:val="24"/>
          <w:lang w:eastAsia="ru-RU"/>
        </w:rPr>
      </w:pPr>
      <w:hyperlink r:id="rId20" w:tooltip="Чтобы обезопасить себя и своих близких предлагаем Вам задуматься об установке в своем жилом помещении автономного дымового пожарного извещателя" w:history="1">
        <w:r w:rsidR="00D221EE" w:rsidRPr="00AB57D0">
          <w:rPr>
            <w:rFonts w:ascii="Times New Roman" w:eastAsia="Times New Roman" w:hAnsi="Times New Roman" w:cs="Times New Roman"/>
            <w:color w:val="0752C1"/>
            <w:sz w:val="24"/>
            <w:szCs w:val="24"/>
            <w:u w:val="single"/>
            <w:lang w:eastAsia="ru-RU"/>
          </w:rPr>
          <w:t>Чтобы обезопасить себя и своих близких предлагаем Вам задуматься об установке в своем жилом помещении автономного дымового пожарного извещателя</w:t>
        </w:r>
      </w:hyperlink>
    </w:p>
    <w:p w:rsidR="00D221EE" w:rsidRPr="00AB57D0" w:rsidRDefault="00D221EE" w:rsidP="00D221EE">
      <w:pPr>
        <w:shd w:val="clear" w:color="auto" w:fill="FFFFFF"/>
        <w:spacing w:after="0" w:line="384" w:lineRule="atLeast"/>
        <w:jc w:val="both"/>
        <w:textAlignment w:val="baseline"/>
        <w:rPr>
          <w:rFonts w:ascii="Times New Roman" w:eastAsia="Times New Roman" w:hAnsi="Times New Roman" w:cs="Times New Roman"/>
          <w:color w:val="000000" w:themeColor="text1"/>
          <w:sz w:val="24"/>
          <w:szCs w:val="24"/>
          <w:lang w:eastAsia="ru-RU"/>
        </w:rPr>
      </w:pPr>
      <w:r w:rsidRPr="00AB57D0">
        <w:rPr>
          <w:rFonts w:ascii="Times New Roman" w:eastAsia="Times New Roman" w:hAnsi="Times New Roman" w:cs="Times New Roman"/>
          <w:color w:val="000000" w:themeColor="text1"/>
          <w:sz w:val="24"/>
          <w:szCs w:val="24"/>
          <w:lang w:eastAsia="ru-RU"/>
        </w:rPr>
        <w:t>По статистике наибольшее количество пожаров с тяжкими последствиями (гибель и травмирование людей) происходит в жилых помещениях (квартиры,  частные  и  садовые дома). Основной причиной наступления тяжких последствий является позднее обнаружение пожара, нахождение людей на момент...</w:t>
      </w:r>
    </w:p>
    <w:p w:rsidR="00D221EE" w:rsidRPr="009B4A96" w:rsidRDefault="00D221EE" w:rsidP="00D221EE">
      <w:pPr>
        <w:autoSpaceDE w:val="0"/>
        <w:autoSpaceDN w:val="0"/>
        <w:adjustRightInd w:val="0"/>
        <w:jc w:val="both"/>
        <w:rPr>
          <w:rFonts w:ascii="Times New Roman" w:hAnsi="Times New Roman" w:cs="Times New Roman"/>
          <w:sz w:val="18"/>
          <w:szCs w:val="18"/>
        </w:rPr>
      </w:pPr>
    </w:p>
    <w:p w:rsidR="00B03741" w:rsidRPr="00CF70A6" w:rsidRDefault="00D221EE" w:rsidP="00B03741">
      <w:pPr>
        <w:spacing w:line="240" w:lineRule="auto"/>
        <w:rPr>
          <w:rFonts w:ascii="Times New Roman" w:hAnsi="Times New Roman" w:cs="Times New Roman"/>
          <w:sz w:val="18"/>
          <w:szCs w:val="18"/>
        </w:rPr>
      </w:pPr>
      <w:r w:rsidRPr="00D221EE">
        <w:rPr>
          <w:rFonts w:ascii="Times New Roman" w:hAnsi="Times New Roman" w:cs="Times New Roman"/>
          <w:noProof/>
          <w:sz w:val="18"/>
          <w:szCs w:val="18"/>
          <w:lang w:eastAsia="ru-RU"/>
        </w:rPr>
        <w:drawing>
          <wp:inline distT="0" distB="0" distL="0" distR="0">
            <wp:extent cx="5400040" cy="3598340"/>
            <wp:effectExtent l="19050" t="0" r="0" b="0"/>
            <wp:docPr id="11" name="Рисунок 7" descr="C:\Users\Work\Desktop\пож.памятка.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k\Desktop\пож.памятка.jpeg"/>
                    <pic:cNvPicPr>
                      <a:picLocks noChangeAspect="1" noChangeArrowheads="1"/>
                    </pic:cNvPicPr>
                  </pic:nvPicPr>
                  <pic:blipFill>
                    <a:blip r:embed="rId21"/>
                    <a:srcRect/>
                    <a:stretch>
                      <a:fillRect/>
                    </a:stretch>
                  </pic:blipFill>
                  <pic:spPr bwMode="auto">
                    <a:xfrm>
                      <a:off x="0" y="0"/>
                      <a:ext cx="5400040" cy="3598340"/>
                    </a:xfrm>
                    <a:prstGeom prst="rect">
                      <a:avLst/>
                    </a:prstGeom>
                    <a:noFill/>
                    <a:ln w="9525">
                      <a:noFill/>
                      <a:miter lim="800000"/>
                      <a:headEnd/>
                      <a:tailEnd/>
                    </a:ln>
                  </pic:spPr>
                </pic:pic>
              </a:graphicData>
            </a:graphic>
          </wp:inline>
        </w:drawing>
      </w:r>
    </w:p>
    <w:p w:rsidR="00972AF0" w:rsidRPr="006451E4" w:rsidRDefault="00972AF0" w:rsidP="00AE54BB">
      <w:pPr>
        <w:spacing w:line="240" w:lineRule="auto"/>
        <w:rPr>
          <w:rFonts w:ascii="Times New Roman" w:hAnsi="Times New Roman" w:cs="Times New Roman"/>
          <w:sz w:val="18"/>
          <w:szCs w:val="18"/>
        </w:rPr>
      </w:pPr>
    </w:p>
    <w:p w:rsidR="00464489" w:rsidRDefault="00464489" w:rsidP="00D221EE">
      <w:pPr>
        <w:ind w:left="180" w:right="-186"/>
        <w:jc w:val="center"/>
        <w:rPr>
          <w:rFonts w:ascii="Times New Roman" w:hAnsi="Times New Roman" w:cs="Times New Roman"/>
          <w:b/>
          <w:sz w:val="32"/>
          <w:szCs w:val="32"/>
          <w:u w:val="single"/>
        </w:rPr>
      </w:pPr>
      <w:r>
        <w:rPr>
          <w:rFonts w:ascii="Times New Roman" w:hAnsi="Times New Roman" w:cs="Times New Roman"/>
          <w:b/>
          <w:noProof/>
          <w:sz w:val="32"/>
          <w:szCs w:val="32"/>
          <w:u w:val="single"/>
          <w:lang w:eastAsia="ru-RU"/>
        </w:rPr>
        <w:lastRenderedPageBreak/>
        <w:drawing>
          <wp:inline distT="0" distB="0" distL="0" distR="0">
            <wp:extent cx="6094500" cy="8604000"/>
            <wp:effectExtent l="19050" t="0" r="1500" b="0"/>
            <wp:docPr id="8" name="Рисунок 8" descr="C:\Users\Work\Desktop\O-merakh-pozharnoy-bezopasnosti-v-zimniy-perio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Work\Desktop\O-merakh-pozharnoy-bezopasnosti-v-zimniy-period.jpg"/>
                    <pic:cNvPicPr>
                      <a:picLocks noChangeAspect="1" noChangeArrowheads="1"/>
                    </pic:cNvPicPr>
                  </pic:nvPicPr>
                  <pic:blipFill>
                    <a:blip r:embed="rId22"/>
                    <a:srcRect/>
                    <a:stretch>
                      <a:fillRect/>
                    </a:stretch>
                  </pic:blipFill>
                  <pic:spPr bwMode="auto">
                    <a:xfrm>
                      <a:off x="0" y="0"/>
                      <a:ext cx="6094500" cy="8604000"/>
                    </a:xfrm>
                    <a:prstGeom prst="rect">
                      <a:avLst/>
                    </a:prstGeom>
                    <a:noFill/>
                    <a:ln w="9525">
                      <a:noFill/>
                      <a:miter lim="800000"/>
                      <a:headEnd/>
                      <a:tailEnd/>
                    </a:ln>
                  </pic:spPr>
                </pic:pic>
              </a:graphicData>
            </a:graphic>
          </wp:inline>
        </w:drawing>
      </w:r>
    </w:p>
    <w:p w:rsidR="00464489" w:rsidRDefault="00464489" w:rsidP="00D221EE">
      <w:pPr>
        <w:ind w:left="180" w:right="-186"/>
        <w:jc w:val="center"/>
        <w:rPr>
          <w:rFonts w:ascii="Times New Roman" w:hAnsi="Times New Roman" w:cs="Times New Roman"/>
          <w:b/>
          <w:sz w:val="32"/>
          <w:szCs w:val="32"/>
          <w:u w:val="single"/>
        </w:rPr>
      </w:pPr>
    </w:p>
    <w:p w:rsidR="00D221EE" w:rsidRPr="008161CB" w:rsidRDefault="00464489" w:rsidP="00D221EE">
      <w:pPr>
        <w:ind w:left="180" w:right="-186"/>
        <w:jc w:val="center"/>
        <w:rPr>
          <w:rFonts w:ascii="Times New Roman" w:hAnsi="Times New Roman" w:cs="Times New Roman"/>
          <w:b/>
          <w:sz w:val="32"/>
          <w:szCs w:val="32"/>
          <w:u w:val="single"/>
        </w:rPr>
      </w:pPr>
      <w:r w:rsidRPr="00464489">
        <w:rPr>
          <w:rFonts w:ascii="Times New Roman" w:hAnsi="Times New Roman" w:cs="Times New Roman"/>
          <w:b/>
          <w:sz w:val="32"/>
          <w:szCs w:val="32"/>
          <w:u w:val="single"/>
        </w:rPr>
        <w:lastRenderedPageBreak/>
        <w:t xml:space="preserve"> </w:t>
      </w:r>
      <w:r w:rsidR="00D221EE" w:rsidRPr="008161CB">
        <w:rPr>
          <w:rFonts w:ascii="Times New Roman" w:hAnsi="Times New Roman" w:cs="Times New Roman"/>
          <w:b/>
          <w:sz w:val="32"/>
          <w:szCs w:val="32"/>
          <w:u w:val="single"/>
        </w:rPr>
        <w:t>«</w:t>
      </w:r>
      <w:r w:rsidR="00D221EE">
        <w:rPr>
          <w:rFonts w:ascii="Times New Roman" w:hAnsi="Times New Roman" w:cs="Times New Roman"/>
          <w:b/>
          <w:sz w:val="32"/>
          <w:szCs w:val="32"/>
          <w:u w:val="single"/>
        </w:rPr>
        <w:t>Осторожно тонкий лед !!!</w:t>
      </w:r>
      <w:r w:rsidR="00D221EE" w:rsidRPr="008161CB">
        <w:rPr>
          <w:rFonts w:ascii="Times New Roman" w:hAnsi="Times New Roman" w:cs="Times New Roman"/>
          <w:b/>
          <w:sz w:val="32"/>
          <w:szCs w:val="32"/>
          <w:u w:val="single"/>
        </w:rPr>
        <w:t>»</w:t>
      </w:r>
    </w:p>
    <w:p w:rsidR="00D221EE" w:rsidRDefault="00D221EE" w:rsidP="00D221EE">
      <w:pPr>
        <w:ind w:left="180" w:right="-186"/>
        <w:jc w:val="both"/>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72AF0" w:rsidRDefault="00D221EE" w:rsidP="00AE54BB">
      <w:pPr>
        <w:spacing w:line="240" w:lineRule="auto"/>
        <w:rPr>
          <w:rFonts w:ascii="Times New Roman" w:hAnsi="Times New Roman" w:cs="Times New Roman"/>
          <w:sz w:val="18"/>
          <w:szCs w:val="18"/>
        </w:rPr>
      </w:pPr>
      <w:r w:rsidRPr="00D221EE">
        <w:rPr>
          <w:rFonts w:ascii="Times New Roman" w:hAnsi="Times New Roman" w:cs="Times New Roman"/>
          <w:noProof/>
          <w:sz w:val="18"/>
          <w:szCs w:val="18"/>
          <w:lang w:eastAsia="ru-RU"/>
        </w:rPr>
        <w:drawing>
          <wp:inline distT="0" distB="0" distL="0" distR="0">
            <wp:extent cx="5400040" cy="4050030"/>
            <wp:effectExtent l="19050" t="0" r="0" b="0"/>
            <wp:docPr id="12" name="Рисунок 1" descr="C:\Users\Work\Desktop\ле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ork\Desktop\лед.jpg"/>
                    <pic:cNvPicPr>
                      <a:picLocks noChangeAspect="1" noChangeArrowheads="1"/>
                    </pic:cNvPicPr>
                  </pic:nvPicPr>
                  <pic:blipFill>
                    <a:blip r:embed="rId23"/>
                    <a:srcRect/>
                    <a:stretch>
                      <a:fillRect/>
                    </a:stretch>
                  </pic:blipFill>
                  <pic:spPr bwMode="auto">
                    <a:xfrm>
                      <a:off x="0" y="0"/>
                      <a:ext cx="5400040" cy="4050030"/>
                    </a:xfrm>
                    <a:prstGeom prst="rect">
                      <a:avLst/>
                    </a:prstGeom>
                    <a:noFill/>
                    <a:ln w="9525">
                      <a:noFill/>
                      <a:miter lim="800000"/>
                      <a:headEnd/>
                      <a:tailEnd/>
                    </a:ln>
                  </pic:spPr>
                </pic:pic>
              </a:graphicData>
            </a:graphic>
          </wp:inline>
        </w:drawing>
      </w:r>
    </w:p>
    <w:p w:rsidR="00D221EE" w:rsidRPr="006451E4" w:rsidRDefault="00D221EE" w:rsidP="00AE54BB">
      <w:pPr>
        <w:spacing w:line="240" w:lineRule="auto"/>
        <w:rPr>
          <w:rFonts w:ascii="Times New Roman" w:hAnsi="Times New Roman" w:cs="Times New Roman"/>
          <w:sz w:val="18"/>
          <w:szCs w:val="18"/>
        </w:rPr>
      </w:pPr>
      <w:r w:rsidRPr="00D221EE">
        <w:rPr>
          <w:rFonts w:ascii="Times New Roman" w:hAnsi="Times New Roman" w:cs="Times New Roman"/>
          <w:noProof/>
          <w:sz w:val="18"/>
          <w:szCs w:val="18"/>
          <w:lang w:eastAsia="ru-RU"/>
        </w:rPr>
        <w:drawing>
          <wp:inline distT="0" distB="0" distL="0" distR="0">
            <wp:extent cx="5400040" cy="3830880"/>
            <wp:effectExtent l="19050" t="0" r="0" b="0"/>
            <wp:docPr id="14" name="Рисунок 4" descr="C:\Users\Work\Desktop\выход на лед.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Work\Desktop\выход на лед.png"/>
                    <pic:cNvPicPr>
                      <a:picLocks noChangeAspect="1" noChangeArrowheads="1"/>
                    </pic:cNvPicPr>
                  </pic:nvPicPr>
                  <pic:blipFill>
                    <a:blip r:embed="rId24"/>
                    <a:srcRect/>
                    <a:stretch>
                      <a:fillRect/>
                    </a:stretch>
                  </pic:blipFill>
                  <pic:spPr bwMode="auto">
                    <a:xfrm>
                      <a:off x="0" y="0"/>
                      <a:ext cx="5400040" cy="3830880"/>
                    </a:xfrm>
                    <a:prstGeom prst="rect">
                      <a:avLst/>
                    </a:prstGeom>
                    <a:noFill/>
                    <a:ln w="9525">
                      <a:noFill/>
                      <a:miter lim="800000"/>
                      <a:headEnd/>
                      <a:tailEnd/>
                    </a:ln>
                  </pic:spPr>
                </pic:pic>
              </a:graphicData>
            </a:graphic>
          </wp:inline>
        </w:drawing>
      </w:r>
    </w:p>
    <w:p w:rsidR="00972AF0" w:rsidRPr="006451E4" w:rsidRDefault="00972AF0" w:rsidP="00972AF0">
      <w:pPr>
        <w:rPr>
          <w:rFonts w:ascii="Times New Roman" w:hAnsi="Times New Roman" w:cs="Times New Roman"/>
          <w:sz w:val="18"/>
          <w:szCs w:val="18"/>
        </w:rPr>
      </w:pPr>
    </w:p>
    <w:p w:rsidR="00D11E0B" w:rsidRDefault="00D11E0B" w:rsidP="003C5ADF">
      <w:pPr>
        <w:pStyle w:val="29"/>
        <w:ind w:right="57"/>
        <w:jc w:val="left"/>
        <w:rPr>
          <w:rFonts w:cs="Times New Roman"/>
          <w:sz w:val="18"/>
          <w:szCs w:val="18"/>
        </w:rPr>
        <w:sectPr w:rsidR="00D11E0B" w:rsidSect="00D11E0B">
          <w:pgSz w:w="11906" w:h="16838"/>
          <w:pgMar w:top="1134" w:right="1701" w:bottom="1134" w:left="1701" w:header="709" w:footer="709" w:gutter="0"/>
          <w:cols w:space="708"/>
          <w:docGrid w:linePitch="360"/>
        </w:sectPr>
      </w:pPr>
    </w:p>
    <w:p w:rsidR="003C5ADF" w:rsidRDefault="003F26DD" w:rsidP="00D11E0B">
      <w:pPr>
        <w:pStyle w:val="29"/>
        <w:ind w:right="57"/>
        <w:jc w:val="left"/>
        <w:rPr>
          <w:rFonts w:cs="Times New Roman"/>
          <w:sz w:val="18"/>
          <w:szCs w:val="18"/>
        </w:rPr>
      </w:pPr>
      <w:r>
        <w:rPr>
          <w:rFonts w:cs="Times New Roman"/>
          <w:noProof/>
          <w:sz w:val="18"/>
          <w:szCs w:val="18"/>
        </w:rPr>
        <w:lastRenderedPageBreak/>
        <w:drawing>
          <wp:inline distT="0" distB="0" distL="0" distR="0">
            <wp:extent cx="5400040" cy="2850811"/>
            <wp:effectExtent l="19050" t="0" r="0" b="0"/>
            <wp:docPr id="5" name="Рисунок 5" descr="C:\Users\Work\Desktop\c2e6c253f7324309cfcb19e0fe7fca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Work\Desktop\c2e6c253f7324309cfcb19e0fe7fcae4.jpg"/>
                    <pic:cNvPicPr>
                      <a:picLocks noChangeAspect="1" noChangeArrowheads="1"/>
                    </pic:cNvPicPr>
                  </pic:nvPicPr>
                  <pic:blipFill>
                    <a:blip r:embed="rId25" cstate="print"/>
                    <a:srcRect/>
                    <a:stretch>
                      <a:fillRect/>
                    </a:stretch>
                  </pic:blipFill>
                  <pic:spPr bwMode="auto">
                    <a:xfrm>
                      <a:off x="0" y="0"/>
                      <a:ext cx="5400040" cy="2850811"/>
                    </a:xfrm>
                    <a:prstGeom prst="rect">
                      <a:avLst/>
                    </a:prstGeom>
                    <a:noFill/>
                    <a:ln w="9525">
                      <a:noFill/>
                      <a:miter lim="800000"/>
                      <a:headEnd/>
                      <a:tailEnd/>
                    </a:ln>
                  </pic:spPr>
                </pic:pic>
              </a:graphicData>
            </a:graphic>
          </wp:inline>
        </w:drawing>
      </w:r>
    </w:p>
    <w:p w:rsidR="003F26DD" w:rsidRPr="003F26DD" w:rsidRDefault="003F26DD" w:rsidP="003F26DD">
      <w:pPr>
        <w:rPr>
          <w:lang w:eastAsia="ru-RU"/>
        </w:rPr>
      </w:pPr>
      <w:r>
        <w:rPr>
          <w:noProof/>
          <w:lang w:eastAsia="ru-RU"/>
        </w:rPr>
        <w:lastRenderedPageBreak/>
        <w:drawing>
          <wp:inline distT="0" distB="0" distL="0" distR="0">
            <wp:extent cx="5400040" cy="7173485"/>
            <wp:effectExtent l="19050" t="0" r="0" b="0"/>
            <wp:docPr id="6" name="Рисунок 6" descr="C:\Users\Work\Desktop\20180116163659_Памятка по пользованию бытовым газ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Work\Desktop\20180116163659_Памятка по пользованию бытовым газом.jpg"/>
                    <pic:cNvPicPr>
                      <a:picLocks noChangeAspect="1" noChangeArrowheads="1"/>
                    </pic:cNvPicPr>
                  </pic:nvPicPr>
                  <pic:blipFill>
                    <a:blip r:embed="rId26"/>
                    <a:srcRect/>
                    <a:stretch>
                      <a:fillRect/>
                    </a:stretch>
                  </pic:blipFill>
                  <pic:spPr bwMode="auto">
                    <a:xfrm>
                      <a:off x="0" y="0"/>
                      <a:ext cx="5400040" cy="7173485"/>
                    </a:xfrm>
                    <a:prstGeom prst="rect">
                      <a:avLst/>
                    </a:prstGeom>
                    <a:noFill/>
                    <a:ln w="9525">
                      <a:noFill/>
                      <a:miter lim="800000"/>
                      <a:headEnd/>
                      <a:tailEnd/>
                    </a:ln>
                  </pic:spPr>
                </pic:pic>
              </a:graphicData>
            </a:graphic>
          </wp:inline>
        </w:drawing>
      </w:r>
    </w:p>
    <w:sectPr w:rsidR="003F26DD" w:rsidRPr="003F26DD" w:rsidSect="003C5ADF">
      <w:pgSz w:w="11906" w:h="16838"/>
      <w:pgMar w:top="1134" w:right="170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40F4" w:rsidRDefault="00E640F4" w:rsidP="003E1628">
      <w:pPr>
        <w:spacing w:after="0" w:line="240" w:lineRule="auto"/>
      </w:pPr>
      <w:r>
        <w:separator/>
      </w:r>
    </w:p>
  </w:endnote>
  <w:endnote w:type="continuationSeparator" w:id="1">
    <w:p w:rsidR="00E640F4" w:rsidRDefault="00E640F4" w:rsidP="003E16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Impact">
    <w:panose1 w:val="020B0806030902050204"/>
    <w:charset w:val="CC"/>
    <w:family w:val="swiss"/>
    <w:pitch w:val="variable"/>
    <w:sig w:usb0="00000287"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99445393"/>
    </w:sdtPr>
    <w:sdtContent>
      <w:p w:rsidR="00A56496" w:rsidRDefault="00A56496">
        <w:pPr>
          <w:pStyle w:val="a8"/>
          <w:jc w:val="right"/>
        </w:pPr>
        <w:fldSimple w:instr=" PAGE   \* MERGEFORMAT ">
          <w:r>
            <w:rPr>
              <w:noProof/>
            </w:rPr>
            <w:t>49</w:t>
          </w:r>
        </w:fldSimple>
      </w:p>
    </w:sdtContent>
  </w:sdt>
  <w:p w:rsidR="00A56496" w:rsidRDefault="00A56496">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496" w:rsidRDefault="00A56496">
    <w:pPr>
      <w:pStyle w:val="a8"/>
      <w:jc w:val="right"/>
    </w:pPr>
    <w:fldSimple w:instr=" PAGE   \* MERGEFORMAT ">
      <w:r>
        <w:rPr>
          <w:noProof/>
        </w:rPr>
        <w:t>126</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40F4" w:rsidRDefault="00E640F4" w:rsidP="003E1628">
      <w:pPr>
        <w:spacing w:after="0" w:line="240" w:lineRule="auto"/>
      </w:pPr>
      <w:r>
        <w:separator/>
      </w:r>
    </w:p>
  </w:footnote>
  <w:footnote w:type="continuationSeparator" w:id="1">
    <w:p w:rsidR="00E640F4" w:rsidRDefault="00E640F4" w:rsidP="003E162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496" w:rsidRPr="00337BCA" w:rsidRDefault="00A56496">
    <w:pPr>
      <w:pStyle w:val="a6"/>
      <w:rPr>
        <w:rFonts w:ascii="Times New Roman" w:hAnsi="Times New Roman" w:cs="Times New Roman"/>
      </w:rPr>
    </w:pPr>
    <w:r w:rsidRPr="00337BCA">
      <w:rPr>
        <w:rFonts w:ascii="Times New Roman" w:hAnsi="Times New Roman" w:cs="Times New Roman"/>
      </w:rPr>
      <w:t>Вестник Быстровского сельсовета_</w:t>
    </w:r>
    <w:r>
      <w:rPr>
        <w:rFonts w:ascii="Times New Roman" w:hAnsi="Times New Roman" w:cs="Times New Roman"/>
      </w:rPr>
      <w:t xml:space="preserve">_________________________ </w:t>
    </w:r>
    <w:r w:rsidRPr="00337BCA">
      <w:rPr>
        <w:rFonts w:ascii="Times New Roman" w:hAnsi="Times New Roman" w:cs="Times New Roman"/>
      </w:rPr>
      <w:t>№</w:t>
    </w:r>
    <w:r>
      <w:rPr>
        <w:rFonts w:ascii="Times New Roman" w:hAnsi="Times New Roman" w:cs="Times New Roman"/>
      </w:rPr>
      <w:t xml:space="preserve"> 37</w:t>
    </w:r>
    <w:r w:rsidRPr="00337BCA">
      <w:rPr>
        <w:rFonts w:ascii="Times New Roman" w:hAnsi="Times New Roman" w:cs="Times New Roman"/>
      </w:rPr>
      <w:t xml:space="preserve"> от </w:t>
    </w:r>
    <w:r>
      <w:rPr>
        <w:rFonts w:ascii="Times New Roman" w:hAnsi="Times New Roman" w:cs="Times New Roman"/>
      </w:rPr>
      <w:t>23</w:t>
    </w:r>
    <w:r w:rsidRPr="00337BCA">
      <w:rPr>
        <w:rFonts w:ascii="Times New Roman" w:hAnsi="Times New Roman" w:cs="Times New Roman"/>
      </w:rPr>
      <w:t>.</w:t>
    </w:r>
    <w:r>
      <w:rPr>
        <w:rFonts w:ascii="Times New Roman" w:hAnsi="Times New Roman" w:cs="Times New Roman"/>
      </w:rPr>
      <w:t>12</w:t>
    </w:r>
    <w:r w:rsidRPr="00337BCA">
      <w:rPr>
        <w:rFonts w:ascii="Times New Roman" w:hAnsi="Times New Roman" w:cs="Times New Roman"/>
      </w:rPr>
      <w:t>.201</w:t>
    </w:r>
    <w:r>
      <w:rPr>
        <w:rFonts w:ascii="Times New Roman" w:hAnsi="Times New Roman" w:cs="Times New Roman"/>
      </w:rPr>
      <w:t>9</w:t>
    </w:r>
    <w:r w:rsidRPr="00337BCA">
      <w:rPr>
        <w:rFonts w:ascii="Times New Roman" w:hAnsi="Times New Roman" w:cs="Times New Roman"/>
      </w:rPr>
      <w:t xml:space="preserve"> года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1">
    <w:nsid w:val="18EA6C5C"/>
    <w:multiLevelType w:val="multilevel"/>
    <w:tmpl w:val="CC2ADE5A"/>
    <w:lvl w:ilvl="0">
      <w:start w:val="1"/>
      <w:numFmt w:val="decimal"/>
      <w:lvlText w:val="%1."/>
      <w:lvlJc w:val="left"/>
      <w:pPr>
        <w:ind w:left="1920" w:hanging="360"/>
      </w:pPr>
      <w:rPr>
        <w:rFonts w:cs="Times New Roman"/>
      </w:rPr>
    </w:lvl>
    <w:lvl w:ilvl="1">
      <w:start w:val="8"/>
      <w:numFmt w:val="decimal"/>
      <w:isLgl/>
      <w:lvlText w:val="%1.%2"/>
      <w:lvlJc w:val="left"/>
      <w:pPr>
        <w:ind w:left="2010" w:hanging="450"/>
      </w:pPr>
      <w:rPr>
        <w:rFonts w:cs="Times New Roman" w:hint="default"/>
      </w:rPr>
    </w:lvl>
    <w:lvl w:ilvl="2">
      <w:start w:val="1"/>
      <w:numFmt w:val="decimal"/>
      <w:isLgl/>
      <w:lvlText w:val="%1.%2.%3"/>
      <w:lvlJc w:val="left"/>
      <w:pPr>
        <w:ind w:left="2280" w:hanging="720"/>
      </w:pPr>
      <w:rPr>
        <w:rFonts w:cs="Times New Roman" w:hint="default"/>
      </w:rPr>
    </w:lvl>
    <w:lvl w:ilvl="3">
      <w:start w:val="1"/>
      <w:numFmt w:val="decimal"/>
      <w:isLgl/>
      <w:lvlText w:val="%1.%2.%3.%4"/>
      <w:lvlJc w:val="left"/>
      <w:pPr>
        <w:ind w:left="2640" w:hanging="1080"/>
      </w:pPr>
      <w:rPr>
        <w:rFonts w:cs="Times New Roman" w:hint="default"/>
      </w:rPr>
    </w:lvl>
    <w:lvl w:ilvl="4">
      <w:start w:val="1"/>
      <w:numFmt w:val="decimal"/>
      <w:isLgl/>
      <w:lvlText w:val="%1.%2.%3.%4.%5"/>
      <w:lvlJc w:val="left"/>
      <w:pPr>
        <w:ind w:left="2640" w:hanging="1080"/>
      </w:pPr>
      <w:rPr>
        <w:rFonts w:cs="Times New Roman" w:hint="default"/>
      </w:rPr>
    </w:lvl>
    <w:lvl w:ilvl="5">
      <w:start w:val="1"/>
      <w:numFmt w:val="decimal"/>
      <w:isLgl/>
      <w:lvlText w:val="%1.%2.%3.%4.%5.%6"/>
      <w:lvlJc w:val="left"/>
      <w:pPr>
        <w:ind w:left="3000" w:hanging="1440"/>
      </w:pPr>
      <w:rPr>
        <w:rFonts w:cs="Times New Roman" w:hint="default"/>
      </w:rPr>
    </w:lvl>
    <w:lvl w:ilvl="6">
      <w:start w:val="1"/>
      <w:numFmt w:val="decimal"/>
      <w:isLgl/>
      <w:lvlText w:val="%1.%2.%3.%4.%5.%6.%7"/>
      <w:lvlJc w:val="left"/>
      <w:pPr>
        <w:ind w:left="3000" w:hanging="1440"/>
      </w:pPr>
      <w:rPr>
        <w:rFonts w:cs="Times New Roman" w:hint="default"/>
      </w:rPr>
    </w:lvl>
    <w:lvl w:ilvl="7">
      <w:start w:val="1"/>
      <w:numFmt w:val="decimal"/>
      <w:isLgl/>
      <w:lvlText w:val="%1.%2.%3.%4.%5.%6.%7.%8"/>
      <w:lvlJc w:val="left"/>
      <w:pPr>
        <w:ind w:left="3360" w:hanging="1800"/>
      </w:pPr>
      <w:rPr>
        <w:rFonts w:cs="Times New Roman" w:hint="default"/>
      </w:rPr>
    </w:lvl>
    <w:lvl w:ilvl="8">
      <w:start w:val="1"/>
      <w:numFmt w:val="decimal"/>
      <w:isLgl/>
      <w:lvlText w:val="%1.%2.%3.%4.%5.%6.%7.%8.%9"/>
      <w:lvlJc w:val="left"/>
      <w:pPr>
        <w:ind w:left="3720" w:hanging="2160"/>
      </w:pPr>
      <w:rPr>
        <w:rFonts w:cs="Times New Roman" w:hint="default"/>
      </w:rPr>
    </w:lvl>
  </w:abstractNum>
  <w:abstractNum w:abstractNumId="2">
    <w:nsid w:val="1A55568A"/>
    <w:multiLevelType w:val="hybridMultilevel"/>
    <w:tmpl w:val="D49884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E91641C"/>
    <w:multiLevelType w:val="multilevel"/>
    <w:tmpl w:val="AE0C9E46"/>
    <w:lvl w:ilvl="0">
      <w:start w:val="1"/>
      <w:numFmt w:val="decimal"/>
      <w:lvlText w:val="%1."/>
      <w:lvlJc w:val="left"/>
      <w:pPr>
        <w:ind w:left="720"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4">
    <w:nsid w:val="2B0C2737"/>
    <w:multiLevelType w:val="multilevel"/>
    <w:tmpl w:val="AA58933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20"/>
        </w:tabs>
        <w:ind w:left="720" w:hanging="720"/>
      </w:pPr>
      <w:rPr>
        <w:rFonts w:hint="default"/>
      </w:rPr>
    </w:lvl>
    <w:lvl w:ilvl="2">
      <w:start w:val="4"/>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
    <w:nsid w:val="2EA47683"/>
    <w:multiLevelType w:val="singleLevel"/>
    <w:tmpl w:val="8C868070"/>
    <w:lvl w:ilvl="0">
      <w:start w:val="3"/>
      <w:numFmt w:val="bullet"/>
      <w:lvlText w:val="–"/>
      <w:lvlJc w:val="left"/>
      <w:pPr>
        <w:tabs>
          <w:tab w:val="num" w:pos="360"/>
        </w:tabs>
        <w:ind w:left="360" w:hanging="360"/>
      </w:pPr>
      <w:rPr>
        <w:rFonts w:hint="default"/>
      </w:rPr>
    </w:lvl>
  </w:abstractNum>
  <w:abstractNum w:abstractNumId="6">
    <w:nsid w:val="335F1145"/>
    <w:multiLevelType w:val="hybridMultilevel"/>
    <w:tmpl w:val="7E4A44FA"/>
    <w:lvl w:ilvl="0" w:tplc="3DC061C0">
      <w:start w:val="1"/>
      <w:numFmt w:val="bullet"/>
      <w:lvlText w:val=""/>
      <w:lvlJc w:val="center"/>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33FD2ED3"/>
    <w:multiLevelType w:val="multilevel"/>
    <w:tmpl w:val="148CA786"/>
    <w:lvl w:ilvl="0">
      <w:start w:val="3"/>
      <w:numFmt w:val="decimal"/>
      <w:lvlText w:val="%1"/>
      <w:lvlJc w:val="left"/>
      <w:pPr>
        <w:tabs>
          <w:tab w:val="num" w:pos="360"/>
        </w:tabs>
        <w:ind w:left="360" w:hanging="360"/>
      </w:pPr>
    </w:lvl>
    <w:lvl w:ilvl="1">
      <w:start w:val="6"/>
      <w:numFmt w:val="decimal"/>
      <w:lvlText w:val="%1.%2"/>
      <w:lvlJc w:val="left"/>
      <w:pPr>
        <w:tabs>
          <w:tab w:val="num" w:pos="1140"/>
        </w:tabs>
        <w:ind w:left="1140" w:hanging="360"/>
      </w:pPr>
    </w:lvl>
    <w:lvl w:ilvl="2">
      <w:start w:val="1"/>
      <w:numFmt w:val="decimal"/>
      <w:lvlText w:val="%1.%2.%3"/>
      <w:lvlJc w:val="left"/>
      <w:pPr>
        <w:tabs>
          <w:tab w:val="num" w:pos="2280"/>
        </w:tabs>
        <w:ind w:left="2280" w:hanging="720"/>
      </w:pPr>
    </w:lvl>
    <w:lvl w:ilvl="3">
      <w:start w:val="1"/>
      <w:numFmt w:val="decimal"/>
      <w:lvlText w:val="%1.%2.%3.%4"/>
      <w:lvlJc w:val="left"/>
      <w:pPr>
        <w:tabs>
          <w:tab w:val="num" w:pos="3420"/>
        </w:tabs>
        <w:ind w:left="3420" w:hanging="1080"/>
      </w:pPr>
    </w:lvl>
    <w:lvl w:ilvl="4">
      <w:start w:val="1"/>
      <w:numFmt w:val="decimal"/>
      <w:lvlText w:val="%1.%2.%3.%4.%5"/>
      <w:lvlJc w:val="left"/>
      <w:pPr>
        <w:tabs>
          <w:tab w:val="num" w:pos="4200"/>
        </w:tabs>
        <w:ind w:left="4200" w:hanging="1080"/>
      </w:pPr>
    </w:lvl>
    <w:lvl w:ilvl="5">
      <w:start w:val="1"/>
      <w:numFmt w:val="decimal"/>
      <w:lvlText w:val="%1.%2.%3.%4.%5.%6"/>
      <w:lvlJc w:val="left"/>
      <w:pPr>
        <w:tabs>
          <w:tab w:val="num" w:pos="5340"/>
        </w:tabs>
        <w:ind w:left="5340" w:hanging="1440"/>
      </w:pPr>
    </w:lvl>
    <w:lvl w:ilvl="6">
      <w:start w:val="1"/>
      <w:numFmt w:val="decimal"/>
      <w:lvlText w:val="%1.%2.%3.%4.%5.%6.%7"/>
      <w:lvlJc w:val="left"/>
      <w:pPr>
        <w:tabs>
          <w:tab w:val="num" w:pos="6120"/>
        </w:tabs>
        <w:ind w:left="6120" w:hanging="1440"/>
      </w:pPr>
    </w:lvl>
    <w:lvl w:ilvl="7">
      <w:start w:val="1"/>
      <w:numFmt w:val="decimal"/>
      <w:lvlText w:val="%1.%2.%3.%4.%5.%6.%7.%8"/>
      <w:lvlJc w:val="left"/>
      <w:pPr>
        <w:tabs>
          <w:tab w:val="num" w:pos="7260"/>
        </w:tabs>
        <w:ind w:left="7260" w:hanging="1800"/>
      </w:pPr>
    </w:lvl>
    <w:lvl w:ilvl="8">
      <w:start w:val="1"/>
      <w:numFmt w:val="decimal"/>
      <w:lvlText w:val="%1.%2.%3.%4.%5.%6.%7.%8.%9"/>
      <w:lvlJc w:val="left"/>
      <w:pPr>
        <w:tabs>
          <w:tab w:val="num" w:pos="8400"/>
        </w:tabs>
        <w:ind w:left="8400" w:hanging="2160"/>
      </w:pPr>
    </w:lvl>
  </w:abstractNum>
  <w:abstractNum w:abstractNumId="8">
    <w:nsid w:val="3CA24440"/>
    <w:multiLevelType w:val="hybridMultilevel"/>
    <w:tmpl w:val="A32C5CF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D4B217F"/>
    <w:multiLevelType w:val="multilevel"/>
    <w:tmpl w:val="6CD0CC5C"/>
    <w:lvl w:ilvl="0">
      <w:start w:val="3"/>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nsid w:val="44037227"/>
    <w:multiLevelType w:val="hybridMultilevel"/>
    <w:tmpl w:val="309AEFA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57E0230"/>
    <w:multiLevelType w:val="multilevel"/>
    <w:tmpl w:val="3D74FC88"/>
    <w:lvl w:ilvl="0">
      <w:start w:val="1"/>
      <w:numFmt w:val="decimal"/>
      <w:lvlText w:val="%1."/>
      <w:lvlJc w:val="left"/>
      <w:pPr>
        <w:ind w:left="1140" w:hanging="1140"/>
      </w:pPr>
      <w:rPr>
        <w:rFonts w:cs="Times New Roman" w:hint="default"/>
        <w:b w:val="0"/>
      </w:rPr>
    </w:lvl>
    <w:lvl w:ilvl="1">
      <w:start w:val="1"/>
      <w:numFmt w:val="decimal"/>
      <w:lvlText w:val="%1.%2."/>
      <w:lvlJc w:val="left"/>
      <w:pPr>
        <w:ind w:left="1707" w:hanging="1140"/>
      </w:pPr>
      <w:rPr>
        <w:rFonts w:cs="Times New Roman" w:hint="default"/>
        <w:b w:val="0"/>
      </w:rPr>
    </w:lvl>
    <w:lvl w:ilvl="2">
      <w:start w:val="1"/>
      <w:numFmt w:val="decimal"/>
      <w:lvlText w:val="%1.%2.%3."/>
      <w:lvlJc w:val="left"/>
      <w:pPr>
        <w:ind w:left="2274" w:hanging="1140"/>
      </w:pPr>
      <w:rPr>
        <w:rFonts w:cs="Times New Roman" w:hint="default"/>
        <w:b w:val="0"/>
      </w:rPr>
    </w:lvl>
    <w:lvl w:ilvl="3">
      <w:start w:val="1"/>
      <w:numFmt w:val="decimal"/>
      <w:lvlText w:val="%1.%2.%3.%4."/>
      <w:lvlJc w:val="left"/>
      <w:pPr>
        <w:ind w:left="2841" w:hanging="1140"/>
      </w:pPr>
      <w:rPr>
        <w:rFonts w:cs="Times New Roman" w:hint="default"/>
        <w:b w:val="0"/>
      </w:rPr>
    </w:lvl>
    <w:lvl w:ilvl="4">
      <w:start w:val="1"/>
      <w:numFmt w:val="decimal"/>
      <w:lvlText w:val="%1.%2.%3.%4.%5."/>
      <w:lvlJc w:val="left"/>
      <w:pPr>
        <w:ind w:left="3408" w:hanging="1140"/>
      </w:pPr>
      <w:rPr>
        <w:rFonts w:cs="Times New Roman" w:hint="default"/>
        <w:b w:val="0"/>
      </w:rPr>
    </w:lvl>
    <w:lvl w:ilvl="5">
      <w:start w:val="1"/>
      <w:numFmt w:val="decimal"/>
      <w:lvlText w:val="%1.%2.%3.%4.%5.%6."/>
      <w:lvlJc w:val="left"/>
      <w:pPr>
        <w:ind w:left="4275" w:hanging="1440"/>
      </w:pPr>
      <w:rPr>
        <w:rFonts w:cs="Times New Roman" w:hint="default"/>
        <w:b w:val="0"/>
      </w:rPr>
    </w:lvl>
    <w:lvl w:ilvl="6">
      <w:start w:val="1"/>
      <w:numFmt w:val="decimal"/>
      <w:lvlText w:val="%1.%2.%3.%4.%5.%6.%7."/>
      <w:lvlJc w:val="left"/>
      <w:pPr>
        <w:ind w:left="5202" w:hanging="1800"/>
      </w:pPr>
      <w:rPr>
        <w:rFonts w:cs="Times New Roman" w:hint="default"/>
        <w:b w:val="0"/>
      </w:rPr>
    </w:lvl>
    <w:lvl w:ilvl="7">
      <w:start w:val="1"/>
      <w:numFmt w:val="decimal"/>
      <w:lvlText w:val="%1.%2.%3.%4.%5.%6.%7.%8."/>
      <w:lvlJc w:val="left"/>
      <w:pPr>
        <w:ind w:left="5769" w:hanging="1800"/>
      </w:pPr>
      <w:rPr>
        <w:rFonts w:cs="Times New Roman" w:hint="default"/>
        <w:b w:val="0"/>
      </w:rPr>
    </w:lvl>
    <w:lvl w:ilvl="8">
      <w:start w:val="1"/>
      <w:numFmt w:val="decimal"/>
      <w:lvlText w:val="%1.%2.%3.%4.%5.%6.%7.%8.%9."/>
      <w:lvlJc w:val="left"/>
      <w:pPr>
        <w:ind w:left="6696" w:hanging="2160"/>
      </w:pPr>
      <w:rPr>
        <w:rFonts w:cs="Times New Roman" w:hint="default"/>
        <w:b w:val="0"/>
      </w:rPr>
    </w:lvl>
  </w:abstractNum>
  <w:abstractNum w:abstractNumId="12">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1F169CA"/>
    <w:multiLevelType w:val="hybridMultilevel"/>
    <w:tmpl w:val="5874DE0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72C7064B"/>
    <w:multiLevelType w:val="hybridMultilevel"/>
    <w:tmpl w:val="F04882D8"/>
    <w:lvl w:ilvl="0" w:tplc="0B10E5A0">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5"/>
  </w:num>
  <w:num w:numId="5">
    <w:abstractNumId w:val="10"/>
  </w:num>
  <w:num w:numId="6">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1"/>
  </w:num>
  <w:num w:numId="14">
    <w:abstractNumId w:val="11"/>
  </w:num>
  <w:num w:numId="15">
    <w:abstractNumId w:val="16"/>
  </w:num>
  <w:num w:numId="16">
    <w:abstractNumId w:val="13"/>
  </w:num>
  <w:num w:numId="17">
    <w:abstractNumId w:val="12"/>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F962DC"/>
    <w:rsid w:val="00005B7C"/>
    <w:rsid w:val="00016BB3"/>
    <w:rsid w:val="00041E04"/>
    <w:rsid w:val="00043C01"/>
    <w:rsid w:val="000465A9"/>
    <w:rsid w:val="000578A8"/>
    <w:rsid w:val="00063842"/>
    <w:rsid w:val="000769CD"/>
    <w:rsid w:val="0008413C"/>
    <w:rsid w:val="00091880"/>
    <w:rsid w:val="000A39F2"/>
    <w:rsid w:val="000B6D07"/>
    <w:rsid w:val="000B77E8"/>
    <w:rsid w:val="000D4141"/>
    <w:rsid w:val="000D5B8F"/>
    <w:rsid w:val="000E3F6C"/>
    <w:rsid w:val="000F1FA3"/>
    <w:rsid w:val="00105B39"/>
    <w:rsid w:val="001231A1"/>
    <w:rsid w:val="00142685"/>
    <w:rsid w:val="001544B9"/>
    <w:rsid w:val="00170A18"/>
    <w:rsid w:val="00173D9E"/>
    <w:rsid w:val="00175906"/>
    <w:rsid w:val="00194432"/>
    <w:rsid w:val="001A0E72"/>
    <w:rsid w:val="001C24FB"/>
    <w:rsid w:val="001C3E46"/>
    <w:rsid w:val="001C4854"/>
    <w:rsid w:val="001E7143"/>
    <w:rsid w:val="00202FF8"/>
    <w:rsid w:val="0020339F"/>
    <w:rsid w:val="002075FC"/>
    <w:rsid w:val="002078F0"/>
    <w:rsid w:val="00211BB4"/>
    <w:rsid w:val="00227407"/>
    <w:rsid w:val="00232785"/>
    <w:rsid w:val="002449C9"/>
    <w:rsid w:val="00246B10"/>
    <w:rsid w:val="002518A2"/>
    <w:rsid w:val="00251D0F"/>
    <w:rsid w:val="00254E5A"/>
    <w:rsid w:val="00261688"/>
    <w:rsid w:val="00271CD4"/>
    <w:rsid w:val="00275CDC"/>
    <w:rsid w:val="0028053E"/>
    <w:rsid w:val="00282CE6"/>
    <w:rsid w:val="00286D7B"/>
    <w:rsid w:val="00287980"/>
    <w:rsid w:val="002B436F"/>
    <w:rsid w:val="002E3C53"/>
    <w:rsid w:val="003059B3"/>
    <w:rsid w:val="00314A11"/>
    <w:rsid w:val="00316B9A"/>
    <w:rsid w:val="00322824"/>
    <w:rsid w:val="003303B0"/>
    <w:rsid w:val="00337BCA"/>
    <w:rsid w:val="00344D6E"/>
    <w:rsid w:val="00351B6D"/>
    <w:rsid w:val="00357F93"/>
    <w:rsid w:val="003700FE"/>
    <w:rsid w:val="00373AF0"/>
    <w:rsid w:val="003C5ADF"/>
    <w:rsid w:val="003D3306"/>
    <w:rsid w:val="003E1628"/>
    <w:rsid w:val="003E19AC"/>
    <w:rsid w:val="003E7F34"/>
    <w:rsid w:val="003F26DD"/>
    <w:rsid w:val="00407A26"/>
    <w:rsid w:val="00433B09"/>
    <w:rsid w:val="00464489"/>
    <w:rsid w:val="004677A9"/>
    <w:rsid w:val="004708BB"/>
    <w:rsid w:val="004B4A3D"/>
    <w:rsid w:val="004B5108"/>
    <w:rsid w:val="004B5E9A"/>
    <w:rsid w:val="004C041A"/>
    <w:rsid w:val="004C4CED"/>
    <w:rsid w:val="004E5D9D"/>
    <w:rsid w:val="004F2689"/>
    <w:rsid w:val="00503B68"/>
    <w:rsid w:val="00516975"/>
    <w:rsid w:val="0052288E"/>
    <w:rsid w:val="00547248"/>
    <w:rsid w:val="00556A26"/>
    <w:rsid w:val="005756A5"/>
    <w:rsid w:val="0057641B"/>
    <w:rsid w:val="00594FCE"/>
    <w:rsid w:val="005D3F66"/>
    <w:rsid w:val="005E669A"/>
    <w:rsid w:val="005F0D08"/>
    <w:rsid w:val="005F0EF6"/>
    <w:rsid w:val="005F0FF0"/>
    <w:rsid w:val="00605F2F"/>
    <w:rsid w:val="00613001"/>
    <w:rsid w:val="00623159"/>
    <w:rsid w:val="00626118"/>
    <w:rsid w:val="00635475"/>
    <w:rsid w:val="00642AED"/>
    <w:rsid w:val="006451E4"/>
    <w:rsid w:val="00650E6F"/>
    <w:rsid w:val="00652DC2"/>
    <w:rsid w:val="00660499"/>
    <w:rsid w:val="006604C4"/>
    <w:rsid w:val="006643E1"/>
    <w:rsid w:val="00666073"/>
    <w:rsid w:val="00680423"/>
    <w:rsid w:val="0068497B"/>
    <w:rsid w:val="006853D2"/>
    <w:rsid w:val="006933B3"/>
    <w:rsid w:val="006A1473"/>
    <w:rsid w:val="006A489D"/>
    <w:rsid w:val="006B62FF"/>
    <w:rsid w:val="006C3CB5"/>
    <w:rsid w:val="006D11FC"/>
    <w:rsid w:val="006F1B03"/>
    <w:rsid w:val="00711EF4"/>
    <w:rsid w:val="00717535"/>
    <w:rsid w:val="00727C07"/>
    <w:rsid w:val="00730636"/>
    <w:rsid w:val="00733552"/>
    <w:rsid w:val="00771CAF"/>
    <w:rsid w:val="00782802"/>
    <w:rsid w:val="007912B3"/>
    <w:rsid w:val="00794C20"/>
    <w:rsid w:val="007A5DE0"/>
    <w:rsid w:val="007A6A45"/>
    <w:rsid w:val="007B2FA5"/>
    <w:rsid w:val="007C5B6C"/>
    <w:rsid w:val="007D1AEC"/>
    <w:rsid w:val="007E2D91"/>
    <w:rsid w:val="008107BD"/>
    <w:rsid w:val="00811AF4"/>
    <w:rsid w:val="008161CB"/>
    <w:rsid w:val="00840FE2"/>
    <w:rsid w:val="00851CFB"/>
    <w:rsid w:val="00851E42"/>
    <w:rsid w:val="00877424"/>
    <w:rsid w:val="00881DFE"/>
    <w:rsid w:val="00882AE3"/>
    <w:rsid w:val="00886EC7"/>
    <w:rsid w:val="008A779A"/>
    <w:rsid w:val="008B37D9"/>
    <w:rsid w:val="008C18DF"/>
    <w:rsid w:val="00911203"/>
    <w:rsid w:val="009113BF"/>
    <w:rsid w:val="00914193"/>
    <w:rsid w:val="0091566E"/>
    <w:rsid w:val="009162D8"/>
    <w:rsid w:val="00917E49"/>
    <w:rsid w:val="0092709D"/>
    <w:rsid w:val="009511FD"/>
    <w:rsid w:val="00954257"/>
    <w:rsid w:val="00955137"/>
    <w:rsid w:val="00972AF0"/>
    <w:rsid w:val="00982629"/>
    <w:rsid w:val="009954D4"/>
    <w:rsid w:val="00995FDB"/>
    <w:rsid w:val="009960A3"/>
    <w:rsid w:val="009B2C4F"/>
    <w:rsid w:val="009E4CE5"/>
    <w:rsid w:val="009E6056"/>
    <w:rsid w:val="009E7917"/>
    <w:rsid w:val="009F56B2"/>
    <w:rsid w:val="00A05459"/>
    <w:rsid w:val="00A27696"/>
    <w:rsid w:val="00A27B52"/>
    <w:rsid w:val="00A56496"/>
    <w:rsid w:val="00A63BA6"/>
    <w:rsid w:val="00A807EA"/>
    <w:rsid w:val="00A821F9"/>
    <w:rsid w:val="00A85A9E"/>
    <w:rsid w:val="00AA0618"/>
    <w:rsid w:val="00AE3E74"/>
    <w:rsid w:val="00AE54BB"/>
    <w:rsid w:val="00B03741"/>
    <w:rsid w:val="00B04C54"/>
    <w:rsid w:val="00B06783"/>
    <w:rsid w:val="00B22593"/>
    <w:rsid w:val="00B34EA5"/>
    <w:rsid w:val="00B442A5"/>
    <w:rsid w:val="00B60B0F"/>
    <w:rsid w:val="00BA66FF"/>
    <w:rsid w:val="00BE577E"/>
    <w:rsid w:val="00C03315"/>
    <w:rsid w:val="00C30BC6"/>
    <w:rsid w:val="00C328F9"/>
    <w:rsid w:val="00C86B21"/>
    <w:rsid w:val="00CB3CD9"/>
    <w:rsid w:val="00CB5B5E"/>
    <w:rsid w:val="00CC157D"/>
    <w:rsid w:val="00CC1AFA"/>
    <w:rsid w:val="00CE3C22"/>
    <w:rsid w:val="00CF1E28"/>
    <w:rsid w:val="00CF4DFE"/>
    <w:rsid w:val="00CF52AF"/>
    <w:rsid w:val="00CF70A6"/>
    <w:rsid w:val="00D007A8"/>
    <w:rsid w:val="00D02B76"/>
    <w:rsid w:val="00D11E0B"/>
    <w:rsid w:val="00D221EE"/>
    <w:rsid w:val="00D22928"/>
    <w:rsid w:val="00D4289C"/>
    <w:rsid w:val="00D475C1"/>
    <w:rsid w:val="00D55AFA"/>
    <w:rsid w:val="00D5799D"/>
    <w:rsid w:val="00D82F89"/>
    <w:rsid w:val="00DD1F2C"/>
    <w:rsid w:val="00DE3277"/>
    <w:rsid w:val="00DE391E"/>
    <w:rsid w:val="00DF1480"/>
    <w:rsid w:val="00E24B06"/>
    <w:rsid w:val="00E24F03"/>
    <w:rsid w:val="00E4412D"/>
    <w:rsid w:val="00E640F4"/>
    <w:rsid w:val="00E758FE"/>
    <w:rsid w:val="00E97310"/>
    <w:rsid w:val="00EB1360"/>
    <w:rsid w:val="00ED2B0B"/>
    <w:rsid w:val="00EE5B9B"/>
    <w:rsid w:val="00F12847"/>
    <w:rsid w:val="00F2705F"/>
    <w:rsid w:val="00F319B5"/>
    <w:rsid w:val="00F34BA3"/>
    <w:rsid w:val="00F472ED"/>
    <w:rsid w:val="00F47C22"/>
    <w:rsid w:val="00F61C34"/>
    <w:rsid w:val="00F63179"/>
    <w:rsid w:val="00F67D49"/>
    <w:rsid w:val="00F7487A"/>
    <w:rsid w:val="00F962DC"/>
    <w:rsid w:val="00FB2B27"/>
    <w:rsid w:val="00FB5193"/>
    <w:rsid w:val="00FC187E"/>
    <w:rsid w:val="00FC378C"/>
    <w:rsid w:val="00FD577F"/>
    <w:rsid w:val="00FE042F"/>
    <w:rsid w:val="00FE0CAA"/>
    <w:rsid w:val="00FE7F5C"/>
    <w:rsid w:val="00FF50D5"/>
    <w:rsid w:val="00FF7AA1"/>
    <w:rsid w:val="00FF7B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0636"/>
  </w:style>
  <w:style w:type="paragraph" w:styleId="1">
    <w:name w:val="heading 1"/>
    <w:aliases w:val="Раздел Договора,H1,&quot;Алмаз&quot;"/>
    <w:basedOn w:val="a"/>
    <w:next w:val="a"/>
    <w:link w:val="10"/>
    <w:qFormat/>
    <w:rsid w:val="004E5D9D"/>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
    <w:name w:val="heading 2"/>
    <w:basedOn w:val="a"/>
    <w:next w:val="a"/>
    <w:link w:val="20"/>
    <w:unhideWhenUsed/>
    <w:qFormat/>
    <w:rsid w:val="00FB2B2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B06783"/>
    <w:pPr>
      <w:keepNext/>
      <w:spacing w:before="240" w:after="60" w:line="240" w:lineRule="auto"/>
      <w:outlineLvl w:val="2"/>
    </w:pPr>
    <w:rPr>
      <w:rFonts w:ascii="Arial" w:eastAsia="Times New Roman" w:hAnsi="Arial" w:cs="Arial"/>
      <w:b/>
      <w:bCs/>
      <w:sz w:val="26"/>
      <w:szCs w:val="26"/>
      <w:lang w:eastAsia="ru-RU"/>
    </w:rPr>
  </w:style>
  <w:style w:type="paragraph" w:styleId="5">
    <w:name w:val="heading 5"/>
    <w:basedOn w:val="a"/>
    <w:next w:val="a"/>
    <w:link w:val="50"/>
    <w:unhideWhenUsed/>
    <w:qFormat/>
    <w:rsid w:val="00FB2B27"/>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nhideWhenUsed/>
    <w:qFormat/>
    <w:rsid w:val="00FB2B27"/>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FB2B27"/>
    <w:pPr>
      <w:keepNext/>
      <w:spacing w:after="0" w:line="240" w:lineRule="auto"/>
      <w:ind w:firstLine="360"/>
      <w:jc w:val="both"/>
      <w:outlineLvl w:val="6"/>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4E5D9D"/>
    <w:rPr>
      <w:rFonts w:ascii="Times New Roman" w:eastAsia="Times New Roman" w:hAnsi="Times New Roman" w:cs="Times New Roman"/>
      <w:b/>
      <w:bCs/>
      <w:sz w:val="24"/>
      <w:szCs w:val="24"/>
    </w:rPr>
  </w:style>
  <w:style w:type="character" w:customStyle="1" w:styleId="20">
    <w:name w:val="Заголовок 2 Знак"/>
    <w:basedOn w:val="a0"/>
    <w:link w:val="2"/>
    <w:rsid w:val="00FB2B27"/>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B06783"/>
    <w:rPr>
      <w:rFonts w:ascii="Arial" w:eastAsia="Times New Roman" w:hAnsi="Arial" w:cs="Arial"/>
      <w:b/>
      <w:bCs/>
      <w:sz w:val="26"/>
      <w:szCs w:val="26"/>
      <w:lang w:eastAsia="ru-RU"/>
    </w:rPr>
  </w:style>
  <w:style w:type="character" w:customStyle="1" w:styleId="50">
    <w:name w:val="Заголовок 5 Знак"/>
    <w:basedOn w:val="a0"/>
    <w:link w:val="5"/>
    <w:rsid w:val="00FB2B27"/>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rsid w:val="00FB2B27"/>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rsid w:val="00FB2B27"/>
    <w:rPr>
      <w:rFonts w:ascii="Times New Roman" w:eastAsia="Times New Roman" w:hAnsi="Times New Roman" w:cs="Times New Roman"/>
      <w:b/>
      <w:sz w:val="28"/>
      <w:szCs w:val="20"/>
      <w:lang w:eastAsia="ru-RU"/>
    </w:rPr>
  </w:style>
  <w:style w:type="paragraph" w:styleId="a3">
    <w:name w:val="Balloon Text"/>
    <w:basedOn w:val="a"/>
    <w:link w:val="a4"/>
    <w:unhideWhenUsed/>
    <w:rsid w:val="00F962DC"/>
    <w:pPr>
      <w:spacing w:after="0" w:line="240" w:lineRule="auto"/>
    </w:pPr>
    <w:rPr>
      <w:rFonts w:ascii="Tahoma" w:hAnsi="Tahoma" w:cs="Tahoma"/>
      <w:sz w:val="16"/>
      <w:szCs w:val="16"/>
    </w:rPr>
  </w:style>
  <w:style w:type="character" w:customStyle="1" w:styleId="a4">
    <w:name w:val="Текст выноски Знак"/>
    <w:basedOn w:val="a0"/>
    <w:link w:val="a3"/>
    <w:rsid w:val="00F962DC"/>
    <w:rPr>
      <w:rFonts w:ascii="Tahoma" w:hAnsi="Tahoma" w:cs="Tahoma"/>
      <w:sz w:val="16"/>
      <w:szCs w:val="16"/>
    </w:rPr>
  </w:style>
  <w:style w:type="character" w:styleId="a5">
    <w:name w:val="Hyperlink"/>
    <w:basedOn w:val="a0"/>
    <w:uiPriority w:val="99"/>
    <w:unhideWhenUsed/>
    <w:rsid w:val="00DE391E"/>
    <w:rPr>
      <w:color w:val="0000FF" w:themeColor="hyperlink"/>
      <w:u w:val="single"/>
    </w:rPr>
  </w:style>
  <w:style w:type="paragraph" w:customStyle="1" w:styleId="ConsPlusNormal">
    <w:name w:val="ConsPlusNormal"/>
    <w:link w:val="ConsPlusNormal0"/>
    <w:rsid w:val="0014268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142685"/>
    <w:rPr>
      <w:rFonts w:ascii="Arial" w:eastAsia="Times New Roman" w:hAnsi="Arial" w:cs="Arial"/>
      <w:sz w:val="20"/>
      <w:szCs w:val="20"/>
      <w:lang w:eastAsia="ru-RU"/>
    </w:rPr>
  </w:style>
  <w:style w:type="paragraph" w:customStyle="1" w:styleId="11">
    <w:name w:val="Обычный1"/>
    <w:rsid w:val="00142685"/>
    <w:pPr>
      <w:widowControl w:val="0"/>
      <w:snapToGrid w:val="0"/>
      <w:spacing w:before="280" w:after="0" w:line="259" w:lineRule="auto"/>
      <w:jc w:val="center"/>
    </w:pPr>
    <w:rPr>
      <w:rFonts w:ascii="Times New Roman" w:eastAsia="Times New Roman" w:hAnsi="Times New Roman" w:cs="Times New Roman"/>
      <w:sz w:val="28"/>
      <w:szCs w:val="20"/>
      <w:lang w:eastAsia="ru-RU"/>
    </w:rPr>
  </w:style>
  <w:style w:type="paragraph" w:styleId="a6">
    <w:name w:val="header"/>
    <w:aliases w:val="ВерхКолонтитул"/>
    <w:basedOn w:val="a"/>
    <w:link w:val="a7"/>
    <w:unhideWhenUsed/>
    <w:rsid w:val="003E1628"/>
    <w:pPr>
      <w:tabs>
        <w:tab w:val="center" w:pos="4677"/>
        <w:tab w:val="right" w:pos="9355"/>
      </w:tabs>
      <w:spacing w:after="0" w:line="240" w:lineRule="auto"/>
    </w:pPr>
  </w:style>
  <w:style w:type="character" w:customStyle="1" w:styleId="a7">
    <w:name w:val="Верхний колонтитул Знак"/>
    <w:aliases w:val="ВерхКолонтитул Знак"/>
    <w:basedOn w:val="a0"/>
    <w:link w:val="a6"/>
    <w:rsid w:val="003E1628"/>
  </w:style>
  <w:style w:type="paragraph" w:styleId="a8">
    <w:name w:val="footer"/>
    <w:basedOn w:val="a"/>
    <w:link w:val="a9"/>
    <w:unhideWhenUsed/>
    <w:rsid w:val="003E1628"/>
    <w:pPr>
      <w:tabs>
        <w:tab w:val="center" w:pos="4677"/>
        <w:tab w:val="right" w:pos="9355"/>
      </w:tabs>
      <w:spacing w:after="0" w:line="240" w:lineRule="auto"/>
    </w:pPr>
  </w:style>
  <w:style w:type="character" w:customStyle="1" w:styleId="a9">
    <w:name w:val="Нижний колонтитул Знак"/>
    <w:basedOn w:val="a0"/>
    <w:link w:val="a8"/>
    <w:rsid w:val="003E1628"/>
  </w:style>
  <w:style w:type="paragraph" w:styleId="21">
    <w:name w:val="Body Text 2"/>
    <w:basedOn w:val="a"/>
    <w:link w:val="22"/>
    <w:rsid w:val="00711EF4"/>
    <w:pPr>
      <w:widowControl w:val="0"/>
      <w:spacing w:after="0" w:line="240" w:lineRule="auto"/>
      <w:jc w:val="center"/>
    </w:pPr>
    <w:rPr>
      <w:rFonts w:ascii="Times New Roman" w:eastAsia="Times New Roman" w:hAnsi="Times New Roman" w:cs="Times New Roman"/>
      <w:sz w:val="27"/>
      <w:szCs w:val="28"/>
      <w:lang w:eastAsia="ru-RU"/>
    </w:rPr>
  </w:style>
  <w:style w:type="character" w:customStyle="1" w:styleId="22">
    <w:name w:val="Основной текст 2 Знак"/>
    <w:basedOn w:val="a0"/>
    <w:link w:val="21"/>
    <w:rsid w:val="00711EF4"/>
    <w:rPr>
      <w:rFonts w:ascii="Times New Roman" w:eastAsia="Times New Roman" w:hAnsi="Times New Roman" w:cs="Times New Roman"/>
      <w:sz w:val="27"/>
      <w:szCs w:val="28"/>
      <w:lang w:eastAsia="ru-RU"/>
    </w:rPr>
  </w:style>
  <w:style w:type="paragraph" w:styleId="aa">
    <w:name w:val="Body Text Indent"/>
    <w:basedOn w:val="a"/>
    <w:link w:val="ab"/>
    <w:rsid w:val="00711EF4"/>
    <w:pPr>
      <w:widowControl w:val="0"/>
      <w:spacing w:after="0" w:line="240" w:lineRule="auto"/>
      <w:ind w:firstLine="709"/>
      <w:jc w:val="both"/>
    </w:pPr>
    <w:rPr>
      <w:rFonts w:ascii="Times New Roman" w:eastAsia="Times New Roman" w:hAnsi="Times New Roman" w:cs="Times New Roman"/>
      <w:sz w:val="27"/>
      <w:szCs w:val="28"/>
      <w:lang w:eastAsia="ru-RU"/>
    </w:rPr>
  </w:style>
  <w:style w:type="character" w:customStyle="1" w:styleId="ab">
    <w:name w:val="Основной текст с отступом Знак"/>
    <w:basedOn w:val="a0"/>
    <w:link w:val="aa"/>
    <w:rsid w:val="00711EF4"/>
    <w:rPr>
      <w:rFonts w:ascii="Times New Roman" w:eastAsia="Times New Roman" w:hAnsi="Times New Roman" w:cs="Times New Roman"/>
      <w:sz w:val="27"/>
      <w:szCs w:val="28"/>
      <w:lang w:eastAsia="ru-RU"/>
    </w:rPr>
  </w:style>
  <w:style w:type="paragraph" w:styleId="ac">
    <w:name w:val="Body Text"/>
    <w:aliases w:val=" Знак, Знак1 Знак,Основной текст1,Знак,Знак1 Знак"/>
    <w:basedOn w:val="a"/>
    <w:link w:val="ad"/>
    <w:unhideWhenUsed/>
    <w:rsid w:val="00711EF4"/>
    <w:pPr>
      <w:spacing w:after="120"/>
    </w:pPr>
  </w:style>
  <w:style w:type="character" w:customStyle="1" w:styleId="ad">
    <w:name w:val="Основной текст Знак"/>
    <w:aliases w:val=" Знак Знак, Знак1 Знак Знак,Основной текст1 Знак,Знак Знак,Знак1 Знак Знак"/>
    <w:basedOn w:val="a0"/>
    <w:link w:val="ac"/>
    <w:rsid w:val="00711EF4"/>
  </w:style>
  <w:style w:type="paragraph" w:styleId="ae">
    <w:name w:val="List Paragraph"/>
    <w:basedOn w:val="a"/>
    <w:uiPriority w:val="34"/>
    <w:qFormat/>
    <w:rsid w:val="004E5D9D"/>
    <w:pPr>
      <w:ind w:left="720"/>
      <w:contextualSpacing/>
    </w:pPr>
  </w:style>
  <w:style w:type="character" w:styleId="af">
    <w:name w:val="FollowedHyperlink"/>
    <w:basedOn w:val="a0"/>
    <w:uiPriority w:val="99"/>
    <w:semiHidden/>
    <w:unhideWhenUsed/>
    <w:rsid w:val="006A489D"/>
    <w:rPr>
      <w:color w:val="800080"/>
      <w:u w:val="single"/>
    </w:rPr>
  </w:style>
  <w:style w:type="paragraph" w:customStyle="1" w:styleId="font5">
    <w:name w:val="font5"/>
    <w:basedOn w:val="a"/>
    <w:rsid w:val="006A489D"/>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
    <w:rsid w:val="006A489D"/>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
    <w:rsid w:val="006A489D"/>
    <w:pP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66">
    <w:name w:val="xl66"/>
    <w:basedOn w:val="a"/>
    <w:rsid w:val="006A489D"/>
    <w:pPr>
      <w:spacing w:before="100" w:beforeAutospacing="1" w:after="100" w:afterAutospacing="1" w:line="240" w:lineRule="auto"/>
    </w:pPr>
    <w:rPr>
      <w:rFonts w:ascii="Arial" w:eastAsia="Times New Roman" w:hAnsi="Arial" w:cs="Arial"/>
      <w:sz w:val="20"/>
      <w:szCs w:val="20"/>
      <w:lang w:eastAsia="ru-RU"/>
    </w:rPr>
  </w:style>
  <w:style w:type="paragraph" w:customStyle="1" w:styleId="xl67">
    <w:name w:val="xl67"/>
    <w:basedOn w:val="a"/>
    <w:rsid w:val="006A489D"/>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8">
    <w:name w:val="xl68"/>
    <w:basedOn w:val="a"/>
    <w:rsid w:val="006A489D"/>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9">
    <w:name w:val="xl69"/>
    <w:basedOn w:val="a"/>
    <w:rsid w:val="006A489D"/>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6A489D"/>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71">
    <w:name w:val="xl71"/>
    <w:basedOn w:val="a"/>
    <w:rsid w:val="006A489D"/>
    <w:pP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6A489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6A489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6A489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6">
    <w:name w:val="xl76"/>
    <w:basedOn w:val="a"/>
    <w:rsid w:val="006A489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7">
    <w:name w:val="xl77"/>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6A489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
    <w:rsid w:val="006A489D"/>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6A489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2">
    <w:name w:val="xl82"/>
    <w:basedOn w:val="a"/>
    <w:rsid w:val="006A489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6A489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6A489D"/>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6A489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6A489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9">
    <w:name w:val="xl89"/>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0">
    <w:name w:val="xl90"/>
    <w:basedOn w:val="a"/>
    <w:rsid w:val="006A489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6A489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6A489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A489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A489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A489D"/>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A489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A489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A489D"/>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5">
    <w:name w:val="xl105"/>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6A489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6A489D"/>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6A489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9">
    <w:name w:val="xl109"/>
    <w:basedOn w:val="a"/>
    <w:rsid w:val="006A489D"/>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0">
    <w:name w:val="xl110"/>
    <w:basedOn w:val="a"/>
    <w:rsid w:val="006A489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1">
    <w:name w:val="xl111"/>
    <w:basedOn w:val="a"/>
    <w:rsid w:val="006A489D"/>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2">
    <w:name w:val="xl112"/>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3">
    <w:name w:val="xl113"/>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
    <w:rsid w:val="006A489D"/>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5">
    <w:name w:val="xl115"/>
    <w:basedOn w:val="a"/>
    <w:rsid w:val="006A489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6">
    <w:name w:val="xl116"/>
    <w:basedOn w:val="a"/>
    <w:rsid w:val="006A489D"/>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7">
    <w:name w:val="xl117"/>
    <w:basedOn w:val="a"/>
    <w:rsid w:val="006A489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8">
    <w:name w:val="xl118"/>
    <w:basedOn w:val="a"/>
    <w:rsid w:val="006A489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9">
    <w:name w:val="xl119"/>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A489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1">
    <w:name w:val="xl121"/>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2">
    <w:name w:val="xl122"/>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6A489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6A489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6A489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7">
    <w:name w:val="xl127"/>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8">
    <w:name w:val="xl128"/>
    <w:basedOn w:val="a"/>
    <w:rsid w:val="006A489D"/>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6A489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0">
    <w:name w:val="xl130"/>
    <w:basedOn w:val="a"/>
    <w:rsid w:val="006A489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1">
    <w:name w:val="xl131"/>
    <w:basedOn w:val="a"/>
    <w:rsid w:val="006A489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2">
    <w:name w:val="xl132"/>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3">
    <w:name w:val="xl133"/>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4">
    <w:name w:val="xl134"/>
    <w:basedOn w:val="a"/>
    <w:rsid w:val="006A489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5">
    <w:name w:val="xl135"/>
    <w:basedOn w:val="a"/>
    <w:rsid w:val="006A489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7">
    <w:name w:val="xl137"/>
    <w:basedOn w:val="a"/>
    <w:rsid w:val="006A489D"/>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8">
    <w:name w:val="xl138"/>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9">
    <w:name w:val="xl139"/>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40">
    <w:name w:val="xl140"/>
    <w:basedOn w:val="a"/>
    <w:rsid w:val="006A489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6A489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42">
    <w:name w:val="xl142"/>
    <w:basedOn w:val="a"/>
    <w:rsid w:val="006A489D"/>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43">
    <w:name w:val="xl143"/>
    <w:basedOn w:val="a"/>
    <w:rsid w:val="006A489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4">
    <w:name w:val="xl144"/>
    <w:basedOn w:val="a"/>
    <w:rsid w:val="006A489D"/>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45">
    <w:name w:val="xl145"/>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6">
    <w:name w:val="xl146"/>
    <w:basedOn w:val="a"/>
    <w:rsid w:val="006A489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7">
    <w:name w:val="xl147"/>
    <w:basedOn w:val="a"/>
    <w:rsid w:val="006A489D"/>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48">
    <w:name w:val="xl148"/>
    <w:basedOn w:val="a"/>
    <w:rsid w:val="006A489D"/>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49">
    <w:name w:val="xl149"/>
    <w:basedOn w:val="a"/>
    <w:rsid w:val="006A489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1">
    <w:name w:val="xl151"/>
    <w:basedOn w:val="a"/>
    <w:rsid w:val="006A489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2">
    <w:name w:val="xl152"/>
    <w:basedOn w:val="a"/>
    <w:rsid w:val="006A489D"/>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3">
    <w:name w:val="xl153"/>
    <w:basedOn w:val="a"/>
    <w:rsid w:val="006A489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4">
    <w:name w:val="xl154"/>
    <w:basedOn w:val="a"/>
    <w:rsid w:val="006A489D"/>
    <w:pPr>
      <w:pBdr>
        <w:left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6A489D"/>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56">
    <w:name w:val="xl156"/>
    <w:basedOn w:val="a"/>
    <w:rsid w:val="006A489D"/>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7">
    <w:name w:val="xl157"/>
    <w:basedOn w:val="a"/>
    <w:rsid w:val="006A489D"/>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58">
    <w:name w:val="xl158"/>
    <w:basedOn w:val="a"/>
    <w:rsid w:val="006A489D"/>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styleId="af0">
    <w:name w:val="Normal (Web)"/>
    <w:basedOn w:val="a"/>
    <w:rsid w:val="007B2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70A18"/>
  </w:style>
  <w:style w:type="character" w:customStyle="1" w:styleId="af1">
    <w:name w:val="Гипертекстовая ссылка"/>
    <w:uiPriority w:val="99"/>
    <w:rsid w:val="00594FCE"/>
    <w:rPr>
      <w:rFonts w:cs="Times New Roman"/>
      <w:b/>
      <w:color w:val="106BBE"/>
    </w:rPr>
  </w:style>
  <w:style w:type="character" w:customStyle="1" w:styleId="af2">
    <w:name w:val="Цветовое выделение"/>
    <w:uiPriority w:val="99"/>
    <w:rsid w:val="00594FCE"/>
    <w:rPr>
      <w:b/>
      <w:color w:val="26282F"/>
    </w:rPr>
  </w:style>
  <w:style w:type="paragraph" w:styleId="af3">
    <w:name w:val="No Spacing"/>
    <w:uiPriority w:val="1"/>
    <w:qFormat/>
    <w:rsid w:val="000578A8"/>
    <w:pPr>
      <w:spacing w:after="0" w:line="240" w:lineRule="auto"/>
    </w:pPr>
    <w:rPr>
      <w:rFonts w:ascii="Calibri" w:eastAsia="Times New Roman" w:hAnsi="Calibri" w:cs="Times New Roman"/>
      <w:lang w:eastAsia="ru-RU"/>
    </w:rPr>
  </w:style>
  <w:style w:type="character" w:styleId="af4">
    <w:name w:val="Emphasis"/>
    <w:uiPriority w:val="20"/>
    <w:qFormat/>
    <w:rsid w:val="000578A8"/>
    <w:rPr>
      <w:i/>
      <w:iCs/>
    </w:rPr>
  </w:style>
  <w:style w:type="character" w:styleId="af5">
    <w:name w:val="Strong"/>
    <w:uiPriority w:val="22"/>
    <w:qFormat/>
    <w:rsid w:val="000578A8"/>
    <w:rPr>
      <w:b/>
      <w:bCs/>
    </w:rPr>
  </w:style>
  <w:style w:type="paragraph" w:customStyle="1" w:styleId="Style5">
    <w:name w:val="Style5"/>
    <w:basedOn w:val="a"/>
    <w:uiPriority w:val="99"/>
    <w:rsid w:val="000578A8"/>
    <w:pPr>
      <w:widowControl w:val="0"/>
      <w:autoSpaceDE w:val="0"/>
      <w:autoSpaceDN w:val="0"/>
      <w:adjustRightInd w:val="0"/>
      <w:spacing w:after="0" w:line="240" w:lineRule="auto"/>
    </w:pPr>
    <w:rPr>
      <w:rFonts w:ascii="Impact" w:eastAsia="Times New Roman" w:hAnsi="Impact" w:cs="Times New Roman"/>
      <w:sz w:val="24"/>
      <w:szCs w:val="24"/>
      <w:lang w:eastAsia="ru-RU"/>
    </w:rPr>
  </w:style>
  <w:style w:type="character" w:customStyle="1" w:styleId="FontStyle39">
    <w:name w:val="Font Style39"/>
    <w:basedOn w:val="a0"/>
    <w:uiPriority w:val="99"/>
    <w:rsid w:val="000578A8"/>
    <w:rPr>
      <w:rFonts w:ascii="Times New Roman" w:hAnsi="Times New Roman" w:cs="Times New Roman"/>
      <w:sz w:val="22"/>
      <w:szCs w:val="22"/>
    </w:rPr>
  </w:style>
  <w:style w:type="paragraph" w:customStyle="1" w:styleId="msonospacing0">
    <w:name w:val="msonospacing"/>
    <w:basedOn w:val="a"/>
    <w:rsid w:val="000578A8"/>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hyperlink">
    <w:name w:val="hyperlink"/>
    <w:basedOn w:val="a0"/>
    <w:rsid w:val="00FD577F"/>
  </w:style>
  <w:style w:type="paragraph" w:customStyle="1" w:styleId="table0">
    <w:name w:val="table0"/>
    <w:basedOn w:val="a"/>
    <w:rsid w:val="00FD57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D57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3">
    <w:name w:val="Обычный2"/>
    <w:rsid w:val="00337BC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37BCA"/>
    <w:pPr>
      <w:widowControl w:val="0"/>
      <w:autoSpaceDE w:val="0"/>
      <w:autoSpaceDN w:val="0"/>
      <w:adjustRightInd w:val="0"/>
      <w:spacing w:after="0" w:line="240" w:lineRule="auto"/>
    </w:pPr>
    <w:rPr>
      <w:rFonts w:ascii="Calibri" w:eastAsia="Times New Roman" w:hAnsi="Calibri" w:cs="Calibri"/>
      <w:b/>
      <w:bCs/>
      <w:lang w:eastAsia="ru-RU"/>
    </w:rPr>
  </w:style>
  <w:style w:type="paragraph" w:styleId="24">
    <w:name w:val="Body Text Indent 2"/>
    <w:basedOn w:val="a"/>
    <w:link w:val="25"/>
    <w:rsid w:val="00FB2B27"/>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25">
    <w:name w:val="Основной текст с отступом 2 Знак"/>
    <w:basedOn w:val="a0"/>
    <w:link w:val="24"/>
    <w:rsid w:val="00FB2B27"/>
    <w:rPr>
      <w:rFonts w:ascii="Times New Roman" w:eastAsia="Times New Roman" w:hAnsi="Times New Roman" w:cs="Times New Roman"/>
      <w:sz w:val="28"/>
      <w:szCs w:val="20"/>
      <w:lang w:eastAsia="ru-RU"/>
    </w:rPr>
  </w:style>
  <w:style w:type="paragraph" w:styleId="31">
    <w:name w:val="Body Text Indent 3"/>
    <w:basedOn w:val="a"/>
    <w:link w:val="32"/>
    <w:rsid w:val="00FB2B27"/>
    <w:pPr>
      <w:spacing w:after="0" w:line="240" w:lineRule="auto"/>
      <w:ind w:firstLine="708"/>
      <w:jc w:val="both"/>
    </w:pPr>
    <w:rPr>
      <w:rFonts w:ascii="Times New Roman" w:eastAsia="Times New Roman" w:hAnsi="Times New Roman" w:cs="Times New Roman"/>
      <w:sz w:val="28"/>
      <w:szCs w:val="20"/>
      <w:lang w:eastAsia="ru-RU"/>
    </w:rPr>
  </w:style>
  <w:style w:type="character" w:customStyle="1" w:styleId="32">
    <w:name w:val="Основной текст с отступом 3 Знак"/>
    <w:basedOn w:val="a0"/>
    <w:link w:val="31"/>
    <w:rsid w:val="00FB2B27"/>
    <w:rPr>
      <w:rFonts w:ascii="Times New Roman" w:eastAsia="Times New Roman" w:hAnsi="Times New Roman" w:cs="Times New Roman"/>
      <w:sz w:val="28"/>
      <w:szCs w:val="20"/>
      <w:lang w:eastAsia="ru-RU"/>
    </w:rPr>
  </w:style>
  <w:style w:type="paragraph" w:customStyle="1" w:styleId="91">
    <w:name w:val="Заголовок 91"/>
    <w:rsid w:val="00FB2B27"/>
    <w:pPr>
      <w:keepNext/>
      <w:spacing w:after="0" w:line="240" w:lineRule="auto"/>
      <w:jc w:val="center"/>
    </w:pPr>
    <w:rPr>
      <w:rFonts w:ascii="Arial" w:eastAsia="Times New Roman" w:hAnsi="Arial" w:cs="Times New Roman"/>
      <w:snapToGrid w:val="0"/>
      <w:color w:val="000000"/>
      <w:sz w:val="28"/>
      <w:szCs w:val="20"/>
      <w:lang w:eastAsia="ru-RU"/>
    </w:rPr>
  </w:style>
  <w:style w:type="paragraph" w:customStyle="1" w:styleId="af6">
    <w:name w:val="ОТСТУП"/>
    <w:basedOn w:val="a"/>
    <w:rsid w:val="00FB2B27"/>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character" w:styleId="af7">
    <w:name w:val="page number"/>
    <w:basedOn w:val="a0"/>
    <w:rsid w:val="00FB2B27"/>
  </w:style>
  <w:style w:type="paragraph" w:styleId="af8">
    <w:name w:val="Title"/>
    <w:basedOn w:val="a"/>
    <w:link w:val="af9"/>
    <w:qFormat/>
    <w:rsid w:val="00FB2B27"/>
    <w:pPr>
      <w:spacing w:after="0" w:line="240" w:lineRule="auto"/>
      <w:jc w:val="center"/>
    </w:pPr>
    <w:rPr>
      <w:rFonts w:ascii="Times New Roman" w:eastAsia="Times New Roman" w:hAnsi="Times New Roman" w:cs="Times New Roman"/>
      <w:sz w:val="28"/>
      <w:szCs w:val="20"/>
      <w:lang w:eastAsia="ru-RU"/>
    </w:rPr>
  </w:style>
  <w:style w:type="character" w:customStyle="1" w:styleId="af9">
    <w:name w:val="Название Знак"/>
    <w:basedOn w:val="a0"/>
    <w:link w:val="af8"/>
    <w:rsid w:val="00FB2B27"/>
    <w:rPr>
      <w:rFonts w:ascii="Times New Roman" w:eastAsia="Times New Roman" w:hAnsi="Times New Roman" w:cs="Times New Roman"/>
      <w:sz w:val="28"/>
      <w:szCs w:val="20"/>
      <w:lang w:eastAsia="ru-RU"/>
    </w:rPr>
  </w:style>
  <w:style w:type="paragraph" w:customStyle="1" w:styleId="afa">
    <w:name w:val="Таблицы (моноширинный)"/>
    <w:basedOn w:val="a"/>
    <w:next w:val="a"/>
    <w:rsid w:val="00FE042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6">
    <w:name w:val="Без интервала2"/>
    <w:rsid w:val="00FE042F"/>
    <w:pPr>
      <w:spacing w:after="0" w:line="240" w:lineRule="auto"/>
    </w:pPr>
    <w:rPr>
      <w:rFonts w:ascii="Times New Roman" w:eastAsia="Calibri" w:hAnsi="Times New Roman" w:cs="Times New Roman"/>
      <w:sz w:val="20"/>
      <w:szCs w:val="20"/>
      <w:lang w:eastAsia="ru-RU"/>
    </w:rPr>
  </w:style>
  <w:style w:type="paragraph" w:customStyle="1" w:styleId="Noparagraphstyle">
    <w:name w:val="[No paragraph style]"/>
    <w:rsid w:val="002518A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ConsNonformat">
    <w:name w:val="ConsNonformat"/>
    <w:rsid w:val="00B06783"/>
    <w:pPr>
      <w:widowControl w:val="0"/>
      <w:autoSpaceDE w:val="0"/>
      <w:autoSpaceDN w:val="0"/>
      <w:adjustRightInd w:val="0"/>
      <w:spacing w:after="0" w:line="240" w:lineRule="auto"/>
      <w:ind w:right="19772"/>
    </w:pPr>
    <w:rPr>
      <w:rFonts w:ascii="Courier New" w:eastAsia="Times New Roman" w:hAnsi="Courier New" w:cs="Tahoma"/>
      <w:sz w:val="20"/>
      <w:szCs w:val="20"/>
    </w:rPr>
  </w:style>
  <w:style w:type="paragraph" w:customStyle="1" w:styleId="ConsNormal">
    <w:name w:val="ConsNormal"/>
    <w:rsid w:val="00B0678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b">
    <w:name w:val="Table Grid"/>
    <w:basedOn w:val="a1"/>
    <w:rsid w:val="00B067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Знак Знак"/>
    <w:basedOn w:val="a"/>
    <w:rsid w:val="00B06783"/>
    <w:pPr>
      <w:spacing w:before="100" w:beforeAutospacing="1" w:after="100" w:afterAutospacing="1" w:line="240" w:lineRule="auto"/>
    </w:pPr>
    <w:rPr>
      <w:rFonts w:ascii="Tahoma" w:eastAsia="Times New Roman" w:hAnsi="Tahoma" w:cs="Tahoma"/>
      <w:sz w:val="20"/>
      <w:szCs w:val="20"/>
      <w:lang w:val="en-US"/>
    </w:rPr>
  </w:style>
  <w:style w:type="paragraph" w:customStyle="1" w:styleId="33">
    <w:name w:val="Обычный3"/>
    <w:rsid w:val="00B0678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2">
    <w:name w:val="Без интервала1"/>
    <w:basedOn w:val="a"/>
    <w:link w:val="NoSpacingChar"/>
    <w:uiPriority w:val="99"/>
    <w:qFormat/>
    <w:rsid w:val="00B06783"/>
    <w:pPr>
      <w:spacing w:after="0" w:line="240" w:lineRule="auto"/>
    </w:pPr>
    <w:rPr>
      <w:rFonts w:ascii="Calibri" w:eastAsia="Times New Roman" w:hAnsi="Calibri" w:cs="Calibri"/>
      <w:lang w:val="en-US"/>
    </w:rPr>
  </w:style>
  <w:style w:type="character" w:customStyle="1" w:styleId="NoSpacingChar">
    <w:name w:val="No Spacing Char"/>
    <w:link w:val="12"/>
    <w:locked/>
    <w:rsid w:val="00B06783"/>
    <w:rPr>
      <w:rFonts w:ascii="Calibri" w:eastAsia="Times New Roman" w:hAnsi="Calibri" w:cs="Calibri"/>
      <w:lang w:val="en-US"/>
    </w:rPr>
  </w:style>
  <w:style w:type="character" w:customStyle="1" w:styleId="FontStyle22">
    <w:name w:val="Font Style22"/>
    <w:rsid w:val="00B06783"/>
    <w:rPr>
      <w:rFonts w:ascii="Times New Roman" w:hAnsi="Times New Roman" w:cs="Times New Roman"/>
      <w:sz w:val="16"/>
      <w:szCs w:val="16"/>
    </w:rPr>
  </w:style>
  <w:style w:type="paragraph" w:customStyle="1" w:styleId="ConsPlusNonformat">
    <w:name w:val="ConsPlusNonformat"/>
    <w:uiPriority w:val="99"/>
    <w:rsid w:val="00B06783"/>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3">
    <w:name w:val="Абзац списка1"/>
    <w:basedOn w:val="a"/>
    <w:rsid w:val="00B06783"/>
    <w:pPr>
      <w:ind w:left="720"/>
      <w:contextualSpacing/>
    </w:pPr>
    <w:rPr>
      <w:rFonts w:ascii="Calibri" w:eastAsia="Times New Roman" w:hAnsi="Calibri" w:cs="Times New Roman"/>
    </w:rPr>
  </w:style>
  <w:style w:type="paragraph" w:customStyle="1" w:styleId="fn2r">
    <w:name w:val="fn2r"/>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4">
    <w:name w:val="p14"/>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5">
    <w:name w:val="s5"/>
    <w:basedOn w:val="a0"/>
    <w:rsid w:val="00B06783"/>
  </w:style>
  <w:style w:type="paragraph" w:customStyle="1" w:styleId="p16">
    <w:name w:val="p16"/>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
    <w:name w:val="p17"/>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B06783"/>
  </w:style>
  <w:style w:type="paragraph" w:customStyle="1" w:styleId="p15">
    <w:name w:val="p15"/>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basedOn w:val="a0"/>
    <w:rsid w:val="00B06783"/>
  </w:style>
  <w:style w:type="character" w:customStyle="1" w:styleId="s3">
    <w:name w:val="s3"/>
    <w:basedOn w:val="a0"/>
    <w:rsid w:val="00B06783"/>
  </w:style>
  <w:style w:type="paragraph" w:customStyle="1" w:styleId="western">
    <w:name w:val="western"/>
    <w:basedOn w:val="a"/>
    <w:rsid w:val="00B067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7">
    <w:name w:val="Основной текст (2)_"/>
    <w:link w:val="28"/>
    <w:rsid w:val="00B06783"/>
    <w:rPr>
      <w:sz w:val="30"/>
      <w:szCs w:val="30"/>
      <w:shd w:val="clear" w:color="auto" w:fill="FFFFFF"/>
    </w:rPr>
  </w:style>
  <w:style w:type="paragraph" w:customStyle="1" w:styleId="28">
    <w:name w:val="Основной текст (2)"/>
    <w:basedOn w:val="a"/>
    <w:link w:val="27"/>
    <w:rsid w:val="00B06783"/>
    <w:pPr>
      <w:widowControl w:val="0"/>
      <w:shd w:val="clear" w:color="auto" w:fill="FFFFFF"/>
      <w:spacing w:after="0" w:line="346" w:lineRule="exact"/>
      <w:ind w:hanging="2080"/>
    </w:pPr>
    <w:rPr>
      <w:sz w:val="30"/>
      <w:szCs w:val="30"/>
      <w:shd w:val="clear" w:color="auto" w:fill="FFFFFF"/>
    </w:rPr>
  </w:style>
  <w:style w:type="paragraph" w:customStyle="1" w:styleId="afd">
    <w:name w:val="Содержимое таблицы"/>
    <w:basedOn w:val="a"/>
    <w:rsid w:val="00B06783"/>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afe">
    <w:name w:val="footnote text"/>
    <w:basedOn w:val="a"/>
    <w:link w:val="aff"/>
    <w:semiHidden/>
    <w:rsid w:val="00E24B06"/>
    <w:pPr>
      <w:widowControl w:val="0"/>
      <w:autoSpaceDE w:val="0"/>
      <w:autoSpaceDN w:val="0"/>
      <w:adjustRightInd w:val="0"/>
      <w:spacing w:after="0" w:line="240" w:lineRule="auto"/>
    </w:pPr>
    <w:rPr>
      <w:rFonts w:ascii="Arial" w:eastAsia="Times New Roman" w:hAnsi="Arial" w:cs="Times New Roman"/>
      <w:sz w:val="20"/>
      <w:szCs w:val="20"/>
      <w:lang w:eastAsia="ru-RU"/>
    </w:rPr>
  </w:style>
  <w:style w:type="character" w:customStyle="1" w:styleId="aff">
    <w:name w:val="Текст сноски Знак"/>
    <w:basedOn w:val="a0"/>
    <w:link w:val="afe"/>
    <w:semiHidden/>
    <w:rsid w:val="00E24B06"/>
    <w:rPr>
      <w:rFonts w:ascii="Arial" w:eastAsia="Times New Roman" w:hAnsi="Arial" w:cs="Times New Roman"/>
      <w:sz w:val="20"/>
      <w:szCs w:val="20"/>
      <w:lang w:eastAsia="ru-RU"/>
    </w:rPr>
  </w:style>
  <w:style w:type="character" w:styleId="aff0">
    <w:name w:val="footnote reference"/>
    <w:basedOn w:val="a0"/>
    <w:semiHidden/>
    <w:rsid w:val="00E24B06"/>
    <w:rPr>
      <w:vertAlign w:val="superscript"/>
    </w:rPr>
  </w:style>
  <w:style w:type="paragraph" w:customStyle="1" w:styleId="formattext">
    <w:name w:val="formattext"/>
    <w:basedOn w:val="a"/>
    <w:rsid w:val="00A821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formattext">
    <w:name w:val="unformattext"/>
    <w:basedOn w:val="a"/>
    <w:rsid w:val="00A821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0">
    <w:name w:val="s_3"/>
    <w:basedOn w:val="a"/>
    <w:rsid w:val="002B436F"/>
    <w:pPr>
      <w:spacing w:before="100" w:beforeAutospacing="1" w:after="100" w:afterAutospacing="1" w:line="240" w:lineRule="auto"/>
    </w:pPr>
    <w:rPr>
      <w:rFonts w:ascii="Calibri" w:eastAsia="Times New Roman" w:hAnsi="Calibri" w:cs="Times New Roman"/>
      <w:sz w:val="24"/>
      <w:szCs w:val="24"/>
      <w:lang w:eastAsia="ru-RU"/>
    </w:rPr>
  </w:style>
  <w:style w:type="paragraph" w:customStyle="1" w:styleId="s10">
    <w:name w:val="s_1"/>
    <w:basedOn w:val="a"/>
    <w:rsid w:val="002B436F"/>
    <w:pPr>
      <w:spacing w:before="100" w:beforeAutospacing="1" w:after="100" w:afterAutospacing="1" w:line="240" w:lineRule="auto"/>
    </w:pPr>
    <w:rPr>
      <w:rFonts w:ascii="Calibri" w:eastAsia="Times New Roman" w:hAnsi="Calibri" w:cs="Times New Roman"/>
      <w:sz w:val="24"/>
      <w:szCs w:val="24"/>
      <w:lang w:eastAsia="ru-RU"/>
    </w:rPr>
  </w:style>
  <w:style w:type="paragraph" w:customStyle="1" w:styleId="title">
    <w:name w:val="title"/>
    <w:basedOn w:val="a"/>
    <w:rsid w:val="005D3F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232785"/>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rsid w:val="00232785"/>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blk">
    <w:name w:val="blk"/>
    <w:basedOn w:val="a0"/>
    <w:rsid w:val="00194432"/>
  </w:style>
  <w:style w:type="paragraph" w:customStyle="1" w:styleId="29">
    <w:name w:val="заголовок 2*"/>
    <w:basedOn w:val="a"/>
    <w:next w:val="a"/>
    <w:rsid w:val="003C5ADF"/>
    <w:pPr>
      <w:keepNext/>
      <w:spacing w:after="0" w:line="240" w:lineRule="auto"/>
      <w:jc w:val="right"/>
    </w:pPr>
    <w:rPr>
      <w:rFonts w:ascii="Times New Roman" w:eastAsia="Times New Roman" w:hAnsi="Times New Roman" w:cs="Times New Roman CYR"/>
      <w:color w:val="000000"/>
      <w:sz w:val="28"/>
      <w:szCs w:val="20"/>
      <w:lang w:eastAsia="ru-RU"/>
    </w:rPr>
  </w:style>
  <w:style w:type="paragraph" w:customStyle="1" w:styleId="4">
    <w:name w:val="Обычный4"/>
    <w:rsid w:val="00733552"/>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2a">
    <w:name w:val="Стиль2 Знак Знак Знак Знак Знак Знак Знак Знак Знак Знак Знак Знак Знак Знак Знак Знак Знак Знак Знак Знак Знак"/>
    <w:rsid w:val="007D1AEC"/>
    <w:rPr>
      <w:rFonts w:ascii="Arial" w:hAnsi="Arial" w:cs="Arial"/>
      <w:strike/>
      <w:sz w:val="28"/>
      <w:szCs w:val="28"/>
      <w:lang w:val="ru-RU" w:eastAsia="ru-RU"/>
    </w:rPr>
  </w:style>
  <w:style w:type="paragraph" w:customStyle="1" w:styleId="14">
    <w:name w:val="Стиль1 Знак"/>
    <w:basedOn w:val="a"/>
    <w:next w:val="34"/>
    <w:rsid w:val="007D1AEC"/>
    <w:pPr>
      <w:pBdr>
        <w:between w:val="single" w:sz="4" w:space="1" w:color="auto"/>
      </w:pBdr>
      <w:autoSpaceDE w:val="0"/>
      <w:autoSpaceDN w:val="0"/>
      <w:adjustRightInd w:val="0"/>
      <w:spacing w:after="0" w:line="240" w:lineRule="auto"/>
      <w:ind w:right="-850" w:firstLine="540"/>
      <w:jc w:val="both"/>
    </w:pPr>
    <w:rPr>
      <w:rFonts w:ascii="Times New Roman" w:eastAsia="Times New Roman" w:hAnsi="Times New Roman" w:cs="Times New Roman"/>
      <w:sz w:val="28"/>
      <w:szCs w:val="28"/>
      <w:lang w:eastAsia="ru-RU"/>
    </w:rPr>
  </w:style>
  <w:style w:type="paragraph" w:styleId="34">
    <w:name w:val="List Bullet 3"/>
    <w:basedOn w:val="a"/>
    <w:uiPriority w:val="99"/>
    <w:semiHidden/>
    <w:unhideWhenUsed/>
    <w:rsid w:val="007D1AEC"/>
    <w:pPr>
      <w:tabs>
        <w:tab w:val="num" w:pos="1070"/>
      </w:tabs>
      <w:ind w:left="1070" w:hanging="360"/>
      <w:contextualSpacing/>
    </w:pPr>
  </w:style>
  <w:style w:type="paragraph" w:customStyle="1" w:styleId="ConsPlusCell">
    <w:name w:val="ConsPlusCell"/>
    <w:uiPriority w:val="99"/>
    <w:rsid w:val="00ED2B0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10">
    <w:name w:val="Основной текст с отступом 31"/>
    <w:basedOn w:val="a"/>
    <w:rsid w:val="00ED2B0B"/>
    <w:pPr>
      <w:spacing w:after="0" w:line="240" w:lineRule="auto"/>
      <w:ind w:firstLine="709"/>
      <w:jc w:val="both"/>
    </w:pPr>
    <w:rPr>
      <w:rFonts w:ascii="Times New Roman" w:eastAsia="Times New Roman" w:hAnsi="Times New Roman" w:cs="Times New Roman"/>
      <w:sz w:val="26"/>
      <w:szCs w:val="26"/>
      <w:lang w:eastAsia="ru-RU"/>
    </w:rPr>
  </w:style>
  <w:style w:type="paragraph" w:styleId="35">
    <w:name w:val="Body Text 3"/>
    <w:basedOn w:val="a"/>
    <w:link w:val="36"/>
    <w:uiPriority w:val="99"/>
    <w:semiHidden/>
    <w:unhideWhenUsed/>
    <w:rsid w:val="00972AF0"/>
    <w:pPr>
      <w:spacing w:after="120"/>
    </w:pPr>
    <w:rPr>
      <w:sz w:val="16"/>
      <w:szCs w:val="16"/>
    </w:rPr>
  </w:style>
  <w:style w:type="character" w:customStyle="1" w:styleId="36">
    <w:name w:val="Основной текст 3 Знак"/>
    <w:basedOn w:val="a0"/>
    <w:link w:val="35"/>
    <w:uiPriority w:val="99"/>
    <w:semiHidden/>
    <w:rsid w:val="00972AF0"/>
    <w:rPr>
      <w:sz w:val="16"/>
      <w:szCs w:val="16"/>
    </w:rPr>
  </w:style>
  <w:style w:type="character" w:customStyle="1" w:styleId="61">
    <w:name w:val="Заголовок №6_"/>
    <w:link w:val="62"/>
    <w:uiPriority w:val="99"/>
    <w:locked/>
    <w:rsid w:val="00B03741"/>
    <w:rPr>
      <w:rFonts w:ascii="Times New Roman" w:hAnsi="Times New Roman" w:cs="Times New Roman"/>
      <w:b/>
      <w:bCs/>
      <w:sz w:val="27"/>
      <w:szCs w:val="27"/>
      <w:shd w:val="clear" w:color="auto" w:fill="FFFFFF"/>
    </w:rPr>
  </w:style>
  <w:style w:type="paragraph" w:customStyle="1" w:styleId="62">
    <w:name w:val="Заголовок №6"/>
    <w:basedOn w:val="a"/>
    <w:link w:val="61"/>
    <w:uiPriority w:val="99"/>
    <w:rsid w:val="00B03741"/>
    <w:pPr>
      <w:shd w:val="clear" w:color="auto" w:fill="FFFFFF"/>
      <w:spacing w:before="360" w:after="360" w:line="326" w:lineRule="exact"/>
      <w:jc w:val="center"/>
      <w:outlineLvl w:val="5"/>
    </w:pPr>
    <w:rPr>
      <w:rFonts w:ascii="Times New Roman" w:hAnsi="Times New Roman" w:cs="Times New Roman"/>
      <w:b/>
      <w:bCs/>
      <w:sz w:val="27"/>
      <w:szCs w:val="27"/>
    </w:rPr>
  </w:style>
  <w:style w:type="character" w:customStyle="1" w:styleId="40">
    <w:name w:val="Заголовок №4_"/>
    <w:link w:val="41"/>
    <w:uiPriority w:val="99"/>
    <w:locked/>
    <w:rsid w:val="00B03741"/>
    <w:rPr>
      <w:rFonts w:ascii="Times New Roman" w:hAnsi="Times New Roman" w:cs="Times New Roman"/>
      <w:b/>
      <w:bCs/>
      <w:sz w:val="26"/>
      <w:szCs w:val="26"/>
      <w:shd w:val="clear" w:color="auto" w:fill="FFFFFF"/>
    </w:rPr>
  </w:style>
  <w:style w:type="paragraph" w:customStyle="1" w:styleId="41">
    <w:name w:val="Заголовок №4"/>
    <w:basedOn w:val="a"/>
    <w:link w:val="40"/>
    <w:uiPriority w:val="99"/>
    <w:rsid w:val="00B03741"/>
    <w:pPr>
      <w:shd w:val="clear" w:color="auto" w:fill="FFFFFF"/>
      <w:spacing w:before="840" w:after="240" w:line="317" w:lineRule="exact"/>
      <w:jc w:val="center"/>
      <w:outlineLvl w:val="3"/>
    </w:pPr>
    <w:rPr>
      <w:rFonts w:ascii="Times New Roman" w:hAnsi="Times New Roman" w:cs="Times New Roman"/>
      <w:b/>
      <w:bCs/>
      <w:sz w:val="26"/>
      <w:szCs w:val="26"/>
    </w:rPr>
  </w:style>
  <w:style w:type="paragraph" w:customStyle="1" w:styleId="51">
    <w:name w:val="Обычный5"/>
    <w:rsid w:val="00CB5B5E"/>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xl150">
    <w:name w:val="xl150"/>
    <w:basedOn w:val="a"/>
    <w:rsid w:val="005E66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
    <w:rsid w:val="005E66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60">
    <w:name w:val="xl160"/>
    <w:basedOn w:val="a"/>
    <w:rsid w:val="005E669A"/>
    <w:pPr>
      <w:spacing w:before="100" w:beforeAutospacing="1" w:after="100" w:afterAutospacing="1" w:line="240" w:lineRule="auto"/>
    </w:pPr>
    <w:rPr>
      <w:rFonts w:ascii="Arial" w:eastAsia="Times New Roman" w:hAnsi="Arial" w:cs="Arial"/>
      <w:sz w:val="24"/>
      <w:szCs w:val="24"/>
      <w:lang w:eastAsia="ru-RU"/>
    </w:rPr>
  </w:style>
  <w:style w:type="paragraph" w:customStyle="1" w:styleId="xl161">
    <w:name w:val="xl161"/>
    <w:basedOn w:val="a"/>
    <w:rsid w:val="005E669A"/>
    <w:pPr>
      <w:spacing w:before="100" w:beforeAutospacing="1" w:after="100" w:afterAutospacing="1" w:line="240" w:lineRule="auto"/>
    </w:pPr>
    <w:rPr>
      <w:rFonts w:ascii="Times New Roman" w:eastAsia="Times New Roman" w:hAnsi="Times New Roman" w:cs="Times New Roman"/>
      <w:color w:val="FFFFFF"/>
      <w:sz w:val="24"/>
      <w:szCs w:val="24"/>
      <w:lang w:eastAsia="ru-RU"/>
    </w:rPr>
  </w:style>
  <w:style w:type="paragraph" w:customStyle="1" w:styleId="xl162">
    <w:name w:val="xl162"/>
    <w:basedOn w:val="a"/>
    <w:rsid w:val="005E669A"/>
    <w:pPr>
      <w:spacing w:before="100" w:beforeAutospacing="1" w:after="100" w:afterAutospacing="1" w:line="240" w:lineRule="auto"/>
    </w:pPr>
    <w:rPr>
      <w:rFonts w:ascii="Arial" w:eastAsia="Times New Roman" w:hAnsi="Arial" w:cs="Arial"/>
      <w:color w:val="FFFFFF"/>
      <w:sz w:val="24"/>
      <w:szCs w:val="24"/>
      <w:lang w:eastAsia="ru-RU"/>
    </w:rPr>
  </w:style>
  <w:style w:type="paragraph" w:customStyle="1" w:styleId="xl163">
    <w:name w:val="xl163"/>
    <w:basedOn w:val="a"/>
    <w:rsid w:val="005E669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4">
    <w:name w:val="xl164"/>
    <w:basedOn w:val="a"/>
    <w:rsid w:val="005E669A"/>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5">
    <w:name w:val="xl165"/>
    <w:basedOn w:val="a"/>
    <w:rsid w:val="005E669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66">
    <w:name w:val="xl166"/>
    <w:basedOn w:val="a"/>
    <w:rsid w:val="005E669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67">
    <w:name w:val="xl167"/>
    <w:basedOn w:val="a"/>
    <w:rsid w:val="005E669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8">
    <w:name w:val="xl168"/>
    <w:basedOn w:val="a"/>
    <w:rsid w:val="005E66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9">
    <w:name w:val="xl169"/>
    <w:basedOn w:val="a"/>
    <w:rsid w:val="005E66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70">
    <w:name w:val="xl170"/>
    <w:basedOn w:val="a"/>
    <w:rsid w:val="005E66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71">
    <w:name w:val="xl171"/>
    <w:basedOn w:val="a"/>
    <w:rsid w:val="005E66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72">
    <w:name w:val="xl172"/>
    <w:basedOn w:val="a"/>
    <w:rsid w:val="005E66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aff1">
    <w:name w:val="Нормальный (таблица)"/>
    <w:basedOn w:val="a"/>
    <w:next w:val="a"/>
    <w:uiPriority w:val="99"/>
    <w:rsid w:val="00771CA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2">
    <w:name w:val="Прижатый влево"/>
    <w:basedOn w:val="a"/>
    <w:next w:val="a"/>
    <w:uiPriority w:val="99"/>
    <w:rsid w:val="00771CAF"/>
    <w:pPr>
      <w:widowControl w:val="0"/>
      <w:autoSpaceDE w:val="0"/>
      <w:autoSpaceDN w:val="0"/>
      <w:adjustRightInd w:val="0"/>
      <w:spacing w:after="0" w:line="240" w:lineRule="auto"/>
    </w:pPr>
    <w:rPr>
      <w:rFonts w:ascii="Arial" w:eastAsia="Times New Roman" w:hAnsi="Arial" w:cs="Arial"/>
      <w:sz w:val="24"/>
      <w:szCs w:val="24"/>
      <w:lang w:eastAsia="ru-RU"/>
    </w:rPr>
  </w:style>
</w:styles>
</file>

<file path=word/webSettings.xml><?xml version="1.0" encoding="utf-8"?>
<w:webSettings xmlns:r="http://schemas.openxmlformats.org/officeDocument/2006/relationships" xmlns:w="http://schemas.openxmlformats.org/wordprocessingml/2006/main">
  <w:divs>
    <w:div w:id="3171716">
      <w:bodyDiv w:val="1"/>
      <w:marLeft w:val="0"/>
      <w:marRight w:val="0"/>
      <w:marTop w:val="0"/>
      <w:marBottom w:val="0"/>
      <w:divBdr>
        <w:top w:val="none" w:sz="0" w:space="0" w:color="auto"/>
        <w:left w:val="none" w:sz="0" w:space="0" w:color="auto"/>
        <w:bottom w:val="none" w:sz="0" w:space="0" w:color="auto"/>
        <w:right w:val="none" w:sz="0" w:space="0" w:color="auto"/>
      </w:divBdr>
    </w:div>
    <w:div w:id="15810566">
      <w:bodyDiv w:val="1"/>
      <w:marLeft w:val="0"/>
      <w:marRight w:val="0"/>
      <w:marTop w:val="0"/>
      <w:marBottom w:val="0"/>
      <w:divBdr>
        <w:top w:val="none" w:sz="0" w:space="0" w:color="auto"/>
        <w:left w:val="none" w:sz="0" w:space="0" w:color="auto"/>
        <w:bottom w:val="none" w:sz="0" w:space="0" w:color="auto"/>
        <w:right w:val="none" w:sz="0" w:space="0" w:color="auto"/>
      </w:divBdr>
    </w:div>
    <w:div w:id="24333099">
      <w:bodyDiv w:val="1"/>
      <w:marLeft w:val="0"/>
      <w:marRight w:val="0"/>
      <w:marTop w:val="0"/>
      <w:marBottom w:val="0"/>
      <w:divBdr>
        <w:top w:val="none" w:sz="0" w:space="0" w:color="auto"/>
        <w:left w:val="none" w:sz="0" w:space="0" w:color="auto"/>
        <w:bottom w:val="none" w:sz="0" w:space="0" w:color="auto"/>
        <w:right w:val="none" w:sz="0" w:space="0" w:color="auto"/>
      </w:divBdr>
    </w:div>
    <w:div w:id="34239574">
      <w:bodyDiv w:val="1"/>
      <w:marLeft w:val="0"/>
      <w:marRight w:val="0"/>
      <w:marTop w:val="0"/>
      <w:marBottom w:val="0"/>
      <w:divBdr>
        <w:top w:val="none" w:sz="0" w:space="0" w:color="auto"/>
        <w:left w:val="none" w:sz="0" w:space="0" w:color="auto"/>
        <w:bottom w:val="none" w:sz="0" w:space="0" w:color="auto"/>
        <w:right w:val="none" w:sz="0" w:space="0" w:color="auto"/>
      </w:divBdr>
    </w:div>
    <w:div w:id="45181723">
      <w:bodyDiv w:val="1"/>
      <w:marLeft w:val="0"/>
      <w:marRight w:val="0"/>
      <w:marTop w:val="0"/>
      <w:marBottom w:val="0"/>
      <w:divBdr>
        <w:top w:val="none" w:sz="0" w:space="0" w:color="auto"/>
        <w:left w:val="none" w:sz="0" w:space="0" w:color="auto"/>
        <w:bottom w:val="none" w:sz="0" w:space="0" w:color="auto"/>
        <w:right w:val="none" w:sz="0" w:space="0" w:color="auto"/>
      </w:divBdr>
    </w:div>
    <w:div w:id="103769618">
      <w:bodyDiv w:val="1"/>
      <w:marLeft w:val="0"/>
      <w:marRight w:val="0"/>
      <w:marTop w:val="0"/>
      <w:marBottom w:val="0"/>
      <w:divBdr>
        <w:top w:val="none" w:sz="0" w:space="0" w:color="auto"/>
        <w:left w:val="none" w:sz="0" w:space="0" w:color="auto"/>
        <w:bottom w:val="none" w:sz="0" w:space="0" w:color="auto"/>
        <w:right w:val="none" w:sz="0" w:space="0" w:color="auto"/>
      </w:divBdr>
    </w:div>
    <w:div w:id="121003836">
      <w:bodyDiv w:val="1"/>
      <w:marLeft w:val="0"/>
      <w:marRight w:val="0"/>
      <w:marTop w:val="0"/>
      <w:marBottom w:val="0"/>
      <w:divBdr>
        <w:top w:val="none" w:sz="0" w:space="0" w:color="auto"/>
        <w:left w:val="none" w:sz="0" w:space="0" w:color="auto"/>
        <w:bottom w:val="none" w:sz="0" w:space="0" w:color="auto"/>
        <w:right w:val="none" w:sz="0" w:space="0" w:color="auto"/>
      </w:divBdr>
    </w:div>
    <w:div w:id="123548721">
      <w:bodyDiv w:val="1"/>
      <w:marLeft w:val="0"/>
      <w:marRight w:val="0"/>
      <w:marTop w:val="0"/>
      <w:marBottom w:val="0"/>
      <w:divBdr>
        <w:top w:val="none" w:sz="0" w:space="0" w:color="auto"/>
        <w:left w:val="none" w:sz="0" w:space="0" w:color="auto"/>
        <w:bottom w:val="none" w:sz="0" w:space="0" w:color="auto"/>
        <w:right w:val="none" w:sz="0" w:space="0" w:color="auto"/>
      </w:divBdr>
    </w:div>
    <w:div w:id="179664033">
      <w:bodyDiv w:val="1"/>
      <w:marLeft w:val="0"/>
      <w:marRight w:val="0"/>
      <w:marTop w:val="0"/>
      <w:marBottom w:val="0"/>
      <w:divBdr>
        <w:top w:val="none" w:sz="0" w:space="0" w:color="auto"/>
        <w:left w:val="none" w:sz="0" w:space="0" w:color="auto"/>
        <w:bottom w:val="none" w:sz="0" w:space="0" w:color="auto"/>
        <w:right w:val="none" w:sz="0" w:space="0" w:color="auto"/>
      </w:divBdr>
    </w:div>
    <w:div w:id="202714620">
      <w:bodyDiv w:val="1"/>
      <w:marLeft w:val="0"/>
      <w:marRight w:val="0"/>
      <w:marTop w:val="0"/>
      <w:marBottom w:val="0"/>
      <w:divBdr>
        <w:top w:val="none" w:sz="0" w:space="0" w:color="auto"/>
        <w:left w:val="none" w:sz="0" w:space="0" w:color="auto"/>
        <w:bottom w:val="none" w:sz="0" w:space="0" w:color="auto"/>
        <w:right w:val="none" w:sz="0" w:space="0" w:color="auto"/>
      </w:divBdr>
    </w:div>
    <w:div w:id="206988301">
      <w:bodyDiv w:val="1"/>
      <w:marLeft w:val="0"/>
      <w:marRight w:val="0"/>
      <w:marTop w:val="0"/>
      <w:marBottom w:val="0"/>
      <w:divBdr>
        <w:top w:val="none" w:sz="0" w:space="0" w:color="auto"/>
        <w:left w:val="none" w:sz="0" w:space="0" w:color="auto"/>
        <w:bottom w:val="none" w:sz="0" w:space="0" w:color="auto"/>
        <w:right w:val="none" w:sz="0" w:space="0" w:color="auto"/>
      </w:divBdr>
    </w:div>
    <w:div w:id="212541928">
      <w:bodyDiv w:val="1"/>
      <w:marLeft w:val="0"/>
      <w:marRight w:val="0"/>
      <w:marTop w:val="0"/>
      <w:marBottom w:val="0"/>
      <w:divBdr>
        <w:top w:val="none" w:sz="0" w:space="0" w:color="auto"/>
        <w:left w:val="none" w:sz="0" w:space="0" w:color="auto"/>
        <w:bottom w:val="none" w:sz="0" w:space="0" w:color="auto"/>
        <w:right w:val="none" w:sz="0" w:space="0" w:color="auto"/>
      </w:divBdr>
    </w:div>
    <w:div w:id="262078584">
      <w:bodyDiv w:val="1"/>
      <w:marLeft w:val="0"/>
      <w:marRight w:val="0"/>
      <w:marTop w:val="0"/>
      <w:marBottom w:val="0"/>
      <w:divBdr>
        <w:top w:val="none" w:sz="0" w:space="0" w:color="auto"/>
        <w:left w:val="none" w:sz="0" w:space="0" w:color="auto"/>
        <w:bottom w:val="none" w:sz="0" w:space="0" w:color="auto"/>
        <w:right w:val="none" w:sz="0" w:space="0" w:color="auto"/>
      </w:divBdr>
    </w:div>
    <w:div w:id="307636081">
      <w:bodyDiv w:val="1"/>
      <w:marLeft w:val="0"/>
      <w:marRight w:val="0"/>
      <w:marTop w:val="0"/>
      <w:marBottom w:val="0"/>
      <w:divBdr>
        <w:top w:val="none" w:sz="0" w:space="0" w:color="auto"/>
        <w:left w:val="none" w:sz="0" w:space="0" w:color="auto"/>
        <w:bottom w:val="none" w:sz="0" w:space="0" w:color="auto"/>
        <w:right w:val="none" w:sz="0" w:space="0" w:color="auto"/>
      </w:divBdr>
    </w:div>
    <w:div w:id="386926730">
      <w:bodyDiv w:val="1"/>
      <w:marLeft w:val="0"/>
      <w:marRight w:val="0"/>
      <w:marTop w:val="0"/>
      <w:marBottom w:val="0"/>
      <w:divBdr>
        <w:top w:val="none" w:sz="0" w:space="0" w:color="auto"/>
        <w:left w:val="none" w:sz="0" w:space="0" w:color="auto"/>
        <w:bottom w:val="none" w:sz="0" w:space="0" w:color="auto"/>
        <w:right w:val="none" w:sz="0" w:space="0" w:color="auto"/>
      </w:divBdr>
    </w:div>
    <w:div w:id="422261325">
      <w:bodyDiv w:val="1"/>
      <w:marLeft w:val="0"/>
      <w:marRight w:val="0"/>
      <w:marTop w:val="0"/>
      <w:marBottom w:val="0"/>
      <w:divBdr>
        <w:top w:val="none" w:sz="0" w:space="0" w:color="auto"/>
        <w:left w:val="none" w:sz="0" w:space="0" w:color="auto"/>
        <w:bottom w:val="none" w:sz="0" w:space="0" w:color="auto"/>
        <w:right w:val="none" w:sz="0" w:space="0" w:color="auto"/>
      </w:divBdr>
    </w:div>
    <w:div w:id="444620689">
      <w:bodyDiv w:val="1"/>
      <w:marLeft w:val="0"/>
      <w:marRight w:val="0"/>
      <w:marTop w:val="0"/>
      <w:marBottom w:val="0"/>
      <w:divBdr>
        <w:top w:val="none" w:sz="0" w:space="0" w:color="auto"/>
        <w:left w:val="none" w:sz="0" w:space="0" w:color="auto"/>
        <w:bottom w:val="none" w:sz="0" w:space="0" w:color="auto"/>
        <w:right w:val="none" w:sz="0" w:space="0" w:color="auto"/>
      </w:divBdr>
    </w:div>
    <w:div w:id="459887337">
      <w:bodyDiv w:val="1"/>
      <w:marLeft w:val="0"/>
      <w:marRight w:val="0"/>
      <w:marTop w:val="0"/>
      <w:marBottom w:val="0"/>
      <w:divBdr>
        <w:top w:val="none" w:sz="0" w:space="0" w:color="auto"/>
        <w:left w:val="none" w:sz="0" w:space="0" w:color="auto"/>
        <w:bottom w:val="none" w:sz="0" w:space="0" w:color="auto"/>
        <w:right w:val="none" w:sz="0" w:space="0" w:color="auto"/>
      </w:divBdr>
    </w:div>
    <w:div w:id="486167082">
      <w:bodyDiv w:val="1"/>
      <w:marLeft w:val="0"/>
      <w:marRight w:val="0"/>
      <w:marTop w:val="0"/>
      <w:marBottom w:val="0"/>
      <w:divBdr>
        <w:top w:val="none" w:sz="0" w:space="0" w:color="auto"/>
        <w:left w:val="none" w:sz="0" w:space="0" w:color="auto"/>
        <w:bottom w:val="none" w:sz="0" w:space="0" w:color="auto"/>
        <w:right w:val="none" w:sz="0" w:space="0" w:color="auto"/>
      </w:divBdr>
    </w:div>
    <w:div w:id="501165013">
      <w:bodyDiv w:val="1"/>
      <w:marLeft w:val="0"/>
      <w:marRight w:val="0"/>
      <w:marTop w:val="0"/>
      <w:marBottom w:val="0"/>
      <w:divBdr>
        <w:top w:val="none" w:sz="0" w:space="0" w:color="auto"/>
        <w:left w:val="none" w:sz="0" w:space="0" w:color="auto"/>
        <w:bottom w:val="none" w:sz="0" w:space="0" w:color="auto"/>
        <w:right w:val="none" w:sz="0" w:space="0" w:color="auto"/>
      </w:divBdr>
    </w:div>
    <w:div w:id="519510420">
      <w:bodyDiv w:val="1"/>
      <w:marLeft w:val="0"/>
      <w:marRight w:val="0"/>
      <w:marTop w:val="0"/>
      <w:marBottom w:val="0"/>
      <w:divBdr>
        <w:top w:val="none" w:sz="0" w:space="0" w:color="auto"/>
        <w:left w:val="none" w:sz="0" w:space="0" w:color="auto"/>
        <w:bottom w:val="none" w:sz="0" w:space="0" w:color="auto"/>
        <w:right w:val="none" w:sz="0" w:space="0" w:color="auto"/>
      </w:divBdr>
    </w:div>
    <w:div w:id="527260371">
      <w:bodyDiv w:val="1"/>
      <w:marLeft w:val="0"/>
      <w:marRight w:val="0"/>
      <w:marTop w:val="0"/>
      <w:marBottom w:val="0"/>
      <w:divBdr>
        <w:top w:val="none" w:sz="0" w:space="0" w:color="auto"/>
        <w:left w:val="none" w:sz="0" w:space="0" w:color="auto"/>
        <w:bottom w:val="none" w:sz="0" w:space="0" w:color="auto"/>
        <w:right w:val="none" w:sz="0" w:space="0" w:color="auto"/>
      </w:divBdr>
    </w:div>
    <w:div w:id="537546250">
      <w:bodyDiv w:val="1"/>
      <w:marLeft w:val="0"/>
      <w:marRight w:val="0"/>
      <w:marTop w:val="0"/>
      <w:marBottom w:val="0"/>
      <w:divBdr>
        <w:top w:val="none" w:sz="0" w:space="0" w:color="auto"/>
        <w:left w:val="none" w:sz="0" w:space="0" w:color="auto"/>
        <w:bottom w:val="none" w:sz="0" w:space="0" w:color="auto"/>
        <w:right w:val="none" w:sz="0" w:space="0" w:color="auto"/>
      </w:divBdr>
    </w:div>
    <w:div w:id="617566950">
      <w:bodyDiv w:val="1"/>
      <w:marLeft w:val="0"/>
      <w:marRight w:val="0"/>
      <w:marTop w:val="0"/>
      <w:marBottom w:val="0"/>
      <w:divBdr>
        <w:top w:val="none" w:sz="0" w:space="0" w:color="auto"/>
        <w:left w:val="none" w:sz="0" w:space="0" w:color="auto"/>
        <w:bottom w:val="none" w:sz="0" w:space="0" w:color="auto"/>
        <w:right w:val="none" w:sz="0" w:space="0" w:color="auto"/>
      </w:divBdr>
    </w:div>
    <w:div w:id="671295966">
      <w:bodyDiv w:val="1"/>
      <w:marLeft w:val="0"/>
      <w:marRight w:val="0"/>
      <w:marTop w:val="0"/>
      <w:marBottom w:val="0"/>
      <w:divBdr>
        <w:top w:val="none" w:sz="0" w:space="0" w:color="auto"/>
        <w:left w:val="none" w:sz="0" w:space="0" w:color="auto"/>
        <w:bottom w:val="none" w:sz="0" w:space="0" w:color="auto"/>
        <w:right w:val="none" w:sz="0" w:space="0" w:color="auto"/>
      </w:divBdr>
    </w:div>
    <w:div w:id="679116500">
      <w:bodyDiv w:val="1"/>
      <w:marLeft w:val="0"/>
      <w:marRight w:val="0"/>
      <w:marTop w:val="0"/>
      <w:marBottom w:val="0"/>
      <w:divBdr>
        <w:top w:val="none" w:sz="0" w:space="0" w:color="auto"/>
        <w:left w:val="none" w:sz="0" w:space="0" w:color="auto"/>
        <w:bottom w:val="none" w:sz="0" w:space="0" w:color="auto"/>
        <w:right w:val="none" w:sz="0" w:space="0" w:color="auto"/>
      </w:divBdr>
    </w:div>
    <w:div w:id="730037680">
      <w:bodyDiv w:val="1"/>
      <w:marLeft w:val="0"/>
      <w:marRight w:val="0"/>
      <w:marTop w:val="0"/>
      <w:marBottom w:val="0"/>
      <w:divBdr>
        <w:top w:val="none" w:sz="0" w:space="0" w:color="auto"/>
        <w:left w:val="none" w:sz="0" w:space="0" w:color="auto"/>
        <w:bottom w:val="none" w:sz="0" w:space="0" w:color="auto"/>
        <w:right w:val="none" w:sz="0" w:space="0" w:color="auto"/>
      </w:divBdr>
    </w:div>
    <w:div w:id="765731679">
      <w:bodyDiv w:val="1"/>
      <w:marLeft w:val="0"/>
      <w:marRight w:val="0"/>
      <w:marTop w:val="0"/>
      <w:marBottom w:val="0"/>
      <w:divBdr>
        <w:top w:val="none" w:sz="0" w:space="0" w:color="auto"/>
        <w:left w:val="none" w:sz="0" w:space="0" w:color="auto"/>
        <w:bottom w:val="none" w:sz="0" w:space="0" w:color="auto"/>
        <w:right w:val="none" w:sz="0" w:space="0" w:color="auto"/>
      </w:divBdr>
    </w:div>
    <w:div w:id="775711238">
      <w:bodyDiv w:val="1"/>
      <w:marLeft w:val="0"/>
      <w:marRight w:val="0"/>
      <w:marTop w:val="0"/>
      <w:marBottom w:val="0"/>
      <w:divBdr>
        <w:top w:val="none" w:sz="0" w:space="0" w:color="auto"/>
        <w:left w:val="none" w:sz="0" w:space="0" w:color="auto"/>
        <w:bottom w:val="none" w:sz="0" w:space="0" w:color="auto"/>
        <w:right w:val="none" w:sz="0" w:space="0" w:color="auto"/>
      </w:divBdr>
    </w:div>
    <w:div w:id="904335058">
      <w:bodyDiv w:val="1"/>
      <w:marLeft w:val="0"/>
      <w:marRight w:val="0"/>
      <w:marTop w:val="0"/>
      <w:marBottom w:val="0"/>
      <w:divBdr>
        <w:top w:val="none" w:sz="0" w:space="0" w:color="auto"/>
        <w:left w:val="none" w:sz="0" w:space="0" w:color="auto"/>
        <w:bottom w:val="none" w:sz="0" w:space="0" w:color="auto"/>
        <w:right w:val="none" w:sz="0" w:space="0" w:color="auto"/>
      </w:divBdr>
    </w:div>
    <w:div w:id="909777275">
      <w:bodyDiv w:val="1"/>
      <w:marLeft w:val="0"/>
      <w:marRight w:val="0"/>
      <w:marTop w:val="0"/>
      <w:marBottom w:val="0"/>
      <w:divBdr>
        <w:top w:val="none" w:sz="0" w:space="0" w:color="auto"/>
        <w:left w:val="none" w:sz="0" w:space="0" w:color="auto"/>
        <w:bottom w:val="none" w:sz="0" w:space="0" w:color="auto"/>
        <w:right w:val="none" w:sz="0" w:space="0" w:color="auto"/>
      </w:divBdr>
    </w:div>
    <w:div w:id="929241957">
      <w:bodyDiv w:val="1"/>
      <w:marLeft w:val="0"/>
      <w:marRight w:val="0"/>
      <w:marTop w:val="0"/>
      <w:marBottom w:val="0"/>
      <w:divBdr>
        <w:top w:val="none" w:sz="0" w:space="0" w:color="auto"/>
        <w:left w:val="none" w:sz="0" w:space="0" w:color="auto"/>
        <w:bottom w:val="none" w:sz="0" w:space="0" w:color="auto"/>
        <w:right w:val="none" w:sz="0" w:space="0" w:color="auto"/>
      </w:divBdr>
    </w:div>
    <w:div w:id="960454571">
      <w:bodyDiv w:val="1"/>
      <w:marLeft w:val="0"/>
      <w:marRight w:val="0"/>
      <w:marTop w:val="0"/>
      <w:marBottom w:val="0"/>
      <w:divBdr>
        <w:top w:val="none" w:sz="0" w:space="0" w:color="auto"/>
        <w:left w:val="none" w:sz="0" w:space="0" w:color="auto"/>
        <w:bottom w:val="none" w:sz="0" w:space="0" w:color="auto"/>
        <w:right w:val="none" w:sz="0" w:space="0" w:color="auto"/>
      </w:divBdr>
    </w:div>
    <w:div w:id="962423838">
      <w:bodyDiv w:val="1"/>
      <w:marLeft w:val="0"/>
      <w:marRight w:val="0"/>
      <w:marTop w:val="0"/>
      <w:marBottom w:val="0"/>
      <w:divBdr>
        <w:top w:val="none" w:sz="0" w:space="0" w:color="auto"/>
        <w:left w:val="none" w:sz="0" w:space="0" w:color="auto"/>
        <w:bottom w:val="none" w:sz="0" w:space="0" w:color="auto"/>
        <w:right w:val="none" w:sz="0" w:space="0" w:color="auto"/>
      </w:divBdr>
    </w:div>
    <w:div w:id="976107895">
      <w:bodyDiv w:val="1"/>
      <w:marLeft w:val="0"/>
      <w:marRight w:val="0"/>
      <w:marTop w:val="0"/>
      <w:marBottom w:val="0"/>
      <w:divBdr>
        <w:top w:val="none" w:sz="0" w:space="0" w:color="auto"/>
        <w:left w:val="none" w:sz="0" w:space="0" w:color="auto"/>
        <w:bottom w:val="none" w:sz="0" w:space="0" w:color="auto"/>
        <w:right w:val="none" w:sz="0" w:space="0" w:color="auto"/>
      </w:divBdr>
    </w:div>
    <w:div w:id="1034233526">
      <w:bodyDiv w:val="1"/>
      <w:marLeft w:val="0"/>
      <w:marRight w:val="0"/>
      <w:marTop w:val="0"/>
      <w:marBottom w:val="0"/>
      <w:divBdr>
        <w:top w:val="none" w:sz="0" w:space="0" w:color="auto"/>
        <w:left w:val="none" w:sz="0" w:space="0" w:color="auto"/>
        <w:bottom w:val="none" w:sz="0" w:space="0" w:color="auto"/>
        <w:right w:val="none" w:sz="0" w:space="0" w:color="auto"/>
      </w:divBdr>
    </w:div>
    <w:div w:id="1047802440">
      <w:bodyDiv w:val="1"/>
      <w:marLeft w:val="0"/>
      <w:marRight w:val="0"/>
      <w:marTop w:val="0"/>
      <w:marBottom w:val="0"/>
      <w:divBdr>
        <w:top w:val="none" w:sz="0" w:space="0" w:color="auto"/>
        <w:left w:val="none" w:sz="0" w:space="0" w:color="auto"/>
        <w:bottom w:val="none" w:sz="0" w:space="0" w:color="auto"/>
        <w:right w:val="none" w:sz="0" w:space="0" w:color="auto"/>
      </w:divBdr>
    </w:div>
    <w:div w:id="1151795966">
      <w:bodyDiv w:val="1"/>
      <w:marLeft w:val="0"/>
      <w:marRight w:val="0"/>
      <w:marTop w:val="0"/>
      <w:marBottom w:val="0"/>
      <w:divBdr>
        <w:top w:val="none" w:sz="0" w:space="0" w:color="auto"/>
        <w:left w:val="none" w:sz="0" w:space="0" w:color="auto"/>
        <w:bottom w:val="none" w:sz="0" w:space="0" w:color="auto"/>
        <w:right w:val="none" w:sz="0" w:space="0" w:color="auto"/>
      </w:divBdr>
    </w:div>
    <w:div w:id="1153719973">
      <w:bodyDiv w:val="1"/>
      <w:marLeft w:val="0"/>
      <w:marRight w:val="0"/>
      <w:marTop w:val="0"/>
      <w:marBottom w:val="0"/>
      <w:divBdr>
        <w:top w:val="none" w:sz="0" w:space="0" w:color="auto"/>
        <w:left w:val="none" w:sz="0" w:space="0" w:color="auto"/>
        <w:bottom w:val="none" w:sz="0" w:space="0" w:color="auto"/>
        <w:right w:val="none" w:sz="0" w:space="0" w:color="auto"/>
      </w:divBdr>
    </w:div>
    <w:div w:id="1156460056">
      <w:bodyDiv w:val="1"/>
      <w:marLeft w:val="0"/>
      <w:marRight w:val="0"/>
      <w:marTop w:val="0"/>
      <w:marBottom w:val="0"/>
      <w:divBdr>
        <w:top w:val="none" w:sz="0" w:space="0" w:color="auto"/>
        <w:left w:val="none" w:sz="0" w:space="0" w:color="auto"/>
        <w:bottom w:val="none" w:sz="0" w:space="0" w:color="auto"/>
        <w:right w:val="none" w:sz="0" w:space="0" w:color="auto"/>
      </w:divBdr>
    </w:div>
    <w:div w:id="1196381457">
      <w:bodyDiv w:val="1"/>
      <w:marLeft w:val="0"/>
      <w:marRight w:val="0"/>
      <w:marTop w:val="0"/>
      <w:marBottom w:val="0"/>
      <w:divBdr>
        <w:top w:val="none" w:sz="0" w:space="0" w:color="auto"/>
        <w:left w:val="none" w:sz="0" w:space="0" w:color="auto"/>
        <w:bottom w:val="none" w:sz="0" w:space="0" w:color="auto"/>
        <w:right w:val="none" w:sz="0" w:space="0" w:color="auto"/>
      </w:divBdr>
    </w:div>
    <w:div w:id="1207371062">
      <w:bodyDiv w:val="1"/>
      <w:marLeft w:val="0"/>
      <w:marRight w:val="0"/>
      <w:marTop w:val="0"/>
      <w:marBottom w:val="0"/>
      <w:divBdr>
        <w:top w:val="none" w:sz="0" w:space="0" w:color="auto"/>
        <w:left w:val="none" w:sz="0" w:space="0" w:color="auto"/>
        <w:bottom w:val="none" w:sz="0" w:space="0" w:color="auto"/>
        <w:right w:val="none" w:sz="0" w:space="0" w:color="auto"/>
      </w:divBdr>
    </w:div>
    <w:div w:id="1209803984">
      <w:bodyDiv w:val="1"/>
      <w:marLeft w:val="0"/>
      <w:marRight w:val="0"/>
      <w:marTop w:val="0"/>
      <w:marBottom w:val="0"/>
      <w:divBdr>
        <w:top w:val="none" w:sz="0" w:space="0" w:color="auto"/>
        <w:left w:val="none" w:sz="0" w:space="0" w:color="auto"/>
        <w:bottom w:val="none" w:sz="0" w:space="0" w:color="auto"/>
        <w:right w:val="none" w:sz="0" w:space="0" w:color="auto"/>
      </w:divBdr>
    </w:div>
    <w:div w:id="1226137774">
      <w:bodyDiv w:val="1"/>
      <w:marLeft w:val="0"/>
      <w:marRight w:val="0"/>
      <w:marTop w:val="0"/>
      <w:marBottom w:val="0"/>
      <w:divBdr>
        <w:top w:val="none" w:sz="0" w:space="0" w:color="auto"/>
        <w:left w:val="none" w:sz="0" w:space="0" w:color="auto"/>
        <w:bottom w:val="none" w:sz="0" w:space="0" w:color="auto"/>
        <w:right w:val="none" w:sz="0" w:space="0" w:color="auto"/>
      </w:divBdr>
    </w:div>
    <w:div w:id="1309357183">
      <w:bodyDiv w:val="1"/>
      <w:marLeft w:val="0"/>
      <w:marRight w:val="0"/>
      <w:marTop w:val="0"/>
      <w:marBottom w:val="0"/>
      <w:divBdr>
        <w:top w:val="none" w:sz="0" w:space="0" w:color="auto"/>
        <w:left w:val="none" w:sz="0" w:space="0" w:color="auto"/>
        <w:bottom w:val="none" w:sz="0" w:space="0" w:color="auto"/>
        <w:right w:val="none" w:sz="0" w:space="0" w:color="auto"/>
      </w:divBdr>
    </w:div>
    <w:div w:id="1312253620">
      <w:bodyDiv w:val="1"/>
      <w:marLeft w:val="0"/>
      <w:marRight w:val="0"/>
      <w:marTop w:val="0"/>
      <w:marBottom w:val="0"/>
      <w:divBdr>
        <w:top w:val="none" w:sz="0" w:space="0" w:color="auto"/>
        <w:left w:val="none" w:sz="0" w:space="0" w:color="auto"/>
        <w:bottom w:val="none" w:sz="0" w:space="0" w:color="auto"/>
        <w:right w:val="none" w:sz="0" w:space="0" w:color="auto"/>
      </w:divBdr>
    </w:div>
    <w:div w:id="1322196881">
      <w:bodyDiv w:val="1"/>
      <w:marLeft w:val="0"/>
      <w:marRight w:val="0"/>
      <w:marTop w:val="0"/>
      <w:marBottom w:val="0"/>
      <w:divBdr>
        <w:top w:val="none" w:sz="0" w:space="0" w:color="auto"/>
        <w:left w:val="none" w:sz="0" w:space="0" w:color="auto"/>
        <w:bottom w:val="none" w:sz="0" w:space="0" w:color="auto"/>
        <w:right w:val="none" w:sz="0" w:space="0" w:color="auto"/>
      </w:divBdr>
    </w:div>
    <w:div w:id="1366055249">
      <w:bodyDiv w:val="1"/>
      <w:marLeft w:val="0"/>
      <w:marRight w:val="0"/>
      <w:marTop w:val="0"/>
      <w:marBottom w:val="0"/>
      <w:divBdr>
        <w:top w:val="none" w:sz="0" w:space="0" w:color="auto"/>
        <w:left w:val="none" w:sz="0" w:space="0" w:color="auto"/>
        <w:bottom w:val="none" w:sz="0" w:space="0" w:color="auto"/>
        <w:right w:val="none" w:sz="0" w:space="0" w:color="auto"/>
      </w:divBdr>
    </w:div>
    <w:div w:id="1410694409">
      <w:bodyDiv w:val="1"/>
      <w:marLeft w:val="0"/>
      <w:marRight w:val="0"/>
      <w:marTop w:val="0"/>
      <w:marBottom w:val="0"/>
      <w:divBdr>
        <w:top w:val="none" w:sz="0" w:space="0" w:color="auto"/>
        <w:left w:val="none" w:sz="0" w:space="0" w:color="auto"/>
        <w:bottom w:val="none" w:sz="0" w:space="0" w:color="auto"/>
        <w:right w:val="none" w:sz="0" w:space="0" w:color="auto"/>
      </w:divBdr>
    </w:div>
    <w:div w:id="1412267756">
      <w:bodyDiv w:val="1"/>
      <w:marLeft w:val="0"/>
      <w:marRight w:val="0"/>
      <w:marTop w:val="0"/>
      <w:marBottom w:val="0"/>
      <w:divBdr>
        <w:top w:val="none" w:sz="0" w:space="0" w:color="auto"/>
        <w:left w:val="none" w:sz="0" w:space="0" w:color="auto"/>
        <w:bottom w:val="none" w:sz="0" w:space="0" w:color="auto"/>
        <w:right w:val="none" w:sz="0" w:space="0" w:color="auto"/>
      </w:divBdr>
    </w:div>
    <w:div w:id="1430003180">
      <w:bodyDiv w:val="1"/>
      <w:marLeft w:val="0"/>
      <w:marRight w:val="0"/>
      <w:marTop w:val="0"/>
      <w:marBottom w:val="0"/>
      <w:divBdr>
        <w:top w:val="none" w:sz="0" w:space="0" w:color="auto"/>
        <w:left w:val="none" w:sz="0" w:space="0" w:color="auto"/>
        <w:bottom w:val="none" w:sz="0" w:space="0" w:color="auto"/>
        <w:right w:val="none" w:sz="0" w:space="0" w:color="auto"/>
      </w:divBdr>
    </w:div>
    <w:div w:id="1464498996">
      <w:bodyDiv w:val="1"/>
      <w:marLeft w:val="0"/>
      <w:marRight w:val="0"/>
      <w:marTop w:val="0"/>
      <w:marBottom w:val="0"/>
      <w:divBdr>
        <w:top w:val="none" w:sz="0" w:space="0" w:color="auto"/>
        <w:left w:val="none" w:sz="0" w:space="0" w:color="auto"/>
        <w:bottom w:val="none" w:sz="0" w:space="0" w:color="auto"/>
        <w:right w:val="none" w:sz="0" w:space="0" w:color="auto"/>
      </w:divBdr>
    </w:div>
    <w:div w:id="1471021918">
      <w:bodyDiv w:val="1"/>
      <w:marLeft w:val="0"/>
      <w:marRight w:val="0"/>
      <w:marTop w:val="0"/>
      <w:marBottom w:val="0"/>
      <w:divBdr>
        <w:top w:val="none" w:sz="0" w:space="0" w:color="auto"/>
        <w:left w:val="none" w:sz="0" w:space="0" w:color="auto"/>
        <w:bottom w:val="none" w:sz="0" w:space="0" w:color="auto"/>
        <w:right w:val="none" w:sz="0" w:space="0" w:color="auto"/>
      </w:divBdr>
    </w:div>
    <w:div w:id="1473713503">
      <w:bodyDiv w:val="1"/>
      <w:marLeft w:val="0"/>
      <w:marRight w:val="0"/>
      <w:marTop w:val="0"/>
      <w:marBottom w:val="0"/>
      <w:divBdr>
        <w:top w:val="none" w:sz="0" w:space="0" w:color="auto"/>
        <w:left w:val="none" w:sz="0" w:space="0" w:color="auto"/>
        <w:bottom w:val="none" w:sz="0" w:space="0" w:color="auto"/>
        <w:right w:val="none" w:sz="0" w:space="0" w:color="auto"/>
      </w:divBdr>
    </w:div>
    <w:div w:id="1478300692">
      <w:bodyDiv w:val="1"/>
      <w:marLeft w:val="0"/>
      <w:marRight w:val="0"/>
      <w:marTop w:val="0"/>
      <w:marBottom w:val="0"/>
      <w:divBdr>
        <w:top w:val="none" w:sz="0" w:space="0" w:color="auto"/>
        <w:left w:val="none" w:sz="0" w:space="0" w:color="auto"/>
        <w:bottom w:val="none" w:sz="0" w:space="0" w:color="auto"/>
        <w:right w:val="none" w:sz="0" w:space="0" w:color="auto"/>
      </w:divBdr>
    </w:div>
    <w:div w:id="1483276958">
      <w:bodyDiv w:val="1"/>
      <w:marLeft w:val="0"/>
      <w:marRight w:val="0"/>
      <w:marTop w:val="0"/>
      <w:marBottom w:val="0"/>
      <w:divBdr>
        <w:top w:val="none" w:sz="0" w:space="0" w:color="auto"/>
        <w:left w:val="none" w:sz="0" w:space="0" w:color="auto"/>
        <w:bottom w:val="none" w:sz="0" w:space="0" w:color="auto"/>
        <w:right w:val="none" w:sz="0" w:space="0" w:color="auto"/>
      </w:divBdr>
    </w:div>
    <w:div w:id="1528521636">
      <w:bodyDiv w:val="1"/>
      <w:marLeft w:val="0"/>
      <w:marRight w:val="0"/>
      <w:marTop w:val="0"/>
      <w:marBottom w:val="0"/>
      <w:divBdr>
        <w:top w:val="none" w:sz="0" w:space="0" w:color="auto"/>
        <w:left w:val="none" w:sz="0" w:space="0" w:color="auto"/>
        <w:bottom w:val="none" w:sz="0" w:space="0" w:color="auto"/>
        <w:right w:val="none" w:sz="0" w:space="0" w:color="auto"/>
      </w:divBdr>
    </w:div>
    <w:div w:id="1535388301">
      <w:bodyDiv w:val="1"/>
      <w:marLeft w:val="0"/>
      <w:marRight w:val="0"/>
      <w:marTop w:val="0"/>
      <w:marBottom w:val="0"/>
      <w:divBdr>
        <w:top w:val="none" w:sz="0" w:space="0" w:color="auto"/>
        <w:left w:val="none" w:sz="0" w:space="0" w:color="auto"/>
        <w:bottom w:val="none" w:sz="0" w:space="0" w:color="auto"/>
        <w:right w:val="none" w:sz="0" w:space="0" w:color="auto"/>
      </w:divBdr>
    </w:div>
    <w:div w:id="1563054325">
      <w:bodyDiv w:val="1"/>
      <w:marLeft w:val="0"/>
      <w:marRight w:val="0"/>
      <w:marTop w:val="0"/>
      <w:marBottom w:val="0"/>
      <w:divBdr>
        <w:top w:val="none" w:sz="0" w:space="0" w:color="auto"/>
        <w:left w:val="none" w:sz="0" w:space="0" w:color="auto"/>
        <w:bottom w:val="none" w:sz="0" w:space="0" w:color="auto"/>
        <w:right w:val="none" w:sz="0" w:space="0" w:color="auto"/>
      </w:divBdr>
    </w:div>
    <w:div w:id="1580169812">
      <w:bodyDiv w:val="1"/>
      <w:marLeft w:val="0"/>
      <w:marRight w:val="0"/>
      <w:marTop w:val="0"/>
      <w:marBottom w:val="0"/>
      <w:divBdr>
        <w:top w:val="none" w:sz="0" w:space="0" w:color="auto"/>
        <w:left w:val="none" w:sz="0" w:space="0" w:color="auto"/>
        <w:bottom w:val="none" w:sz="0" w:space="0" w:color="auto"/>
        <w:right w:val="none" w:sz="0" w:space="0" w:color="auto"/>
      </w:divBdr>
    </w:div>
    <w:div w:id="1582447410">
      <w:bodyDiv w:val="1"/>
      <w:marLeft w:val="0"/>
      <w:marRight w:val="0"/>
      <w:marTop w:val="0"/>
      <w:marBottom w:val="0"/>
      <w:divBdr>
        <w:top w:val="none" w:sz="0" w:space="0" w:color="auto"/>
        <w:left w:val="none" w:sz="0" w:space="0" w:color="auto"/>
        <w:bottom w:val="none" w:sz="0" w:space="0" w:color="auto"/>
        <w:right w:val="none" w:sz="0" w:space="0" w:color="auto"/>
      </w:divBdr>
    </w:div>
    <w:div w:id="1597708788">
      <w:bodyDiv w:val="1"/>
      <w:marLeft w:val="0"/>
      <w:marRight w:val="0"/>
      <w:marTop w:val="0"/>
      <w:marBottom w:val="0"/>
      <w:divBdr>
        <w:top w:val="none" w:sz="0" w:space="0" w:color="auto"/>
        <w:left w:val="none" w:sz="0" w:space="0" w:color="auto"/>
        <w:bottom w:val="none" w:sz="0" w:space="0" w:color="auto"/>
        <w:right w:val="none" w:sz="0" w:space="0" w:color="auto"/>
      </w:divBdr>
    </w:div>
    <w:div w:id="1598900988">
      <w:bodyDiv w:val="1"/>
      <w:marLeft w:val="0"/>
      <w:marRight w:val="0"/>
      <w:marTop w:val="0"/>
      <w:marBottom w:val="0"/>
      <w:divBdr>
        <w:top w:val="none" w:sz="0" w:space="0" w:color="auto"/>
        <w:left w:val="none" w:sz="0" w:space="0" w:color="auto"/>
        <w:bottom w:val="none" w:sz="0" w:space="0" w:color="auto"/>
        <w:right w:val="none" w:sz="0" w:space="0" w:color="auto"/>
      </w:divBdr>
    </w:div>
    <w:div w:id="1613052759">
      <w:bodyDiv w:val="1"/>
      <w:marLeft w:val="0"/>
      <w:marRight w:val="0"/>
      <w:marTop w:val="0"/>
      <w:marBottom w:val="0"/>
      <w:divBdr>
        <w:top w:val="none" w:sz="0" w:space="0" w:color="auto"/>
        <w:left w:val="none" w:sz="0" w:space="0" w:color="auto"/>
        <w:bottom w:val="none" w:sz="0" w:space="0" w:color="auto"/>
        <w:right w:val="none" w:sz="0" w:space="0" w:color="auto"/>
      </w:divBdr>
    </w:div>
    <w:div w:id="1620604108">
      <w:bodyDiv w:val="1"/>
      <w:marLeft w:val="0"/>
      <w:marRight w:val="0"/>
      <w:marTop w:val="0"/>
      <w:marBottom w:val="0"/>
      <w:divBdr>
        <w:top w:val="none" w:sz="0" w:space="0" w:color="auto"/>
        <w:left w:val="none" w:sz="0" w:space="0" w:color="auto"/>
        <w:bottom w:val="none" w:sz="0" w:space="0" w:color="auto"/>
        <w:right w:val="none" w:sz="0" w:space="0" w:color="auto"/>
      </w:divBdr>
    </w:div>
    <w:div w:id="1669942283">
      <w:bodyDiv w:val="1"/>
      <w:marLeft w:val="0"/>
      <w:marRight w:val="0"/>
      <w:marTop w:val="0"/>
      <w:marBottom w:val="0"/>
      <w:divBdr>
        <w:top w:val="none" w:sz="0" w:space="0" w:color="auto"/>
        <w:left w:val="none" w:sz="0" w:space="0" w:color="auto"/>
        <w:bottom w:val="none" w:sz="0" w:space="0" w:color="auto"/>
        <w:right w:val="none" w:sz="0" w:space="0" w:color="auto"/>
      </w:divBdr>
    </w:div>
    <w:div w:id="1686665749">
      <w:bodyDiv w:val="1"/>
      <w:marLeft w:val="0"/>
      <w:marRight w:val="0"/>
      <w:marTop w:val="0"/>
      <w:marBottom w:val="0"/>
      <w:divBdr>
        <w:top w:val="none" w:sz="0" w:space="0" w:color="auto"/>
        <w:left w:val="none" w:sz="0" w:space="0" w:color="auto"/>
        <w:bottom w:val="none" w:sz="0" w:space="0" w:color="auto"/>
        <w:right w:val="none" w:sz="0" w:space="0" w:color="auto"/>
      </w:divBdr>
    </w:div>
    <w:div w:id="1697391298">
      <w:bodyDiv w:val="1"/>
      <w:marLeft w:val="0"/>
      <w:marRight w:val="0"/>
      <w:marTop w:val="0"/>
      <w:marBottom w:val="0"/>
      <w:divBdr>
        <w:top w:val="none" w:sz="0" w:space="0" w:color="auto"/>
        <w:left w:val="none" w:sz="0" w:space="0" w:color="auto"/>
        <w:bottom w:val="none" w:sz="0" w:space="0" w:color="auto"/>
        <w:right w:val="none" w:sz="0" w:space="0" w:color="auto"/>
      </w:divBdr>
    </w:div>
    <w:div w:id="1728871677">
      <w:bodyDiv w:val="1"/>
      <w:marLeft w:val="0"/>
      <w:marRight w:val="0"/>
      <w:marTop w:val="0"/>
      <w:marBottom w:val="0"/>
      <w:divBdr>
        <w:top w:val="none" w:sz="0" w:space="0" w:color="auto"/>
        <w:left w:val="none" w:sz="0" w:space="0" w:color="auto"/>
        <w:bottom w:val="none" w:sz="0" w:space="0" w:color="auto"/>
        <w:right w:val="none" w:sz="0" w:space="0" w:color="auto"/>
      </w:divBdr>
    </w:div>
    <w:div w:id="1744836111">
      <w:bodyDiv w:val="1"/>
      <w:marLeft w:val="0"/>
      <w:marRight w:val="0"/>
      <w:marTop w:val="0"/>
      <w:marBottom w:val="0"/>
      <w:divBdr>
        <w:top w:val="none" w:sz="0" w:space="0" w:color="auto"/>
        <w:left w:val="none" w:sz="0" w:space="0" w:color="auto"/>
        <w:bottom w:val="none" w:sz="0" w:space="0" w:color="auto"/>
        <w:right w:val="none" w:sz="0" w:space="0" w:color="auto"/>
      </w:divBdr>
    </w:div>
    <w:div w:id="1745948413">
      <w:bodyDiv w:val="1"/>
      <w:marLeft w:val="0"/>
      <w:marRight w:val="0"/>
      <w:marTop w:val="0"/>
      <w:marBottom w:val="0"/>
      <w:divBdr>
        <w:top w:val="none" w:sz="0" w:space="0" w:color="auto"/>
        <w:left w:val="none" w:sz="0" w:space="0" w:color="auto"/>
        <w:bottom w:val="none" w:sz="0" w:space="0" w:color="auto"/>
        <w:right w:val="none" w:sz="0" w:space="0" w:color="auto"/>
      </w:divBdr>
    </w:div>
    <w:div w:id="1745949075">
      <w:bodyDiv w:val="1"/>
      <w:marLeft w:val="0"/>
      <w:marRight w:val="0"/>
      <w:marTop w:val="0"/>
      <w:marBottom w:val="0"/>
      <w:divBdr>
        <w:top w:val="none" w:sz="0" w:space="0" w:color="auto"/>
        <w:left w:val="none" w:sz="0" w:space="0" w:color="auto"/>
        <w:bottom w:val="none" w:sz="0" w:space="0" w:color="auto"/>
        <w:right w:val="none" w:sz="0" w:space="0" w:color="auto"/>
      </w:divBdr>
    </w:div>
    <w:div w:id="1762027291">
      <w:bodyDiv w:val="1"/>
      <w:marLeft w:val="0"/>
      <w:marRight w:val="0"/>
      <w:marTop w:val="0"/>
      <w:marBottom w:val="0"/>
      <w:divBdr>
        <w:top w:val="none" w:sz="0" w:space="0" w:color="auto"/>
        <w:left w:val="none" w:sz="0" w:space="0" w:color="auto"/>
        <w:bottom w:val="none" w:sz="0" w:space="0" w:color="auto"/>
        <w:right w:val="none" w:sz="0" w:space="0" w:color="auto"/>
      </w:divBdr>
    </w:div>
    <w:div w:id="1763722472">
      <w:bodyDiv w:val="1"/>
      <w:marLeft w:val="0"/>
      <w:marRight w:val="0"/>
      <w:marTop w:val="0"/>
      <w:marBottom w:val="0"/>
      <w:divBdr>
        <w:top w:val="none" w:sz="0" w:space="0" w:color="auto"/>
        <w:left w:val="none" w:sz="0" w:space="0" w:color="auto"/>
        <w:bottom w:val="none" w:sz="0" w:space="0" w:color="auto"/>
        <w:right w:val="none" w:sz="0" w:space="0" w:color="auto"/>
      </w:divBdr>
    </w:div>
    <w:div w:id="1764301099">
      <w:bodyDiv w:val="1"/>
      <w:marLeft w:val="0"/>
      <w:marRight w:val="0"/>
      <w:marTop w:val="0"/>
      <w:marBottom w:val="0"/>
      <w:divBdr>
        <w:top w:val="none" w:sz="0" w:space="0" w:color="auto"/>
        <w:left w:val="none" w:sz="0" w:space="0" w:color="auto"/>
        <w:bottom w:val="none" w:sz="0" w:space="0" w:color="auto"/>
        <w:right w:val="none" w:sz="0" w:space="0" w:color="auto"/>
      </w:divBdr>
    </w:div>
    <w:div w:id="1808432945">
      <w:bodyDiv w:val="1"/>
      <w:marLeft w:val="0"/>
      <w:marRight w:val="0"/>
      <w:marTop w:val="0"/>
      <w:marBottom w:val="0"/>
      <w:divBdr>
        <w:top w:val="none" w:sz="0" w:space="0" w:color="auto"/>
        <w:left w:val="none" w:sz="0" w:space="0" w:color="auto"/>
        <w:bottom w:val="none" w:sz="0" w:space="0" w:color="auto"/>
        <w:right w:val="none" w:sz="0" w:space="0" w:color="auto"/>
      </w:divBdr>
    </w:div>
    <w:div w:id="1908686099">
      <w:bodyDiv w:val="1"/>
      <w:marLeft w:val="0"/>
      <w:marRight w:val="0"/>
      <w:marTop w:val="0"/>
      <w:marBottom w:val="0"/>
      <w:divBdr>
        <w:top w:val="none" w:sz="0" w:space="0" w:color="auto"/>
        <w:left w:val="none" w:sz="0" w:space="0" w:color="auto"/>
        <w:bottom w:val="none" w:sz="0" w:space="0" w:color="auto"/>
        <w:right w:val="none" w:sz="0" w:space="0" w:color="auto"/>
      </w:divBdr>
    </w:div>
    <w:div w:id="1954433967">
      <w:bodyDiv w:val="1"/>
      <w:marLeft w:val="0"/>
      <w:marRight w:val="0"/>
      <w:marTop w:val="0"/>
      <w:marBottom w:val="0"/>
      <w:divBdr>
        <w:top w:val="none" w:sz="0" w:space="0" w:color="auto"/>
        <w:left w:val="none" w:sz="0" w:space="0" w:color="auto"/>
        <w:bottom w:val="none" w:sz="0" w:space="0" w:color="auto"/>
        <w:right w:val="none" w:sz="0" w:space="0" w:color="auto"/>
      </w:divBdr>
    </w:div>
    <w:div w:id="2008285809">
      <w:bodyDiv w:val="1"/>
      <w:marLeft w:val="0"/>
      <w:marRight w:val="0"/>
      <w:marTop w:val="0"/>
      <w:marBottom w:val="0"/>
      <w:divBdr>
        <w:top w:val="none" w:sz="0" w:space="0" w:color="auto"/>
        <w:left w:val="none" w:sz="0" w:space="0" w:color="auto"/>
        <w:bottom w:val="none" w:sz="0" w:space="0" w:color="auto"/>
        <w:right w:val="none" w:sz="0" w:space="0" w:color="auto"/>
      </w:divBdr>
    </w:div>
    <w:div w:id="2080590084">
      <w:bodyDiv w:val="1"/>
      <w:marLeft w:val="0"/>
      <w:marRight w:val="0"/>
      <w:marTop w:val="0"/>
      <w:marBottom w:val="0"/>
      <w:divBdr>
        <w:top w:val="none" w:sz="0" w:space="0" w:color="auto"/>
        <w:left w:val="none" w:sz="0" w:space="0" w:color="auto"/>
        <w:bottom w:val="none" w:sz="0" w:space="0" w:color="auto"/>
        <w:right w:val="none" w:sz="0" w:space="0" w:color="auto"/>
      </w:divBdr>
    </w:div>
    <w:div w:id="2089647102">
      <w:bodyDiv w:val="1"/>
      <w:marLeft w:val="0"/>
      <w:marRight w:val="0"/>
      <w:marTop w:val="0"/>
      <w:marBottom w:val="0"/>
      <w:divBdr>
        <w:top w:val="none" w:sz="0" w:space="0" w:color="auto"/>
        <w:left w:val="none" w:sz="0" w:space="0" w:color="auto"/>
        <w:bottom w:val="none" w:sz="0" w:space="0" w:color="auto"/>
        <w:right w:val="none" w:sz="0" w:space="0" w:color="auto"/>
      </w:divBdr>
    </w:div>
    <w:div w:id="2095935775">
      <w:bodyDiv w:val="1"/>
      <w:marLeft w:val="0"/>
      <w:marRight w:val="0"/>
      <w:marTop w:val="0"/>
      <w:marBottom w:val="0"/>
      <w:divBdr>
        <w:top w:val="none" w:sz="0" w:space="0" w:color="auto"/>
        <w:left w:val="none" w:sz="0" w:space="0" w:color="auto"/>
        <w:bottom w:val="none" w:sz="0" w:space="0" w:color="auto"/>
        <w:right w:val="none" w:sz="0" w:space="0" w:color="auto"/>
      </w:divBdr>
    </w:div>
    <w:div w:id="2120952173">
      <w:bodyDiv w:val="1"/>
      <w:marLeft w:val="0"/>
      <w:marRight w:val="0"/>
      <w:marTop w:val="0"/>
      <w:marBottom w:val="0"/>
      <w:divBdr>
        <w:top w:val="none" w:sz="0" w:space="0" w:color="auto"/>
        <w:left w:val="none" w:sz="0" w:space="0" w:color="auto"/>
        <w:bottom w:val="none" w:sz="0" w:space="0" w:color="auto"/>
        <w:right w:val="none" w:sz="0" w:space="0" w:color="auto"/>
      </w:divBdr>
    </w:div>
    <w:div w:id="2132625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18" Type="http://schemas.openxmlformats.org/officeDocument/2006/relationships/hyperlink" Target="http://burmistrovsky.ru/?p=2021" TargetMode="External"/><Relationship Id="rId26"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4.jpeg"/><Relationship Id="rId7" Type="http://schemas.openxmlformats.org/officeDocument/2006/relationships/endnotes" Target="endnotes.xml"/><Relationship Id="rId12" Type="http://schemas.openxmlformats.org/officeDocument/2006/relationships/hyperlink" Target="consultantplus://offline/ref=A9C657FE0ECE561881AAE9276B9EC4C8DA320259FFB2C9DF3E5B7820E11CCA54C6C6180ADA51g4ECG" TargetMode="External"/><Relationship Id="rId17" Type="http://schemas.openxmlformats.org/officeDocument/2006/relationships/hyperlink" Target="http://internet.garant.ru/" TargetMode="External"/><Relationship Id="rId25"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http://burmistrovsky.ru/?p=202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consultantplus://offline/ref=63A890EF4B57774896625C25938BB0369D7D7D33B19A50F22737BBA881M014L" TargetMode="External"/><Relationship Id="rId23" Type="http://schemas.openxmlformats.org/officeDocument/2006/relationships/image" Target="media/image6.jpeg"/><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yperlink" Target="http://bistrovka.nso.ru/" TargetMode="External"/><Relationship Id="rId14" Type="http://schemas.openxmlformats.org/officeDocument/2006/relationships/hyperlink" Target="consultantplus://offline/ref=63A890EF4B57774896625C25938BB0369D7D7C32B19D50F22737BBA881M014L" TargetMode="External"/><Relationship Id="rId22" Type="http://schemas.openxmlformats.org/officeDocument/2006/relationships/image" Target="media/image5.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F22E98-EA0A-47C7-8144-4AB4023F9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1390</TotalTime>
  <Pages>1</Pages>
  <Words>35352</Words>
  <Characters>201509</Characters>
  <Application>Microsoft Office Word</Application>
  <DocSecurity>0</DocSecurity>
  <Lines>1679</Lines>
  <Paragraphs>472</Paragraphs>
  <ScaleCrop>false</ScaleCrop>
  <HeadingPairs>
    <vt:vector size="2" baseType="variant">
      <vt:variant>
        <vt:lpstr>Название</vt:lpstr>
      </vt:variant>
      <vt:variant>
        <vt:i4>1</vt:i4>
      </vt:variant>
    </vt:vector>
  </HeadingPairs>
  <TitlesOfParts>
    <vt:vector size="1" baseType="lpstr">
      <vt:lpstr/>
    </vt:vector>
  </TitlesOfParts>
  <Company>Работа</Company>
  <LinksUpToDate>false</LinksUpToDate>
  <CharactersWithSpaces>236389</CharactersWithSpaces>
  <SharedDoc>false</SharedDoc>
  <HLinks>
    <vt:vector size="168" baseType="variant">
      <vt:variant>
        <vt:i4>7209060</vt:i4>
      </vt:variant>
      <vt:variant>
        <vt:i4>81</vt:i4>
      </vt:variant>
      <vt:variant>
        <vt:i4>0</vt:i4>
      </vt:variant>
      <vt:variant>
        <vt:i4>5</vt:i4>
      </vt:variant>
      <vt:variant>
        <vt:lpwstr>http://burmistrovsky.ru/?p=2021</vt:lpwstr>
      </vt:variant>
      <vt:variant>
        <vt:lpwstr/>
      </vt:variant>
      <vt:variant>
        <vt:i4>4784135</vt:i4>
      </vt:variant>
      <vt:variant>
        <vt:i4>78</vt:i4>
      </vt:variant>
      <vt:variant>
        <vt:i4>0</vt:i4>
      </vt:variant>
      <vt:variant>
        <vt:i4>5</vt:i4>
      </vt:variant>
      <vt:variant>
        <vt:lpwstr>consultantplus://offline/ref=FF885A10E2B19CE194644743E15DBB9794E7D3DC80B172F9FD5E4426EDA7F4C69207F538580D41C3DFCD02FA57f0C7D</vt:lpwstr>
      </vt:variant>
      <vt:variant>
        <vt:lpwstr/>
      </vt:variant>
      <vt:variant>
        <vt:i4>6422576</vt:i4>
      </vt:variant>
      <vt:variant>
        <vt:i4>75</vt:i4>
      </vt:variant>
      <vt:variant>
        <vt:i4>0</vt:i4>
      </vt:variant>
      <vt:variant>
        <vt:i4>5</vt:i4>
      </vt:variant>
      <vt:variant>
        <vt:lpwstr/>
      </vt:variant>
      <vt:variant>
        <vt:lpwstr>Par221</vt:lpwstr>
      </vt:variant>
      <vt:variant>
        <vt:i4>6422578</vt:i4>
      </vt:variant>
      <vt:variant>
        <vt:i4>72</vt:i4>
      </vt:variant>
      <vt:variant>
        <vt:i4>0</vt:i4>
      </vt:variant>
      <vt:variant>
        <vt:i4>5</vt:i4>
      </vt:variant>
      <vt:variant>
        <vt:lpwstr/>
      </vt:variant>
      <vt:variant>
        <vt:lpwstr>Par102</vt:lpwstr>
      </vt:variant>
      <vt:variant>
        <vt:i4>6422576</vt:i4>
      </vt:variant>
      <vt:variant>
        <vt:i4>69</vt:i4>
      </vt:variant>
      <vt:variant>
        <vt:i4>0</vt:i4>
      </vt:variant>
      <vt:variant>
        <vt:i4>5</vt:i4>
      </vt:variant>
      <vt:variant>
        <vt:lpwstr/>
      </vt:variant>
      <vt:variant>
        <vt:lpwstr>Par122</vt:lpwstr>
      </vt:variant>
      <vt:variant>
        <vt:i4>6619187</vt:i4>
      </vt:variant>
      <vt:variant>
        <vt:i4>66</vt:i4>
      </vt:variant>
      <vt:variant>
        <vt:i4>0</vt:i4>
      </vt:variant>
      <vt:variant>
        <vt:i4>5</vt:i4>
      </vt:variant>
      <vt:variant>
        <vt:lpwstr/>
      </vt:variant>
      <vt:variant>
        <vt:lpwstr>Par115</vt:lpwstr>
      </vt:variant>
      <vt:variant>
        <vt:i4>6684722</vt:i4>
      </vt:variant>
      <vt:variant>
        <vt:i4>63</vt:i4>
      </vt:variant>
      <vt:variant>
        <vt:i4>0</vt:i4>
      </vt:variant>
      <vt:variant>
        <vt:i4>5</vt:i4>
      </vt:variant>
      <vt:variant>
        <vt:lpwstr/>
      </vt:variant>
      <vt:variant>
        <vt:lpwstr>Par106</vt:lpwstr>
      </vt:variant>
      <vt:variant>
        <vt:i4>5636098</vt:i4>
      </vt:variant>
      <vt:variant>
        <vt:i4>60</vt:i4>
      </vt:variant>
      <vt:variant>
        <vt:i4>0</vt:i4>
      </vt:variant>
      <vt:variant>
        <vt:i4>5</vt:i4>
      </vt:variant>
      <vt:variant>
        <vt:lpwstr/>
      </vt:variant>
      <vt:variant>
        <vt:lpwstr>Par78</vt:lpwstr>
      </vt:variant>
      <vt:variant>
        <vt:i4>5636098</vt:i4>
      </vt:variant>
      <vt:variant>
        <vt:i4>57</vt:i4>
      </vt:variant>
      <vt:variant>
        <vt:i4>0</vt:i4>
      </vt:variant>
      <vt:variant>
        <vt:i4>5</vt:i4>
      </vt:variant>
      <vt:variant>
        <vt:lpwstr/>
      </vt:variant>
      <vt:variant>
        <vt:lpwstr>Par78</vt:lpwstr>
      </vt:variant>
      <vt:variant>
        <vt:i4>6750261</vt:i4>
      </vt:variant>
      <vt:variant>
        <vt:i4>54</vt:i4>
      </vt:variant>
      <vt:variant>
        <vt:i4>0</vt:i4>
      </vt:variant>
      <vt:variant>
        <vt:i4>5</vt:i4>
      </vt:variant>
      <vt:variant>
        <vt:lpwstr/>
      </vt:variant>
      <vt:variant>
        <vt:lpwstr>Par177</vt:lpwstr>
      </vt:variant>
      <vt:variant>
        <vt:i4>5767170</vt:i4>
      </vt:variant>
      <vt:variant>
        <vt:i4>51</vt:i4>
      </vt:variant>
      <vt:variant>
        <vt:i4>0</vt:i4>
      </vt:variant>
      <vt:variant>
        <vt:i4>5</vt:i4>
      </vt:variant>
      <vt:variant>
        <vt:lpwstr/>
      </vt:variant>
      <vt:variant>
        <vt:lpwstr>Par96</vt:lpwstr>
      </vt:variant>
      <vt:variant>
        <vt:i4>6422576</vt:i4>
      </vt:variant>
      <vt:variant>
        <vt:i4>48</vt:i4>
      </vt:variant>
      <vt:variant>
        <vt:i4>0</vt:i4>
      </vt:variant>
      <vt:variant>
        <vt:i4>5</vt:i4>
      </vt:variant>
      <vt:variant>
        <vt:lpwstr/>
      </vt:variant>
      <vt:variant>
        <vt:lpwstr>Par221</vt:lpwstr>
      </vt:variant>
      <vt:variant>
        <vt:i4>6422576</vt:i4>
      </vt:variant>
      <vt:variant>
        <vt:i4>45</vt:i4>
      </vt:variant>
      <vt:variant>
        <vt:i4>0</vt:i4>
      </vt:variant>
      <vt:variant>
        <vt:i4>5</vt:i4>
      </vt:variant>
      <vt:variant>
        <vt:lpwstr/>
      </vt:variant>
      <vt:variant>
        <vt:lpwstr>Par221</vt:lpwstr>
      </vt:variant>
      <vt:variant>
        <vt:i4>6422576</vt:i4>
      </vt:variant>
      <vt:variant>
        <vt:i4>42</vt:i4>
      </vt:variant>
      <vt:variant>
        <vt:i4>0</vt:i4>
      </vt:variant>
      <vt:variant>
        <vt:i4>5</vt:i4>
      </vt:variant>
      <vt:variant>
        <vt:lpwstr/>
      </vt:variant>
      <vt:variant>
        <vt:lpwstr>Par221</vt:lpwstr>
      </vt:variant>
      <vt:variant>
        <vt:i4>6750261</vt:i4>
      </vt:variant>
      <vt:variant>
        <vt:i4>39</vt:i4>
      </vt:variant>
      <vt:variant>
        <vt:i4>0</vt:i4>
      </vt:variant>
      <vt:variant>
        <vt:i4>5</vt:i4>
      </vt:variant>
      <vt:variant>
        <vt:lpwstr/>
      </vt:variant>
      <vt:variant>
        <vt:lpwstr>Par177</vt:lpwstr>
      </vt:variant>
      <vt:variant>
        <vt:i4>5373954</vt:i4>
      </vt:variant>
      <vt:variant>
        <vt:i4>36</vt:i4>
      </vt:variant>
      <vt:variant>
        <vt:i4>0</vt:i4>
      </vt:variant>
      <vt:variant>
        <vt:i4>5</vt:i4>
      </vt:variant>
      <vt:variant>
        <vt:lpwstr/>
      </vt:variant>
      <vt:variant>
        <vt:lpwstr>Par34</vt:lpwstr>
      </vt:variant>
      <vt:variant>
        <vt:i4>7995443</vt:i4>
      </vt:variant>
      <vt:variant>
        <vt:i4>33</vt:i4>
      </vt:variant>
      <vt:variant>
        <vt:i4>0</vt:i4>
      </vt:variant>
      <vt:variant>
        <vt:i4>5</vt:i4>
      </vt:variant>
      <vt:variant>
        <vt:lpwstr>consultantplus://offline/ref=FF885A10E2B19CE194644743E15DBB9794E6D7DC8CBA72F9FD5E4426EDA7F4C68007AD34580A5FC0DBD854AB125BC1F52B29C317E6EA35D0f1C9D</vt:lpwstr>
      </vt:variant>
      <vt:variant>
        <vt:lpwstr/>
      </vt:variant>
      <vt:variant>
        <vt:i4>2818097</vt:i4>
      </vt:variant>
      <vt:variant>
        <vt:i4>30</vt:i4>
      </vt:variant>
      <vt:variant>
        <vt:i4>0</vt:i4>
      </vt:variant>
      <vt:variant>
        <vt:i4>5</vt:i4>
      </vt:variant>
      <vt:variant>
        <vt:lpwstr>consultantplus://offline/ref=FF885A10E2B19CE194644743E15DBB9794E7D0DC87B072F9FD5E4426EDA7F4C68007AD315F0C58C98A8244AF5B0ECBEB2D36DC14F8E9f3CCD</vt:lpwstr>
      </vt:variant>
      <vt:variant>
        <vt:lpwstr/>
      </vt:variant>
      <vt:variant>
        <vt:i4>6422650</vt:i4>
      </vt:variant>
      <vt:variant>
        <vt:i4>27</vt:i4>
      </vt:variant>
      <vt:variant>
        <vt:i4>0</vt:i4>
      </vt:variant>
      <vt:variant>
        <vt:i4>5</vt:i4>
      </vt:variant>
      <vt:variant>
        <vt:lpwstr>http://docs.cntd.ru/document/901876063</vt:lpwstr>
      </vt:variant>
      <vt:variant>
        <vt:lpwstr/>
      </vt:variant>
      <vt:variant>
        <vt:i4>8192048</vt:i4>
      </vt:variant>
      <vt:variant>
        <vt:i4>24</vt:i4>
      </vt:variant>
      <vt:variant>
        <vt:i4>0</vt:i4>
      </vt:variant>
      <vt:variant>
        <vt:i4>5</vt:i4>
      </vt:variant>
      <vt:variant>
        <vt:lpwstr>consultantplus://offline/ref=00DD205FABC22E240A3EBC6B49BEC4163367506C1C89D9C6EB73E1C55A5F2B1D6AB44B9A13B4A4A7o8I5H</vt:lpwstr>
      </vt:variant>
      <vt:variant>
        <vt:lpwstr/>
      </vt:variant>
      <vt:variant>
        <vt:i4>8323192</vt:i4>
      </vt:variant>
      <vt:variant>
        <vt:i4>21</vt:i4>
      </vt:variant>
      <vt:variant>
        <vt:i4>0</vt:i4>
      </vt:variant>
      <vt:variant>
        <vt:i4>5</vt:i4>
      </vt:variant>
      <vt:variant>
        <vt:lpwstr>consultantplus://offline/main?base=LAW;n=115681;fld=134</vt:lpwstr>
      </vt:variant>
      <vt:variant>
        <vt:lpwstr/>
      </vt:variant>
      <vt:variant>
        <vt:i4>917532</vt:i4>
      </vt:variant>
      <vt:variant>
        <vt:i4>18</vt:i4>
      </vt:variant>
      <vt:variant>
        <vt:i4>0</vt:i4>
      </vt:variant>
      <vt:variant>
        <vt:i4>5</vt:i4>
      </vt:variant>
      <vt:variant>
        <vt:lpwstr>consultantplus://offline/main?base=RLAW049;n=49482;fld=134;dst=100218</vt:lpwstr>
      </vt:variant>
      <vt:variant>
        <vt:lpwstr/>
      </vt:variant>
      <vt:variant>
        <vt:i4>8323192</vt:i4>
      </vt:variant>
      <vt:variant>
        <vt:i4>15</vt:i4>
      </vt:variant>
      <vt:variant>
        <vt:i4>0</vt:i4>
      </vt:variant>
      <vt:variant>
        <vt:i4>5</vt:i4>
      </vt:variant>
      <vt:variant>
        <vt:lpwstr>consultantplus://offline/main?base=LAW;n=115681;fld=134</vt:lpwstr>
      </vt:variant>
      <vt:variant>
        <vt:lpwstr/>
      </vt:variant>
      <vt:variant>
        <vt:i4>4784214</vt:i4>
      </vt:variant>
      <vt:variant>
        <vt:i4>12</vt:i4>
      </vt:variant>
      <vt:variant>
        <vt:i4>0</vt:i4>
      </vt:variant>
      <vt:variant>
        <vt:i4>5</vt:i4>
      </vt:variant>
      <vt:variant>
        <vt:lpwstr>consultantplus://offline/ref=E57604C46D9E6573E85D731480376047530886BCD026B2B3C798B29139EBFFE</vt:lpwstr>
      </vt:variant>
      <vt:variant>
        <vt:lpwstr/>
      </vt:variant>
      <vt:variant>
        <vt:i4>1900553</vt:i4>
      </vt:variant>
      <vt:variant>
        <vt:i4>9</vt:i4>
      </vt:variant>
      <vt:variant>
        <vt:i4>0</vt:i4>
      </vt:variant>
      <vt:variant>
        <vt:i4>5</vt:i4>
      </vt:variant>
      <vt:variant>
        <vt:lpwstr>consultantplus://offline/ref=63A890EF4B57774896625C25938BB0369D7D7D33B19A50F22737BBA881M014L</vt:lpwstr>
      </vt:variant>
      <vt:variant>
        <vt:lpwstr/>
      </vt:variant>
      <vt:variant>
        <vt:i4>1900554</vt:i4>
      </vt:variant>
      <vt:variant>
        <vt:i4>6</vt:i4>
      </vt:variant>
      <vt:variant>
        <vt:i4>0</vt:i4>
      </vt:variant>
      <vt:variant>
        <vt:i4>5</vt:i4>
      </vt:variant>
      <vt:variant>
        <vt:lpwstr>consultantplus://offline/ref=63A890EF4B57774896625C25938BB0369D7D7C32B19D50F22737BBA881M014L</vt:lpwstr>
      </vt:variant>
      <vt:variant>
        <vt:lpwstr/>
      </vt:variant>
      <vt:variant>
        <vt:i4>2490466</vt:i4>
      </vt:variant>
      <vt:variant>
        <vt:i4>3</vt:i4>
      </vt:variant>
      <vt:variant>
        <vt:i4>0</vt:i4>
      </vt:variant>
      <vt:variant>
        <vt:i4>5</vt:i4>
      </vt:variant>
      <vt:variant>
        <vt:lpwstr>consultantplus://offline/ref=A9C657FE0ECE561881AAE9276B9EC4C8DA320259FFB2C9DF3E5B7820E11CCA54C6C6180ADA51g4ECG</vt:lpwstr>
      </vt:variant>
      <vt:variant>
        <vt:lpwstr/>
      </vt:variant>
      <vt:variant>
        <vt:i4>196630</vt:i4>
      </vt:variant>
      <vt:variant>
        <vt:i4>0</vt:i4>
      </vt:variant>
      <vt:variant>
        <vt:i4>0</vt:i4>
      </vt:variant>
      <vt:variant>
        <vt:i4>5</vt:i4>
      </vt:variant>
      <vt:variant>
        <vt:lpwstr>http://bistrovka.nso.ru/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Катерина</dc:creator>
  <cp:lastModifiedBy>Work</cp:lastModifiedBy>
  <cp:revision>6</cp:revision>
  <cp:lastPrinted>2019-12-05T08:23:00Z</cp:lastPrinted>
  <dcterms:created xsi:type="dcterms:W3CDTF">2019-12-05T08:16:00Z</dcterms:created>
  <dcterms:modified xsi:type="dcterms:W3CDTF">2020-01-24T03:48:00Z</dcterms:modified>
</cp:coreProperties>
</file>