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4F9" w:rsidRPr="00DE391E" w:rsidRDefault="001454F9" w:rsidP="001454F9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E391E">
        <w:rPr>
          <w:rFonts w:ascii="Times New Roman" w:hAnsi="Times New Roman" w:cs="Times New Roman"/>
          <w:noProof/>
          <w:sz w:val="24"/>
          <w:szCs w:val="24"/>
          <w:lang w:eastAsia="ru-RU"/>
        </w:rPr>
        <w:t>«Вестник Быстровского сельсовета»  учрежден  18 мая 2018 года</w:t>
      </w:r>
    </w:p>
    <w:p w:rsidR="001454F9" w:rsidRDefault="001454F9" w:rsidP="001454F9">
      <w:r>
        <w:rPr>
          <w:noProof/>
          <w:lang w:eastAsia="ru-RU"/>
        </w:rPr>
        <w:drawing>
          <wp:inline distT="0" distB="0" distL="0" distR="0">
            <wp:extent cx="5940425" cy="195767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4F9" w:rsidRDefault="001454F9" w:rsidP="001454F9"/>
    <w:p w:rsidR="001454F9" w:rsidRDefault="001454F9" w:rsidP="001454F9"/>
    <w:p w:rsidR="001454F9" w:rsidRPr="00DE391E" w:rsidRDefault="001454F9" w:rsidP="001454F9">
      <w:pPr>
        <w:jc w:val="right"/>
        <w:rPr>
          <w:rFonts w:ascii="Times New Roman" w:hAnsi="Times New Roman" w:cs="Times New Roman"/>
          <w:sz w:val="28"/>
          <w:szCs w:val="28"/>
        </w:rPr>
      </w:pPr>
      <w:r w:rsidRPr="00DE391E">
        <w:rPr>
          <w:rFonts w:ascii="Times New Roman" w:hAnsi="Times New Roman" w:cs="Times New Roman"/>
          <w:sz w:val="28"/>
          <w:szCs w:val="28"/>
        </w:rPr>
        <w:t>Учредитель – администрация Быстровского сельсовета</w:t>
      </w: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8"/>
          <w:szCs w:val="28"/>
        </w:rPr>
      </w:pPr>
      <w:r w:rsidRPr="00DE391E">
        <w:rPr>
          <w:rFonts w:ascii="Times New Roman" w:hAnsi="Times New Roman" w:cs="Times New Roman"/>
          <w:sz w:val="28"/>
          <w:szCs w:val="28"/>
        </w:rPr>
        <w:t>Искитимского района Новосибирской области</w:t>
      </w:r>
    </w:p>
    <w:p w:rsidR="001454F9" w:rsidRPr="00DE391E" w:rsidRDefault="007152F2" w:rsidP="001454F9">
      <w:pPr>
        <w:jc w:val="right"/>
        <w:rPr>
          <w:rFonts w:ascii="Times New Roman" w:hAnsi="Times New Roman" w:cs="Times New Roman"/>
          <w:sz w:val="24"/>
          <w:szCs w:val="24"/>
        </w:rPr>
      </w:pPr>
      <w:hyperlink r:id="rId9" w:history="1"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bistrovka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nso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</w:hyperlink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8"/>
          <w:szCs w:val="28"/>
        </w:rPr>
      </w:pPr>
      <w:r w:rsidRPr="00DE391E">
        <w:rPr>
          <w:rFonts w:ascii="Times New Roman" w:hAnsi="Times New Roman" w:cs="Times New Roman"/>
          <w:sz w:val="28"/>
          <w:szCs w:val="28"/>
        </w:rPr>
        <w:t>ФИО главного редактора – Павленко Андрей Анатольевич</w:t>
      </w:r>
    </w:p>
    <w:p w:rsidR="001454F9" w:rsidRDefault="001454F9" w:rsidP="001454F9">
      <w:pPr>
        <w:jc w:val="right"/>
      </w:pPr>
    </w:p>
    <w:p w:rsidR="001454F9" w:rsidRDefault="001454F9" w:rsidP="001454F9">
      <w:pPr>
        <w:jc w:val="right"/>
      </w:pP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Порядковый номер выпуска №</w:t>
      </w:r>
      <w:r w:rsidR="006F2280">
        <w:rPr>
          <w:rFonts w:ascii="Times New Roman" w:hAnsi="Times New Roman" w:cs="Times New Roman"/>
          <w:sz w:val="24"/>
          <w:szCs w:val="24"/>
        </w:rPr>
        <w:t>1</w:t>
      </w:r>
      <w:r w:rsidR="00476F8E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(</w:t>
      </w:r>
      <w:r w:rsidR="00CE6613">
        <w:rPr>
          <w:rFonts w:ascii="Times New Roman" w:hAnsi="Times New Roman" w:cs="Times New Roman"/>
          <w:sz w:val="24"/>
          <w:szCs w:val="24"/>
        </w:rPr>
        <w:t>5</w:t>
      </w:r>
      <w:r w:rsidR="00476F8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E39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 xml:space="preserve">Дата </w:t>
      </w:r>
      <w:r w:rsidR="00476F8E">
        <w:rPr>
          <w:rFonts w:ascii="Times New Roman" w:hAnsi="Times New Roman" w:cs="Times New Roman"/>
          <w:sz w:val="24"/>
          <w:szCs w:val="24"/>
        </w:rPr>
        <w:t>21</w:t>
      </w:r>
      <w:r w:rsidRPr="00DE391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</w:t>
      </w:r>
      <w:r w:rsidR="003565CF">
        <w:rPr>
          <w:rFonts w:ascii="Times New Roman" w:hAnsi="Times New Roman" w:cs="Times New Roman"/>
          <w:sz w:val="24"/>
          <w:szCs w:val="24"/>
        </w:rPr>
        <w:t>9</w:t>
      </w:r>
      <w:r w:rsidRPr="00DE391E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DE391E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Время подписания в печать 08.00</w:t>
      </w: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Тираж 20 экз.</w:t>
      </w: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454F9" w:rsidRPr="00DE391E" w:rsidRDefault="001454F9" w:rsidP="001454F9">
      <w:pPr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Адрес редакции: 633244, Новосибирская область,</w:t>
      </w:r>
    </w:p>
    <w:p w:rsidR="001454F9" w:rsidRPr="00DE391E" w:rsidRDefault="001454F9" w:rsidP="001454F9">
      <w:pPr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Искитимский район, с.Быстровка</w:t>
      </w:r>
    </w:p>
    <w:p w:rsidR="001454F9" w:rsidRPr="00DE391E" w:rsidRDefault="001454F9" w:rsidP="001454F9">
      <w:pPr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Улица Советская, 10</w:t>
      </w:r>
    </w:p>
    <w:p w:rsidR="001454F9" w:rsidRPr="00DE391E" w:rsidRDefault="001454F9" w:rsidP="001454F9">
      <w:pPr>
        <w:rPr>
          <w:rFonts w:ascii="Times New Roman" w:hAnsi="Times New Roman" w:cs="Times New Roman"/>
          <w:sz w:val="24"/>
          <w:szCs w:val="24"/>
        </w:rPr>
      </w:pPr>
    </w:p>
    <w:p w:rsidR="001454F9" w:rsidRDefault="001454F9" w:rsidP="00B341FB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«Распространяется бесплатно»</w:t>
      </w:r>
    </w:p>
    <w:p w:rsidR="00264278" w:rsidRDefault="00264278" w:rsidP="008576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4278" w:rsidRDefault="00264278" w:rsidP="008576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ADF" w:rsidRPr="00264278" w:rsidRDefault="00275ADF" w:rsidP="008576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7AD5" w:rsidRPr="005B4A91" w:rsidRDefault="009B7AD5" w:rsidP="009B7AD5">
      <w:pPr>
        <w:spacing w:line="0" w:lineRule="atLeast"/>
        <w:jc w:val="center"/>
        <w:rPr>
          <w:rFonts w:ascii="Times New Roman" w:hAnsi="Times New Roman" w:cs="Times New Roman"/>
          <w:b/>
          <w:bCs/>
          <w:color w:val="3F4758"/>
          <w:sz w:val="48"/>
          <w:szCs w:val="48"/>
          <w:shd w:val="clear" w:color="auto" w:fill="FFFFFF"/>
        </w:rPr>
      </w:pPr>
      <w:r w:rsidRPr="005B4A91">
        <w:rPr>
          <w:rFonts w:ascii="Times New Roman" w:hAnsi="Times New Roman" w:cs="Times New Roman"/>
          <w:b/>
          <w:bCs/>
          <w:color w:val="3F4758"/>
          <w:sz w:val="48"/>
          <w:szCs w:val="48"/>
          <w:shd w:val="clear" w:color="auto" w:fill="FFFFFF"/>
        </w:rPr>
        <w:t>ВНИМАНИЕ!!! ВНИМАНИЕ!!!</w:t>
      </w:r>
    </w:p>
    <w:p w:rsidR="00AB400A" w:rsidRPr="005B4A91" w:rsidRDefault="009B7AD5" w:rsidP="009B7AD5">
      <w:pPr>
        <w:spacing w:line="0" w:lineRule="atLeast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B4A91">
        <w:rPr>
          <w:rFonts w:ascii="Times New Roman" w:hAnsi="Times New Roman" w:cs="Times New Roman"/>
          <w:b/>
          <w:bCs/>
          <w:color w:val="3F4758"/>
          <w:sz w:val="48"/>
          <w:szCs w:val="48"/>
          <w:shd w:val="clear" w:color="auto" w:fill="FFFFFF"/>
        </w:rPr>
        <w:t>ДЛЯ ПРЕДОТВРАЩЕНИЯ РАСПРОСТРАНЕНИЯ КОРОНАВИРУСА НА ТЕРРИТОРИИ НОВОСИБИРСКОЙ ОБЛАСТИ ПРИ ПЕРВЫХ ПРИЗНАКАХ ОРВИ ВЫЗЫВАТЬ ВРАЧА НА ДОМ, НЕ ХОДИТЕ САМОСТОЯТЕЛЬНО В ПОЛИКЛИНИКУ, И НЕ ЗАНИМАЙТЕСЬ САМОЛЕЧЕНИЕМ! ЕДИНЫЙ ТЕЛЕФОН ЭКСТРЕННЫХ СЛУЖБ 112!!!</w:t>
      </w:r>
    </w:p>
    <w:p w:rsidR="00827BB9" w:rsidRPr="005B4A91" w:rsidRDefault="00827BB9" w:rsidP="003C25CA">
      <w:pPr>
        <w:spacing w:line="240" w:lineRule="auto"/>
        <w:rPr>
          <w:rFonts w:ascii="Times New Roman" w:hAnsi="Times New Roman" w:cs="Times New Roman"/>
          <w:color w:val="000000"/>
          <w:sz w:val="48"/>
          <w:szCs w:val="48"/>
        </w:rPr>
      </w:pPr>
    </w:p>
    <w:p w:rsidR="00827BB9" w:rsidRPr="005B4A91" w:rsidRDefault="005B4A91" w:rsidP="00827BB9">
      <w:pPr>
        <w:pStyle w:val="af1"/>
        <w:jc w:val="center"/>
        <w:rPr>
          <w:b/>
          <w:color w:val="000000"/>
          <w:sz w:val="48"/>
          <w:szCs w:val="48"/>
        </w:rPr>
      </w:pPr>
      <w:r w:rsidRPr="005B4A91">
        <w:rPr>
          <w:b/>
          <w:color w:val="000000"/>
          <w:sz w:val="48"/>
          <w:szCs w:val="48"/>
        </w:rPr>
        <w:t>П</w:t>
      </w:r>
      <w:r w:rsidR="00827BB9" w:rsidRPr="005B4A91">
        <w:rPr>
          <w:b/>
          <w:color w:val="000000"/>
          <w:sz w:val="48"/>
          <w:szCs w:val="48"/>
        </w:rPr>
        <w:t>росим Вас соблюдать меры предосторожности. Регулярно проводите дезинфекцию помещений, мойте руки с мылом, используйте маски и соблюдайте социальную дистанцию на улице, в общественном транспорте, магазинах.</w:t>
      </w:r>
    </w:p>
    <w:p w:rsidR="00827BB9" w:rsidRPr="005B4A91" w:rsidRDefault="00827BB9" w:rsidP="00827BB9">
      <w:pPr>
        <w:pStyle w:val="af1"/>
        <w:jc w:val="center"/>
        <w:rPr>
          <w:b/>
          <w:color w:val="000000"/>
          <w:sz w:val="48"/>
          <w:szCs w:val="48"/>
        </w:rPr>
      </w:pPr>
      <w:r w:rsidRPr="005B4A91">
        <w:rPr>
          <w:b/>
          <w:color w:val="000000"/>
          <w:sz w:val="48"/>
          <w:szCs w:val="48"/>
        </w:rPr>
        <w:t>Берегите себя и своих близких! Будьте здоровы!!</w:t>
      </w:r>
    </w:p>
    <w:p w:rsidR="00827BB9" w:rsidRPr="006451E4" w:rsidRDefault="00827BB9" w:rsidP="00827BB9">
      <w:pPr>
        <w:spacing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827BB9" w:rsidRDefault="00827BB9" w:rsidP="00827BB9">
      <w:pPr>
        <w:pStyle w:val="23"/>
        <w:ind w:right="57"/>
        <w:jc w:val="left"/>
        <w:rPr>
          <w:rFonts w:cs="Times New Roman"/>
          <w:sz w:val="18"/>
          <w:szCs w:val="18"/>
        </w:rPr>
      </w:pPr>
      <w:r w:rsidRPr="00E13889">
        <w:rPr>
          <w:rFonts w:cs="Times New Roman"/>
          <w:noProof/>
          <w:sz w:val="18"/>
          <w:szCs w:val="18"/>
        </w:rPr>
        <w:drawing>
          <wp:inline distT="0" distB="0" distL="0" distR="0">
            <wp:extent cx="5400040" cy="3872841"/>
            <wp:effectExtent l="19050" t="0" r="0" b="0"/>
            <wp:docPr id="5" name="Рисунок 1" descr="C:\Users\Work\Desktop\Одень маску!!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Одень маску!!!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7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BB9" w:rsidRDefault="00827BB9" w:rsidP="00827BB9">
      <w:pPr>
        <w:rPr>
          <w:lang w:eastAsia="ru-RU"/>
        </w:rPr>
      </w:pPr>
    </w:p>
    <w:p w:rsidR="009B7AD5" w:rsidRDefault="009B7AD5" w:rsidP="003565CF">
      <w:pPr>
        <w:spacing w:line="240" w:lineRule="auto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</w:p>
    <w:p w:rsidR="00443BAA" w:rsidRDefault="00443BAA" w:rsidP="003565CF">
      <w:pPr>
        <w:spacing w:line="240" w:lineRule="auto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</w:p>
    <w:p w:rsidR="00443BAA" w:rsidRDefault="00443BAA" w:rsidP="003565CF">
      <w:pPr>
        <w:spacing w:line="240" w:lineRule="auto"/>
        <w:rPr>
          <w:rFonts w:ascii="Times New Roman" w:hAnsi="Times New Roman" w:cs="Times New Roman"/>
          <w:color w:val="000000"/>
          <w:sz w:val="18"/>
          <w:szCs w:val="18"/>
        </w:rPr>
      </w:pPr>
    </w:p>
    <w:p w:rsidR="009B7AD5" w:rsidRDefault="009B7AD5" w:rsidP="003565CF">
      <w:pPr>
        <w:spacing w:line="240" w:lineRule="auto"/>
        <w:jc w:val="right"/>
        <w:rPr>
          <w:rFonts w:ascii="Times New Roman" w:hAnsi="Times New Roman" w:cs="Times New Roman"/>
          <w:color w:val="000000"/>
          <w:sz w:val="18"/>
          <w:szCs w:val="18"/>
        </w:rPr>
      </w:pPr>
    </w:p>
    <w:p w:rsidR="00827BB9" w:rsidRDefault="00827BB9" w:rsidP="003565CF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27BB9" w:rsidRDefault="00827BB9" w:rsidP="003565CF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27BB9" w:rsidRDefault="00827BB9" w:rsidP="003565CF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F774E" w:rsidRDefault="004F774E" w:rsidP="00865E6E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  <w:sectPr w:rsidR="004F774E" w:rsidSect="0002153A">
          <w:headerReference w:type="default" r:id="rId11"/>
          <w:footerReference w:type="default" r:id="rId12"/>
          <w:headerReference w:type="first" r:id="rId13"/>
          <w:pgSz w:w="11906" w:h="16838"/>
          <w:pgMar w:top="1134" w:right="1701" w:bottom="1134" w:left="1701" w:header="709" w:footer="709" w:gutter="0"/>
          <w:cols w:space="708"/>
          <w:docGrid w:linePitch="360"/>
        </w:sectPr>
      </w:pPr>
    </w:p>
    <w:p w:rsidR="00B82E10" w:rsidRDefault="00B82E10" w:rsidP="00B82E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4278">
        <w:rPr>
          <w:rFonts w:ascii="Times New Roman" w:hAnsi="Times New Roman" w:cs="Times New Roman"/>
          <w:b/>
          <w:sz w:val="24"/>
          <w:szCs w:val="24"/>
        </w:rPr>
        <w:lastRenderedPageBreak/>
        <w:t>«Официальная информация администрации Быстровского сельсовета»</w:t>
      </w:r>
    </w:p>
    <w:p w:rsidR="0041577A" w:rsidRPr="00B82E10" w:rsidRDefault="0041577A" w:rsidP="00B82E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6F8E" w:rsidRPr="00476F8E" w:rsidRDefault="00476F8E" w:rsidP="00476F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6F8E">
        <w:rPr>
          <w:rFonts w:ascii="Times New Roman" w:hAnsi="Times New Roman" w:cs="Times New Roman"/>
          <w:b/>
          <w:sz w:val="24"/>
          <w:szCs w:val="24"/>
        </w:rPr>
        <w:t>Официальное сообщение окружной избирательной комиссии</w:t>
      </w:r>
    </w:p>
    <w:p w:rsidR="00476F8E" w:rsidRPr="00476F8E" w:rsidRDefault="00476F8E" w:rsidP="00476F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6F8E" w:rsidRPr="00476F8E" w:rsidRDefault="00476F8E" w:rsidP="00476F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6F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результаты выборов депутатов</w:t>
      </w:r>
    </w:p>
    <w:p w:rsidR="00476F8E" w:rsidRPr="00476F8E" w:rsidRDefault="00476F8E" w:rsidP="00476F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6F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Совета депутатов Быстровского сельсовета Искитимского района Новосибирской области шестого созыва</w:t>
      </w:r>
    </w:p>
    <w:p w:rsidR="00476F8E" w:rsidRPr="00476F8E" w:rsidRDefault="00476F8E" w:rsidP="00476F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6F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многомандатному избирательному округу № 1</w:t>
      </w:r>
    </w:p>
    <w:p w:rsidR="00476F8E" w:rsidRPr="00476F8E" w:rsidRDefault="00476F8E" w:rsidP="00476F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6F8E" w:rsidRPr="00476F8E" w:rsidRDefault="00476F8E" w:rsidP="00476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F8E">
        <w:rPr>
          <w:rFonts w:ascii="Times New Roman" w:eastAsia="Times New Roman" w:hAnsi="Times New Roman" w:cs="Times New Roman"/>
          <w:sz w:val="24"/>
          <w:szCs w:val="24"/>
          <w:lang w:eastAsia="ru-RU"/>
        </w:rPr>
        <w:t>13 сентября 2020 года на территории Быстровского сельсовета Искитимского  района Новосибирской области состоялись выборы  депутатов Совета депутатов Быстровского сельсовета Искитимского района Новосибирской области шестого созыва по многомандатному избирательному округу № 1, результаты которых решением окружной избирательной комиссии многомандатного избирательного округа № 1 от 14.09.2020 № 50 признаны действительными.</w:t>
      </w:r>
    </w:p>
    <w:p w:rsidR="00476F8E" w:rsidRPr="00476F8E" w:rsidRDefault="00476F8E" w:rsidP="00476F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F8E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голосовании приняли участие 1052 избирателей, что составило 43,72 % от числа избирателей, включенных в списки избирателей.</w:t>
      </w:r>
    </w:p>
    <w:p w:rsidR="00476F8E" w:rsidRPr="00476F8E" w:rsidRDefault="00476F8E" w:rsidP="00476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F8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Избранными депутатами признаны:</w:t>
      </w:r>
    </w:p>
    <w:p w:rsidR="00476F8E" w:rsidRPr="00476F8E" w:rsidRDefault="00476F8E" w:rsidP="00476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F8E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Архипов Юрий Васильевич</w:t>
      </w:r>
    </w:p>
    <w:p w:rsidR="00476F8E" w:rsidRPr="00476F8E" w:rsidRDefault="00476F8E" w:rsidP="00476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F8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Бокарева Надежда Николаевна</w:t>
      </w:r>
    </w:p>
    <w:p w:rsidR="00476F8E" w:rsidRPr="00476F8E" w:rsidRDefault="00476F8E" w:rsidP="00476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F8E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Борцова Ирина Сергеевна</w:t>
      </w:r>
    </w:p>
    <w:p w:rsidR="00476F8E" w:rsidRPr="00476F8E" w:rsidRDefault="00476F8E" w:rsidP="00476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F8E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Бровкина Анна Евгеньевна</w:t>
      </w:r>
    </w:p>
    <w:p w:rsidR="00476F8E" w:rsidRPr="00476F8E" w:rsidRDefault="00476F8E" w:rsidP="00476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F8E">
        <w:rPr>
          <w:rFonts w:ascii="Times New Roman" w:eastAsia="Times New Roman" w:hAnsi="Times New Roman" w:cs="Times New Roman"/>
          <w:sz w:val="24"/>
          <w:szCs w:val="24"/>
          <w:lang w:eastAsia="ru-RU"/>
        </w:rPr>
        <w:t>Гамова Мария Александровна</w:t>
      </w:r>
    </w:p>
    <w:p w:rsidR="00476F8E" w:rsidRPr="00476F8E" w:rsidRDefault="00476F8E" w:rsidP="00476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F8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Маурер Антонина Владимировна</w:t>
      </w:r>
    </w:p>
    <w:p w:rsidR="00476F8E" w:rsidRPr="00476F8E" w:rsidRDefault="00476F8E" w:rsidP="00476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F8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Петренко Наталья Николаевна</w:t>
      </w:r>
    </w:p>
    <w:p w:rsidR="00476F8E" w:rsidRPr="00476F8E" w:rsidRDefault="00476F8E" w:rsidP="00476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F8E">
        <w:rPr>
          <w:rFonts w:ascii="Times New Roman" w:eastAsia="Times New Roman" w:hAnsi="Times New Roman" w:cs="Times New Roman"/>
          <w:sz w:val="24"/>
          <w:szCs w:val="24"/>
          <w:lang w:eastAsia="ru-RU"/>
        </w:rPr>
        <w:t>Тихонова Марина Геннадьевна</w:t>
      </w:r>
    </w:p>
    <w:p w:rsidR="00476F8E" w:rsidRPr="00476F8E" w:rsidRDefault="00476F8E" w:rsidP="00476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F8E">
        <w:rPr>
          <w:rFonts w:ascii="Times New Roman" w:eastAsia="Times New Roman" w:hAnsi="Times New Roman" w:cs="Times New Roman"/>
          <w:sz w:val="24"/>
          <w:szCs w:val="24"/>
          <w:lang w:eastAsia="ru-RU"/>
        </w:rPr>
        <w:t>Фурцева Наталья Сергеевна</w:t>
      </w:r>
    </w:p>
    <w:p w:rsidR="00476F8E" w:rsidRPr="00476F8E" w:rsidRDefault="00476F8E" w:rsidP="00476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F8E">
        <w:rPr>
          <w:rFonts w:ascii="Times New Roman" w:eastAsia="Times New Roman" w:hAnsi="Times New Roman" w:cs="Times New Roman"/>
          <w:sz w:val="24"/>
          <w:szCs w:val="24"/>
          <w:lang w:eastAsia="ru-RU"/>
        </w:rPr>
        <w:t>Чибрина Светлана Дмитриевна</w:t>
      </w:r>
    </w:p>
    <w:p w:rsidR="00476F8E" w:rsidRPr="00476F8E" w:rsidRDefault="00476F8E" w:rsidP="00476F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F8E" w:rsidRPr="00476F8E" w:rsidRDefault="00476F8E" w:rsidP="00476F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6F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Данные </w:t>
      </w:r>
    </w:p>
    <w:p w:rsidR="00476F8E" w:rsidRPr="00476F8E" w:rsidRDefault="00476F8E" w:rsidP="00476F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6F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числе голосов избирателей, полученных каждым из зарегистрированных кандидатов в депутаты Совета депутатов Быстровского сельсовета Искитимского района Новосибирской области шестого созыва</w:t>
      </w:r>
    </w:p>
    <w:p w:rsidR="00476F8E" w:rsidRPr="00476F8E" w:rsidRDefault="00476F8E" w:rsidP="00476F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6F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многомандатному избирательному округу № 1</w:t>
      </w:r>
    </w:p>
    <w:p w:rsidR="00476F8E" w:rsidRPr="00476F8E" w:rsidRDefault="00476F8E" w:rsidP="00476F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6F8E" w:rsidRPr="00476F8E" w:rsidRDefault="00476F8E" w:rsidP="00476F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196"/>
        <w:gridCol w:w="2530"/>
        <w:gridCol w:w="1618"/>
      </w:tblGrid>
      <w:tr w:rsidR="00476F8E" w:rsidRPr="00476F8E" w:rsidTr="007E37DC">
        <w:trPr>
          <w:jc w:val="center"/>
        </w:trPr>
        <w:tc>
          <w:tcPr>
            <w:tcW w:w="5196" w:type="dxa"/>
            <w:vAlign w:val="center"/>
          </w:tcPr>
          <w:p w:rsidR="00476F8E" w:rsidRPr="00476F8E" w:rsidRDefault="00476F8E" w:rsidP="007E3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6F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ФИО кандидата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476F8E" w:rsidRPr="00476F8E" w:rsidRDefault="00476F8E" w:rsidP="007E3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76F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Число голосов, полученных кандидатом</w:t>
            </w:r>
          </w:p>
        </w:tc>
        <w:tc>
          <w:tcPr>
            <w:tcW w:w="1618" w:type="dxa"/>
            <w:shd w:val="clear" w:color="auto" w:fill="auto"/>
            <w:vAlign w:val="center"/>
          </w:tcPr>
          <w:p w:rsidR="00476F8E" w:rsidRPr="00476F8E" w:rsidRDefault="00476F8E" w:rsidP="007E3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76F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Процент</w:t>
            </w:r>
          </w:p>
        </w:tc>
      </w:tr>
      <w:tr w:rsidR="00476F8E" w:rsidRPr="00476F8E" w:rsidTr="007E37DC">
        <w:trPr>
          <w:jc w:val="center"/>
        </w:trPr>
        <w:tc>
          <w:tcPr>
            <w:tcW w:w="5196" w:type="dxa"/>
          </w:tcPr>
          <w:p w:rsidR="00476F8E" w:rsidRPr="00476F8E" w:rsidRDefault="00476F8E" w:rsidP="007E37D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Фурцева Наталья Сергеевна</w:t>
            </w:r>
          </w:p>
        </w:tc>
        <w:tc>
          <w:tcPr>
            <w:tcW w:w="2530" w:type="dxa"/>
            <w:shd w:val="clear" w:color="auto" w:fill="auto"/>
          </w:tcPr>
          <w:p w:rsidR="00476F8E" w:rsidRPr="00476F8E" w:rsidRDefault="00476F8E" w:rsidP="007E3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F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227</w:t>
            </w:r>
          </w:p>
        </w:tc>
        <w:tc>
          <w:tcPr>
            <w:tcW w:w="1618" w:type="dxa"/>
            <w:shd w:val="clear" w:color="auto" w:fill="auto"/>
          </w:tcPr>
          <w:p w:rsidR="00476F8E" w:rsidRPr="00476F8E" w:rsidRDefault="00476F8E" w:rsidP="007E3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F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21,60</w:t>
            </w:r>
          </w:p>
        </w:tc>
      </w:tr>
      <w:tr w:rsidR="00476F8E" w:rsidRPr="00476F8E" w:rsidTr="007E37DC">
        <w:trPr>
          <w:jc w:val="center"/>
        </w:trPr>
        <w:tc>
          <w:tcPr>
            <w:tcW w:w="5196" w:type="dxa"/>
          </w:tcPr>
          <w:p w:rsidR="00476F8E" w:rsidRPr="00476F8E" w:rsidRDefault="00476F8E" w:rsidP="007E37D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Гамова Мария Александровна</w:t>
            </w:r>
          </w:p>
        </w:tc>
        <w:tc>
          <w:tcPr>
            <w:tcW w:w="2530" w:type="dxa"/>
            <w:shd w:val="clear" w:color="auto" w:fill="auto"/>
          </w:tcPr>
          <w:p w:rsidR="00476F8E" w:rsidRPr="00476F8E" w:rsidRDefault="00476F8E" w:rsidP="007E3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F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618" w:type="dxa"/>
            <w:shd w:val="clear" w:color="auto" w:fill="auto"/>
          </w:tcPr>
          <w:p w:rsidR="00476F8E" w:rsidRPr="00476F8E" w:rsidRDefault="00476F8E" w:rsidP="007E3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F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12,18</w:t>
            </w:r>
          </w:p>
        </w:tc>
      </w:tr>
      <w:tr w:rsidR="00476F8E" w:rsidRPr="00476F8E" w:rsidTr="007E37DC">
        <w:trPr>
          <w:jc w:val="center"/>
        </w:trPr>
        <w:tc>
          <w:tcPr>
            <w:tcW w:w="5196" w:type="dxa"/>
          </w:tcPr>
          <w:p w:rsidR="00476F8E" w:rsidRPr="00476F8E" w:rsidRDefault="00476F8E" w:rsidP="007E37D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Бокарева Надежда Николаевна</w:t>
            </w:r>
          </w:p>
        </w:tc>
        <w:tc>
          <w:tcPr>
            <w:tcW w:w="2530" w:type="dxa"/>
            <w:shd w:val="clear" w:color="auto" w:fill="auto"/>
          </w:tcPr>
          <w:p w:rsidR="00476F8E" w:rsidRPr="00476F8E" w:rsidRDefault="00476F8E" w:rsidP="007E3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F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618" w:type="dxa"/>
            <w:shd w:val="clear" w:color="auto" w:fill="auto"/>
          </w:tcPr>
          <w:p w:rsidR="00476F8E" w:rsidRPr="00476F8E" w:rsidRDefault="00476F8E" w:rsidP="007E3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F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9,90</w:t>
            </w:r>
          </w:p>
        </w:tc>
      </w:tr>
      <w:tr w:rsidR="00476F8E" w:rsidRPr="00476F8E" w:rsidTr="007E37DC">
        <w:trPr>
          <w:jc w:val="center"/>
        </w:trPr>
        <w:tc>
          <w:tcPr>
            <w:tcW w:w="5196" w:type="dxa"/>
          </w:tcPr>
          <w:p w:rsidR="00476F8E" w:rsidRPr="00476F8E" w:rsidRDefault="00476F8E" w:rsidP="007E37D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Архипов Юрий Васильевич</w:t>
            </w:r>
          </w:p>
        </w:tc>
        <w:tc>
          <w:tcPr>
            <w:tcW w:w="2530" w:type="dxa"/>
          </w:tcPr>
          <w:p w:rsidR="00476F8E" w:rsidRPr="00476F8E" w:rsidRDefault="00476F8E" w:rsidP="007E3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618" w:type="dxa"/>
          </w:tcPr>
          <w:p w:rsidR="00476F8E" w:rsidRPr="00476F8E" w:rsidRDefault="00476F8E" w:rsidP="007E3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9,04</w:t>
            </w:r>
          </w:p>
        </w:tc>
      </w:tr>
      <w:tr w:rsidR="00476F8E" w:rsidRPr="00476F8E" w:rsidTr="007E37DC">
        <w:trPr>
          <w:trHeight w:val="390"/>
          <w:jc w:val="center"/>
        </w:trPr>
        <w:tc>
          <w:tcPr>
            <w:tcW w:w="5196" w:type="dxa"/>
          </w:tcPr>
          <w:p w:rsidR="00476F8E" w:rsidRPr="00476F8E" w:rsidRDefault="00476F8E" w:rsidP="007E37D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Петренко Наталья Николаевна</w:t>
            </w:r>
          </w:p>
        </w:tc>
        <w:tc>
          <w:tcPr>
            <w:tcW w:w="2530" w:type="dxa"/>
          </w:tcPr>
          <w:p w:rsidR="00476F8E" w:rsidRPr="00476F8E" w:rsidRDefault="00476F8E" w:rsidP="007E3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618" w:type="dxa"/>
          </w:tcPr>
          <w:p w:rsidR="00476F8E" w:rsidRPr="00476F8E" w:rsidRDefault="00476F8E" w:rsidP="007E3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5,90</w:t>
            </w:r>
          </w:p>
        </w:tc>
      </w:tr>
      <w:tr w:rsidR="00476F8E" w:rsidRPr="00476F8E" w:rsidTr="007E37DC">
        <w:trPr>
          <w:trHeight w:val="165"/>
          <w:jc w:val="center"/>
        </w:trPr>
        <w:tc>
          <w:tcPr>
            <w:tcW w:w="5196" w:type="dxa"/>
          </w:tcPr>
          <w:p w:rsidR="00476F8E" w:rsidRPr="00476F8E" w:rsidRDefault="00476F8E" w:rsidP="007E37D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Чибрина Светлана Дмитриевна</w:t>
            </w:r>
          </w:p>
          <w:p w:rsidR="00476F8E" w:rsidRPr="00476F8E" w:rsidRDefault="00476F8E" w:rsidP="007E37D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Маурер Антонина Владимировна</w:t>
            </w:r>
          </w:p>
        </w:tc>
        <w:tc>
          <w:tcPr>
            <w:tcW w:w="2530" w:type="dxa"/>
          </w:tcPr>
          <w:p w:rsidR="00476F8E" w:rsidRPr="00476F8E" w:rsidRDefault="00476F8E" w:rsidP="007E3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  <w:p w:rsidR="00476F8E" w:rsidRPr="00476F8E" w:rsidRDefault="00476F8E" w:rsidP="007E3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618" w:type="dxa"/>
          </w:tcPr>
          <w:p w:rsidR="00476F8E" w:rsidRPr="00476F8E" w:rsidRDefault="00476F8E" w:rsidP="007E3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5,61</w:t>
            </w:r>
          </w:p>
          <w:p w:rsidR="00476F8E" w:rsidRPr="00476F8E" w:rsidRDefault="00476F8E" w:rsidP="007E3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4,85</w:t>
            </w:r>
          </w:p>
        </w:tc>
      </w:tr>
      <w:tr w:rsidR="00476F8E" w:rsidRPr="00476F8E" w:rsidTr="007E37DC">
        <w:trPr>
          <w:trHeight w:val="150"/>
          <w:jc w:val="center"/>
        </w:trPr>
        <w:tc>
          <w:tcPr>
            <w:tcW w:w="5196" w:type="dxa"/>
          </w:tcPr>
          <w:p w:rsidR="00476F8E" w:rsidRPr="00476F8E" w:rsidRDefault="00476F8E" w:rsidP="007E37D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Тихонова Марина Геннадьевна</w:t>
            </w:r>
          </w:p>
        </w:tc>
        <w:tc>
          <w:tcPr>
            <w:tcW w:w="2530" w:type="dxa"/>
          </w:tcPr>
          <w:p w:rsidR="00476F8E" w:rsidRPr="00476F8E" w:rsidRDefault="00476F8E" w:rsidP="007E3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618" w:type="dxa"/>
          </w:tcPr>
          <w:p w:rsidR="00476F8E" w:rsidRPr="00476F8E" w:rsidRDefault="00476F8E" w:rsidP="007E3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4,57</w:t>
            </w:r>
          </w:p>
        </w:tc>
      </w:tr>
      <w:tr w:rsidR="00476F8E" w:rsidRPr="00476F8E" w:rsidTr="007E37DC">
        <w:trPr>
          <w:trHeight w:val="180"/>
          <w:jc w:val="center"/>
        </w:trPr>
        <w:tc>
          <w:tcPr>
            <w:tcW w:w="5196" w:type="dxa"/>
          </w:tcPr>
          <w:p w:rsidR="00476F8E" w:rsidRPr="00476F8E" w:rsidRDefault="00476F8E" w:rsidP="007E37D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Борцова Ирина Сергеевна</w:t>
            </w:r>
          </w:p>
        </w:tc>
        <w:tc>
          <w:tcPr>
            <w:tcW w:w="2530" w:type="dxa"/>
          </w:tcPr>
          <w:p w:rsidR="00476F8E" w:rsidRPr="00476F8E" w:rsidRDefault="00476F8E" w:rsidP="007E3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618" w:type="dxa"/>
          </w:tcPr>
          <w:p w:rsidR="00476F8E" w:rsidRPr="00476F8E" w:rsidRDefault="00476F8E" w:rsidP="007E3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4,47</w:t>
            </w:r>
          </w:p>
        </w:tc>
      </w:tr>
      <w:tr w:rsidR="00476F8E" w:rsidRPr="00476F8E" w:rsidTr="007E37DC">
        <w:trPr>
          <w:trHeight w:val="210"/>
          <w:jc w:val="center"/>
        </w:trPr>
        <w:tc>
          <w:tcPr>
            <w:tcW w:w="5196" w:type="dxa"/>
          </w:tcPr>
          <w:p w:rsidR="00476F8E" w:rsidRPr="00476F8E" w:rsidRDefault="00476F8E" w:rsidP="007E37D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Бровкина Анна Евгеньевна</w:t>
            </w:r>
          </w:p>
        </w:tc>
        <w:tc>
          <w:tcPr>
            <w:tcW w:w="2530" w:type="dxa"/>
          </w:tcPr>
          <w:p w:rsidR="00476F8E" w:rsidRPr="00476F8E" w:rsidRDefault="00476F8E" w:rsidP="007E3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618" w:type="dxa"/>
          </w:tcPr>
          <w:p w:rsidR="00476F8E" w:rsidRPr="00476F8E" w:rsidRDefault="00476F8E" w:rsidP="007E3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3,90</w:t>
            </w:r>
          </w:p>
        </w:tc>
      </w:tr>
    </w:tbl>
    <w:p w:rsidR="0041577A" w:rsidRDefault="0041577A" w:rsidP="00476F8E">
      <w:pPr>
        <w:tabs>
          <w:tab w:val="left" w:pos="411"/>
          <w:tab w:val="left" w:pos="7200"/>
        </w:tabs>
        <w:outlineLvl w:val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B4A91" w:rsidRPr="005B4A91" w:rsidRDefault="005B4A91" w:rsidP="005B4A9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B4A91">
        <w:rPr>
          <w:rFonts w:ascii="Times New Roman" w:hAnsi="Times New Roman"/>
          <w:b/>
          <w:sz w:val="24"/>
          <w:szCs w:val="24"/>
        </w:rPr>
        <w:lastRenderedPageBreak/>
        <w:t xml:space="preserve">ИЗБИРАТЕЛЬНАЯ КОМИССИЯ </w:t>
      </w:r>
    </w:p>
    <w:tbl>
      <w:tblPr>
        <w:tblStyle w:val="af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0"/>
      </w:tblGrid>
      <w:tr w:rsidR="005B4A91" w:rsidRPr="005B4A91" w:rsidTr="00510B6F">
        <w:tc>
          <w:tcPr>
            <w:tcW w:w="9570" w:type="dxa"/>
            <w:tcBorders>
              <w:bottom w:val="single" w:sz="4" w:space="0" w:color="auto"/>
            </w:tcBorders>
          </w:tcPr>
          <w:p w:rsidR="005B4A91" w:rsidRPr="005B4A91" w:rsidRDefault="005B4A91" w:rsidP="00510B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4A91">
              <w:rPr>
                <w:rFonts w:ascii="Times New Roman" w:hAnsi="Times New Roman"/>
                <w:b/>
                <w:sz w:val="24"/>
                <w:szCs w:val="24"/>
              </w:rPr>
              <w:t>БЫСТРОВСКОГО СЕЛЬСОВЕТА ИСКИТИМСКОГО РАЙОНА НОВОСИБИРСКОЙ ОБЛАСТИ</w:t>
            </w:r>
          </w:p>
        </w:tc>
      </w:tr>
      <w:tr w:rsidR="005B4A91" w:rsidRPr="005B4A91" w:rsidTr="00510B6F">
        <w:tc>
          <w:tcPr>
            <w:tcW w:w="9570" w:type="dxa"/>
            <w:tcBorders>
              <w:top w:val="single" w:sz="4" w:space="0" w:color="auto"/>
            </w:tcBorders>
          </w:tcPr>
          <w:p w:rsidR="005B4A91" w:rsidRPr="005B4A91" w:rsidRDefault="005B4A91" w:rsidP="00510B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B4A91" w:rsidRPr="005B4A91" w:rsidRDefault="005B4A91" w:rsidP="005B4A91">
      <w:pPr>
        <w:tabs>
          <w:tab w:val="left" w:pos="708"/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B4A91" w:rsidRPr="005B4A91" w:rsidRDefault="005B4A91" w:rsidP="005B4A91">
      <w:pPr>
        <w:tabs>
          <w:tab w:val="left" w:pos="708"/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B4A91">
        <w:rPr>
          <w:rFonts w:ascii="Times New Roman" w:eastAsia="Times New Roman" w:hAnsi="Times New Roman" w:cs="Times New Roman"/>
          <w:b/>
          <w:bCs/>
          <w:sz w:val="24"/>
          <w:szCs w:val="24"/>
        </w:rPr>
        <w:t>РЕШЕНИЕ</w:t>
      </w:r>
    </w:p>
    <w:p w:rsidR="005B4A91" w:rsidRPr="005B4A91" w:rsidRDefault="005B4A91" w:rsidP="005B4A91">
      <w:pPr>
        <w:tabs>
          <w:tab w:val="left" w:pos="708"/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4A91" w:rsidRPr="005B4A91" w:rsidRDefault="005B4A91" w:rsidP="005B4A91">
      <w:pPr>
        <w:tabs>
          <w:tab w:val="left" w:pos="708"/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B4A9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18.09.2020                                                                                          </w:t>
      </w:r>
      <w:r w:rsidRPr="005B4A91">
        <w:rPr>
          <w:rFonts w:ascii="Times New Roman" w:eastAsia="Times New Roman" w:hAnsi="Times New Roman"/>
          <w:bCs/>
          <w:sz w:val="24"/>
          <w:szCs w:val="24"/>
        </w:rPr>
        <w:t>№         53</w:t>
      </w:r>
    </w:p>
    <w:tbl>
      <w:tblPr>
        <w:tblStyle w:val="aff6"/>
        <w:tblW w:w="0" w:type="auto"/>
        <w:tblInd w:w="23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8"/>
        <w:gridCol w:w="4394"/>
        <w:gridCol w:w="284"/>
      </w:tblGrid>
      <w:tr w:rsidR="005B4A91" w:rsidRPr="005B4A91" w:rsidTr="00510B6F">
        <w:trPr>
          <w:gridBefore w:val="1"/>
          <w:gridAfter w:val="1"/>
          <w:wBefore w:w="298" w:type="dxa"/>
          <w:wAfter w:w="284" w:type="dxa"/>
        </w:trPr>
        <w:tc>
          <w:tcPr>
            <w:tcW w:w="4394" w:type="dxa"/>
          </w:tcPr>
          <w:p w:rsidR="005B4A91" w:rsidRPr="005B4A91" w:rsidRDefault="005B4A91" w:rsidP="00510B6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5B4A9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с. Быстровка</w:t>
            </w:r>
          </w:p>
        </w:tc>
      </w:tr>
      <w:tr w:rsidR="005B4A91" w:rsidRPr="005B4A91" w:rsidTr="00510B6F">
        <w:trPr>
          <w:trHeight w:val="657"/>
        </w:trPr>
        <w:tc>
          <w:tcPr>
            <w:tcW w:w="4976" w:type="dxa"/>
            <w:gridSpan w:val="3"/>
            <w:tcBorders>
              <w:bottom w:val="nil"/>
            </w:tcBorders>
          </w:tcPr>
          <w:p w:rsidR="005B4A91" w:rsidRPr="005B4A91" w:rsidRDefault="005B4A91" w:rsidP="00510B6F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5B4A91" w:rsidRPr="005B4A91" w:rsidRDefault="005B4A91" w:rsidP="005B4A91">
      <w:pPr>
        <w:tabs>
          <w:tab w:val="left" w:pos="708"/>
          <w:tab w:val="center" w:pos="4677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B4A91" w:rsidRPr="005B4A91" w:rsidRDefault="005B4A91" w:rsidP="005B4A91">
      <w:pPr>
        <w:tabs>
          <w:tab w:val="left" w:pos="708"/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B4A91">
        <w:rPr>
          <w:rFonts w:ascii="Times New Roman" w:eastAsia="Times New Roman" w:hAnsi="Times New Roman" w:cs="Times New Roman"/>
          <w:b/>
          <w:bCs/>
          <w:sz w:val="24"/>
          <w:szCs w:val="24"/>
        </w:rPr>
        <w:t>О регистрации избранных депутатов Совета депутатов Быстровского сельсовета Искитимского района Новосибирской области шестого созыва</w:t>
      </w:r>
    </w:p>
    <w:p w:rsidR="005B4A91" w:rsidRPr="005B4A91" w:rsidRDefault="005B4A91" w:rsidP="005B4A91">
      <w:pPr>
        <w:tabs>
          <w:tab w:val="left" w:pos="708"/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B4A91">
        <w:rPr>
          <w:rFonts w:ascii="Times New Roman" w:eastAsia="Times New Roman" w:hAnsi="Times New Roman" w:cs="Times New Roman"/>
          <w:b/>
          <w:bCs/>
          <w:sz w:val="24"/>
          <w:szCs w:val="24"/>
        </w:rPr>
        <w:t>по многомандатному избирательному округу № 1</w:t>
      </w:r>
    </w:p>
    <w:p w:rsidR="005B4A91" w:rsidRPr="005B4A91" w:rsidRDefault="005B4A91" w:rsidP="005B4A91">
      <w:pPr>
        <w:spacing w:after="0" w:line="240" w:lineRule="auto"/>
        <w:ind w:right="14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4A91" w:rsidRPr="005B4A91" w:rsidRDefault="005B4A91" w:rsidP="005B4A91">
      <w:pPr>
        <w:spacing w:after="0" w:line="240" w:lineRule="auto"/>
        <w:ind w:right="14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A91">
        <w:rPr>
          <w:rFonts w:ascii="Times New Roman" w:eastAsia="Times New Roman" w:hAnsi="Times New Roman" w:cs="Times New Roman"/>
          <w:sz w:val="24"/>
          <w:szCs w:val="24"/>
        </w:rPr>
        <w:t>На основании решения окружной избирательной комиссии многомандатного избирательного округа № 1 от «18» сентября 2020 года, в соответствии с пунктом 10 части 3 статьи 24, частью 4 статьи 80 Закона Новосибирской области «О выборах депутатов представительных органов муниципальных образований в Новосибирской области»,  избирательная комиссия Быстровского сельсовета Искитимского района Новосибирской области</w:t>
      </w:r>
    </w:p>
    <w:p w:rsidR="005B4A91" w:rsidRPr="005B4A91" w:rsidRDefault="005B4A91" w:rsidP="005B4A91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Toc23170679"/>
      <w:bookmarkStart w:id="1" w:name="_Toc23173386"/>
      <w:bookmarkStart w:id="2" w:name="_Toc23241356"/>
      <w:bookmarkStart w:id="3" w:name="_Toc23241946"/>
      <w:bookmarkStart w:id="4" w:name="_Toc28263366"/>
      <w:bookmarkStart w:id="5" w:name="_Toc28264437"/>
      <w:r w:rsidRPr="005B4A91">
        <w:rPr>
          <w:rFonts w:ascii="Times New Roman" w:eastAsia="Times New Roman" w:hAnsi="Times New Roman" w:cs="Times New Roman"/>
          <w:b/>
          <w:sz w:val="24"/>
          <w:szCs w:val="24"/>
        </w:rPr>
        <w:t>РЕШИЛА:</w:t>
      </w:r>
      <w:bookmarkEnd w:id="0"/>
      <w:bookmarkEnd w:id="1"/>
      <w:bookmarkEnd w:id="2"/>
      <w:bookmarkEnd w:id="3"/>
      <w:bookmarkEnd w:id="4"/>
      <w:bookmarkEnd w:id="5"/>
    </w:p>
    <w:p w:rsidR="005B4A91" w:rsidRPr="005B4A91" w:rsidRDefault="005B4A91" w:rsidP="005B4A91">
      <w:pPr>
        <w:pStyle w:val="ac"/>
        <w:numPr>
          <w:ilvl w:val="0"/>
          <w:numId w:val="31"/>
        </w:numPr>
        <w:tabs>
          <w:tab w:val="left" w:pos="0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B4A91">
        <w:rPr>
          <w:rFonts w:ascii="Times New Roman" w:eastAsia="Times New Roman" w:hAnsi="Times New Roman"/>
          <w:sz w:val="24"/>
          <w:szCs w:val="24"/>
        </w:rPr>
        <w:t>Зарегистрировать избранных депутатов Совета депутатов</w:t>
      </w:r>
    </w:p>
    <w:p w:rsidR="005B4A91" w:rsidRPr="005B4A91" w:rsidRDefault="005B4A91" w:rsidP="005B4A91">
      <w:pPr>
        <w:tabs>
          <w:tab w:val="left" w:pos="0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A91">
        <w:rPr>
          <w:rFonts w:ascii="Times New Roman" w:eastAsia="Times New Roman" w:hAnsi="Times New Roman" w:cs="Times New Roman"/>
          <w:sz w:val="24"/>
          <w:szCs w:val="24"/>
        </w:rPr>
        <w:t>Быстровского сельсовета Искитимского района Новосибирской области шестого созыва  по многомандатному избирательному округу № 1:</w:t>
      </w:r>
    </w:p>
    <w:p w:rsidR="005B4A91" w:rsidRPr="005B4A91" w:rsidRDefault="005B4A91" w:rsidP="005B4A91">
      <w:pPr>
        <w:tabs>
          <w:tab w:val="left" w:pos="0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A91">
        <w:rPr>
          <w:rFonts w:ascii="Times New Roman" w:eastAsia="Times New Roman" w:hAnsi="Times New Roman" w:cs="Times New Roman"/>
          <w:sz w:val="24"/>
          <w:szCs w:val="24"/>
        </w:rPr>
        <w:t>Архипов Юрий Васильевич</w:t>
      </w:r>
    </w:p>
    <w:p w:rsidR="005B4A91" w:rsidRPr="005B4A91" w:rsidRDefault="005B4A91" w:rsidP="005B4A91">
      <w:pPr>
        <w:tabs>
          <w:tab w:val="left" w:pos="0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A91">
        <w:rPr>
          <w:rFonts w:ascii="Times New Roman" w:eastAsia="Times New Roman" w:hAnsi="Times New Roman" w:cs="Times New Roman"/>
          <w:sz w:val="24"/>
          <w:szCs w:val="24"/>
        </w:rPr>
        <w:t>Бокарева Надежда Николаевна</w:t>
      </w:r>
    </w:p>
    <w:p w:rsidR="005B4A91" w:rsidRPr="005B4A91" w:rsidRDefault="005B4A91" w:rsidP="005B4A91">
      <w:pPr>
        <w:tabs>
          <w:tab w:val="left" w:pos="0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A91">
        <w:rPr>
          <w:rFonts w:ascii="Times New Roman" w:eastAsia="Times New Roman" w:hAnsi="Times New Roman" w:cs="Times New Roman"/>
          <w:sz w:val="24"/>
          <w:szCs w:val="24"/>
        </w:rPr>
        <w:t>Борцова Ирина Сергеевна</w:t>
      </w:r>
    </w:p>
    <w:p w:rsidR="005B4A91" w:rsidRPr="005B4A91" w:rsidRDefault="005B4A91" w:rsidP="005B4A91">
      <w:pPr>
        <w:tabs>
          <w:tab w:val="left" w:pos="0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A91">
        <w:rPr>
          <w:rFonts w:ascii="Times New Roman" w:eastAsia="Times New Roman" w:hAnsi="Times New Roman" w:cs="Times New Roman"/>
          <w:sz w:val="24"/>
          <w:szCs w:val="24"/>
        </w:rPr>
        <w:t>Бровкина Анна Евгеньевна</w:t>
      </w:r>
    </w:p>
    <w:p w:rsidR="005B4A91" w:rsidRPr="005B4A91" w:rsidRDefault="005B4A91" w:rsidP="005B4A91">
      <w:pPr>
        <w:tabs>
          <w:tab w:val="left" w:pos="0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A91">
        <w:rPr>
          <w:rFonts w:ascii="Times New Roman" w:eastAsia="Times New Roman" w:hAnsi="Times New Roman" w:cs="Times New Roman"/>
          <w:sz w:val="24"/>
          <w:szCs w:val="24"/>
        </w:rPr>
        <w:t>Гамова Мария Александровна</w:t>
      </w:r>
    </w:p>
    <w:p w:rsidR="005B4A91" w:rsidRPr="005B4A91" w:rsidRDefault="005B4A91" w:rsidP="005B4A91">
      <w:pPr>
        <w:tabs>
          <w:tab w:val="left" w:pos="0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A91">
        <w:rPr>
          <w:rFonts w:ascii="Times New Roman" w:eastAsia="Times New Roman" w:hAnsi="Times New Roman" w:cs="Times New Roman"/>
          <w:sz w:val="24"/>
          <w:szCs w:val="24"/>
        </w:rPr>
        <w:t>Маурер Антонина Владимировна</w:t>
      </w:r>
    </w:p>
    <w:p w:rsidR="005B4A91" w:rsidRPr="005B4A91" w:rsidRDefault="005B4A91" w:rsidP="005B4A91">
      <w:pPr>
        <w:tabs>
          <w:tab w:val="left" w:pos="0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A91">
        <w:rPr>
          <w:rFonts w:ascii="Times New Roman" w:eastAsia="Times New Roman" w:hAnsi="Times New Roman" w:cs="Times New Roman"/>
          <w:sz w:val="24"/>
          <w:szCs w:val="24"/>
        </w:rPr>
        <w:t>Петренко Наталья Николаевна</w:t>
      </w:r>
    </w:p>
    <w:p w:rsidR="005B4A91" w:rsidRPr="005B4A91" w:rsidRDefault="005B4A91" w:rsidP="005B4A91">
      <w:pPr>
        <w:tabs>
          <w:tab w:val="left" w:pos="0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A91">
        <w:rPr>
          <w:rFonts w:ascii="Times New Roman" w:eastAsia="Times New Roman" w:hAnsi="Times New Roman" w:cs="Times New Roman"/>
          <w:sz w:val="24"/>
          <w:szCs w:val="24"/>
        </w:rPr>
        <w:t>Тихонова Марина Геннадьевна</w:t>
      </w:r>
    </w:p>
    <w:p w:rsidR="005B4A91" w:rsidRPr="005B4A91" w:rsidRDefault="005B4A91" w:rsidP="005B4A91">
      <w:pPr>
        <w:tabs>
          <w:tab w:val="left" w:pos="0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A91">
        <w:rPr>
          <w:rFonts w:ascii="Times New Roman" w:eastAsia="Times New Roman" w:hAnsi="Times New Roman" w:cs="Times New Roman"/>
          <w:sz w:val="24"/>
          <w:szCs w:val="24"/>
        </w:rPr>
        <w:t>Фурцева Наталья Сергеевна</w:t>
      </w:r>
    </w:p>
    <w:p w:rsidR="005B4A91" w:rsidRPr="005B4A91" w:rsidRDefault="005B4A91" w:rsidP="005B4A91">
      <w:pPr>
        <w:tabs>
          <w:tab w:val="left" w:pos="0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A91">
        <w:rPr>
          <w:rFonts w:ascii="Times New Roman" w:eastAsia="Times New Roman" w:hAnsi="Times New Roman" w:cs="Times New Roman"/>
          <w:sz w:val="24"/>
          <w:szCs w:val="24"/>
        </w:rPr>
        <w:t xml:space="preserve">Чибрина Светлана Дмитриевна       </w:t>
      </w:r>
    </w:p>
    <w:p w:rsidR="005B4A91" w:rsidRPr="005B4A91" w:rsidRDefault="005B4A91" w:rsidP="005B4A91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4A91">
        <w:rPr>
          <w:rFonts w:ascii="Times New Roman" w:eastAsia="Times New Roman" w:hAnsi="Times New Roman" w:cs="Times New Roman"/>
          <w:sz w:val="24"/>
          <w:szCs w:val="24"/>
        </w:rPr>
        <w:t xml:space="preserve">    2. Опубликовать настоящее решение в «Вестник Быстровского сельсовета».</w:t>
      </w:r>
    </w:p>
    <w:p w:rsidR="005B4A91" w:rsidRPr="005B4A91" w:rsidRDefault="005B4A91" w:rsidP="005B4A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4A91" w:rsidRPr="005B4A91" w:rsidRDefault="005B4A91" w:rsidP="005B4A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A91">
        <w:rPr>
          <w:rFonts w:ascii="Times New Roman" w:eastAsia="Times New Roman" w:hAnsi="Times New Roman" w:cs="Times New Roman"/>
          <w:sz w:val="24"/>
          <w:szCs w:val="24"/>
        </w:rPr>
        <w:t>Председатель комиссии                                                  В.А.Снегирева</w:t>
      </w:r>
    </w:p>
    <w:p w:rsidR="005B4A91" w:rsidRPr="005B4A91" w:rsidRDefault="005B4A91" w:rsidP="005B4A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4A91" w:rsidRPr="005B4A91" w:rsidRDefault="005B4A91" w:rsidP="005B4A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4A91">
        <w:rPr>
          <w:rFonts w:ascii="Times New Roman" w:eastAsia="Times New Roman" w:hAnsi="Times New Roman" w:cs="Times New Roman"/>
          <w:sz w:val="24"/>
          <w:szCs w:val="24"/>
        </w:rPr>
        <w:t>Секретарь комиссии                                                       О.Н. Кашутина</w:t>
      </w:r>
    </w:p>
    <w:p w:rsidR="005B4A91" w:rsidRDefault="005B4A91" w:rsidP="005B4A91"/>
    <w:p w:rsidR="005B4A91" w:rsidRDefault="005B4A91" w:rsidP="00575EA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B4A91" w:rsidRDefault="005B4A91" w:rsidP="00575EA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B4A91" w:rsidRDefault="005B4A91" w:rsidP="00575EA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B4A91" w:rsidRDefault="005B4A91" w:rsidP="00575EA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B4A91" w:rsidRDefault="005B4A91" w:rsidP="00575EA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B4A91" w:rsidRDefault="005B4A91" w:rsidP="00575EA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B4A91" w:rsidRDefault="005B4A91" w:rsidP="00575EA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67623" w:rsidRPr="0055733C" w:rsidRDefault="00A67623" w:rsidP="00A67623">
      <w:pPr>
        <w:pStyle w:val="af1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</w:rPr>
      </w:pPr>
      <w:r w:rsidRPr="0055733C">
        <w:rPr>
          <w:rStyle w:val="aff"/>
          <w:rFonts w:eastAsiaTheme="majorEastAsia"/>
          <w:color w:val="000000"/>
          <w:sz w:val="28"/>
          <w:szCs w:val="28"/>
        </w:rPr>
        <w:lastRenderedPageBreak/>
        <w:t>ОБЪЯВЛЕНИЕ</w:t>
      </w:r>
    </w:p>
    <w:p w:rsidR="00A67623" w:rsidRPr="00DA7C74" w:rsidRDefault="00A67623" w:rsidP="00A67623">
      <w:pPr>
        <w:pStyle w:val="af1"/>
        <w:shd w:val="clear" w:color="auto" w:fill="FFFFFF"/>
        <w:spacing w:before="0" w:beforeAutospacing="0" w:after="120" w:afterAutospacing="0"/>
        <w:jc w:val="center"/>
        <w:rPr>
          <w:color w:val="000000"/>
        </w:rPr>
      </w:pPr>
      <w:r>
        <w:rPr>
          <w:rStyle w:val="aff"/>
          <w:rFonts w:eastAsiaTheme="majorEastAsia"/>
          <w:color w:val="000000"/>
        </w:rPr>
        <w:t>УВАЖАЕМЫЕ ЖИТЕЛИ ПОСЁ</w:t>
      </w:r>
      <w:r w:rsidRPr="00DA7C74">
        <w:rPr>
          <w:rStyle w:val="aff"/>
          <w:rFonts w:eastAsiaTheme="majorEastAsia"/>
          <w:color w:val="000000"/>
        </w:rPr>
        <w:t>ЛКА СОВЕТСКИЙ</w:t>
      </w:r>
      <w:r>
        <w:rPr>
          <w:rStyle w:val="aff"/>
          <w:rFonts w:eastAsiaTheme="majorEastAsia"/>
          <w:color w:val="000000"/>
        </w:rPr>
        <w:t xml:space="preserve"> </w:t>
      </w:r>
      <w:r w:rsidRPr="00DA7C74">
        <w:rPr>
          <w:rStyle w:val="aff"/>
          <w:rFonts w:eastAsiaTheme="majorEastAsia"/>
          <w:color w:val="000000"/>
        </w:rPr>
        <w:t>ИСКИТИМСКОГО РАЙОНА НОВОСИБИРСКОЙ  ОБЛАСТИ!</w:t>
      </w:r>
    </w:p>
    <w:p w:rsidR="00A67623" w:rsidRPr="007733D4" w:rsidRDefault="00A67623" w:rsidP="00A67623">
      <w:pPr>
        <w:pStyle w:val="af1"/>
        <w:shd w:val="clear" w:color="auto" w:fill="FFFFFF"/>
        <w:spacing w:before="0" w:beforeAutospacing="0" w:after="120" w:afterAutospacing="0"/>
        <w:jc w:val="center"/>
        <w:rPr>
          <w:color w:val="000000"/>
          <w:sz w:val="26"/>
          <w:szCs w:val="26"/>
        </w:rPr>
      </w:pPr>
      <w:r w:rsidRPr="007733D4">
        <w:rPr>
          <w:color w:val="000000"/>
          <w:sz w:val="26"/>
          <w:szCs w:val="26"/>
        </w:rPr>
        <w:t xml:space="preserve">Администрация </w:t>
      </w:r>
      <w:r>
        <w:rPr>
          <w:color w:val="000000"/>
          <w:sz w:val="26"/>
          <w:szCs w:val="26"/>
        </w:rPr>
        <w:t>Быстровского</w:t>
      </w:r>
      <w:r w:rsidRPr="007733D4">
        <w:rPr>
          <w:color w:val="000000"/>
          <w:sz w:val="26"/>
          <w:szCs w:val="26"/>
        </w:rPr>
        <w:t xml:space="preserve"> сельсовета   </w:t>
      </w:r>
      <w:r>
        <w:rPr>
          <w:color w:val="000000"/>
          <w:sz w:val="26"/>
          <w:szCs w:val="26"/>
        </w:rPr>
        <w:t>Искитимского</w:t>
      </w:r>
      <w:r w:rsidRPr="007733D4">
        <w:rPr>
          <w:color w:val="000000"/>
          <w:sz w:val="26"/>
          <w:szCs w:val="26"/>
        </w:rPr>
        <w:t xml:space="preserve">  района  Новосибирской области извещает населен</w:t>
      </w:r>
      <w:r>
        <w:rPr>
          <w:color w:val="000000"/>
          <w:sz w:val="26"/>
          <w:szCs w:val="26"/>
        </w:rPr>
        <w:t>ие о намерении участвовать в 2021</w:t>
      </w:r>
      <w:r w:rsidRPr="007733D4">
        <w:rPr>
          <w:color w:val="000000"/>
          <w:sz w:val="26"/>
          <w:szCs w:val="26"/>
        </w:rPr>
        <w:t xml:space="preserve"> году в конкурсном отборе проектов развития территорий муниципальных образований Новосибирской  области, основанных на местных инициативах.</w:t>
      </w:r>
    </w:p>
    <w:p w:rsidR="00A67623" w:rsidRPr="007733D4" w:rsidRDefault="00A67623" w:rsidP="00A67623">
      <w:pPr>
        <w:pStyle w:val="af1"/>
        <w:shd w:val="clear" w:color="auto" w:fill="FFFFFF"/>
        <w:spacing w:before="0" w:beforeAutospacing="0" w:after="120" w:afterAutospacing="0"/>
        <w:jc w:val="center"/>
        <w:rPr>
          <w:color w:val="000000"/>
          <w:sz w:val="26"/>
          <w:szCs w:val="26"/>
        </w:rPr>
      </w:pPr>
      <w:r w:rsidRPr="007733D4">
        <w:rPr>
          <w:color w:val="000000"/>
          <w:sz w:val="26"/>
          <w:szCs w:val="26"/>
        </w:rPr>
        <w:t>Целями конкурсного отбора являются:</w:t>
      </w:r>
    </w:p>
    <w:p w:rsidR="00A67623" w:rsidRPr="007733D4" w:rsidRDefault="00A67623" w:rsidP="00A67623">
      <w:pPr>
        <w:pStyle w:val="af1"/>
        <w:shd w:val="clear" w:color="auto" w:fill="FFFFFF"/>
        <w:spacing w:before="0" w:beforeAutospacing="0" w:after="120" w:afterAutospacing="0"/>
        <w:jc w:val="center"/>
        <w:rPr>
          <w:color w:val="000000"/>
          <w:sz w:val="26"/>
          <w:szCs w:val="26"/>
        </w:rPr>
      </w:pPr>
      <w:r w:rsidRPr="007733D4">
        <w:rPr>
          <w:color w:val="000000"/>
          <w:sz w:val="26"/>
          <w:szCs w:val="26"/>
        </w:rPr>
        <w:t>- вовлечение населения в процессы местного самоуправления;</w:t>
      </w:r>
    </w:p>
    <w:p w:rsidR="00A67623" w:rsidRPr="007733D4" w:rsidRDefault="00A67623" w:rsidP="00A67623">
      <w:pPr>
        <w:pStyle w:val="af1"/>
        <w:shd w:val="clear" w:color="auto" w:fill="FFFFFF"/>
        <w:spacing w:before="0" w:beforeAutospacing="0" w:after="120" w:afterAutospacing="0"/>
        <w:jc w:val="center"/>
        <w:rPr>
          <w:color w:val="000000"/>
          <w:sz w:val="26"/>
          <w:szCs w:val="26"/>
        </w:rPr>
      </w:pPr>
      <w:r w:rsidRPr="007733D4">
        <w:rPr>
          <w:color w:val="000000"/>
          <w:sz w:val="26"/>
          <w:szCs w:val="26"/>
        </w:rPr>
        <w:t>- содействие муниципальным образованиям Новосибирской  области   в реализации наиболее социально значимых программ;</w:t>
      </w:r>
    </w:p>
    <w:p w:rsidR="00A67623" w:rsidRPr="007733D4" w:rsidRDefault="00A67623" w:rsidP="00A67623">
      <w:pPr>
        <w:pStyle w:val="af1"/>
        <w:shd w:val="clear" w:color="auto" w:fill="FFFFFF"/>
        <w:spacing w:before="0" w:beforeAutospacing="0" w:after="120" w:afterAutospacing="0"/>
        <w:jc w:val="center"/>
        <w:rPr>
          <w:color w:val="000000"/>
          <w:sz w:val="26"/>
          <w:szCs w:val="26"/>
        </w:rPr>
      </w:pPr>
      <w:r w:rsidRPr="007733D4">
        <w:rPr>
          <w:color w:val="000000"/>
          <w:sz w:val="26"/>
          <w:szCs w:val="26"/>
        </w:rPr>
        <w:t>- повышение уровня доверия населения к власти за счет совместного участия в выявлении и согласовании приоритетов развития поселений, реализации программ.</w:t>
      </w:r>
    </w:p>
    <w:p w:rsidR="00A67623" w:rsidRPr="007733D4" w:rsidRDefault="00A67623" w:rsidP="00A67623">
      <w:pPr>
        <w:pStyle w:val="af1"/>
        <w:shd w:val="clear" w:color="auto" w:fill="FFFFFF"/>
        <w:spacing w:before="0" w:beforeAutospacing="0" w:after="120" w:afterAutospacing="0"/>
        <w:jc w:val="center"/>
        <w:rPr>
          <w:color w:val="000000"/>
          <w:sz w:val="26"/>
          <w:szCs w:val="26"/>
        </w:rPr>
      </w:pPr>
      <w:r w:rsidRPr="007733D4">
        <w:rPr>
          <w:color w:val="000000"/>
          <w:sz w:val="26"/>
          <w:szCs w:val="26"/>
        </w:rPr>
        <w:t>Проект развития территории муниципального образования (далее проект), основанный на местных инициативах – это отобранный населением на собрании граждан проект, предусматривающий реализацию мероприятий, направленных на решение вопросов местного значения.</w:t>
      </w:r>
    </w:p>
    <w:p w:rsidR="00A67623" w:rsidRPr="007733D4" w:rsidRDefault="00A67623" w:rsidP="00A67623">
      <w:pPr>
        <w:pStyle w:val="af1"/>
        <w:shd w:val="clear" w:color="auto" w:fill="FFFFFF"/>
        <w:spacing w:before="0" w:beforeAutospacing="0" w:after="120" w:afterAutospacing="0"/>
        <w:jc w:val="center"/>
        <w:rPr>
          <w:color w:val="000000"/>
          <w:sz w:val="26"/>
          <w:szCs w:val="26"/>
        </w:rPr>
      </w:pPr>
      <w:r w:rsidRPr="007733D4">
        <w:rPr>
          <w:color w:val="000000"/>
          <w:sz w:val="26"/>
          <w:szCs w:val="26"/>
        </w:rPr>
        <w:t>Согласно условиям конкурсного отбора обязательное участие в данном проекте жителей поселения, предпринимателей, организаций и учреждений. Принимать участие в Проекте можно финансовыми средствами, в форме безвозмездного оказания услуг (выполнения работ), в натуральной форме.</w:t>
      </w:r>
    </w:p>
    <w:p w:rsidR="00A67623" w:rsidRPr="007733D4" w:rsidRDefault="00A67623" w:rsidP="00A67623">
      <w:pPr>
        <w:pStyle w:val="af1"/>
        <w:shd w:val="clear" w:color="auto" w:fill="FFFFFF"/>
        <w:spacing w:before="0" w:beforeAutospacing="0" w:after="120" w:afterAutospacing="0"/>
        <w:jc w:val="center"/>
        <w:rPr>
          <w:color w:val="000000"/>
          <w:sz w:val="26"/>
          <w:szCs w:val="26"/>
        </w:rPr>
      </w:pPr>
      <w:r w:rsidRPr="007733D4">
        <w:rPr>
          <w:color w:val="000000"/>
          <w:sz w:val="26"/>
          <w:szCs w:val="26"/>
        </w:rPr>
        <w:t xml:space="preserve">Администрация  </w:t>
      </w:r>
      <w:r>
        <w:rPr>
          <w:color w:val="000000"/>
          <w:sz w:val="26"/>
          <w:szCs w:val="26"/>
        </w:rPr>
        <w:t>Быстровского</w:t>
      </w:r>
      <w:r w:rsidRPr="007733D4">
        <w:rPr>
          <w:color w:val="000000"/>
          <w:sz w:val="26"/>
          <w:szCs w:val="26"/>
        </w:rPr>
        <w:t xml:space="preserve"> сельсовета  </w:t>
      </w:r>
      <w:r>
        <w:rPr>
          <w:color w:val="000000"/>
          <w:sz w:val="26"/>
          <w:szCs w:val="26"/>
        </w:rPr>
        <w:t>Искитимского</w:t>
      </w:r>
      <w:r w:rsidRPr="007733D4">
        <w:rPr>
          <w:color w:val="000000"/>
          <w:sz w:val="26"/>
          <w:szCs w:val="26"/>
        </w:rPr>
        <w:t xml:space="preserve">  района  Новосибирской  области предлагает принять участие в опросе по определению приоритетного направления и выбрать один из возможных проектов.</w:t>
      </w:r>
    </w:p>
    <w:p w:rsidR="00A67623" w:rsidRPr="007733D4" w:rsidRDefault="00A67623" w:rsidP="00A67623">
      <w:pPr>
        <w:pStyle w:val="af1"/>
        <w:shd w:val="clear" w:color="auto" w:fill="FFFFFF"/>
        <w:spacing w:before="0" w:beforeAutospacing="0" w:after="120" w:afterAutospacing="0"/>
        <w:jc w:val="center"/>
        <w:rPr>
          <w:color w:val="000000"/>
          <w:sz w:val="26"/>
          <w:szCs w:val="26"/>
        </w:rPr>
      </w:pPr>
      <w:r w:rsidRPr="007733D4">
        <w:rPr>
          <w:color w:val="000000"/>
          <w:sz w:val="26"/>
          <w:szCs w:val="26"/>
        </w:rPr>
        <w:t>Для участия в конкурсе предлагаются следующие направлени</w:t>
      </w:r>
      <w:r>
        <w:rPr>
          <w:color w:val="000000"/>
          <w:sz w:val="26"/>
          <w:szCs w:val="26"/>
        </w:rPr>
        <w:t>е</w:t>
      </w:r>
      <w:r w:rsidRPr="007733D4">
        <w:rPr>
          <w:color w:val="000000"/>
          <w:sz w:val="26"/>
          <w:szCs w:val="26"/>
        </w:rPr>
        <w:t xml:space="preserve"> реализации проектов, способствующих решению отдельных вопросов местного значения поселения:</w:t>
      </w:r>
    </w:p>
    <w:p w:rsidR="00A67623" w:rsidRDefault="00A67623" w:rsidP="00A67623">
      <w:pPr>
        <w:pStyle w:val="af1"/>
        <w:shd w:val="clear" w:color="auto" w:fill="FFFFFF"/>
        <w:spacing w:before="0" w:beforeAutospacing="0" w:after="120" w:afterAutospacing="0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освещение улиц  посёлка Советский  Искитимского района.</w:t>
      </w:r>
    </w:p>
    <w:p w:rsidR="00A67623" w:rsidRPr="007733D4" w:rsidRDefault="00A67623" w:rsidP="00A67623">
      <w:pPr>
        <w:pStyle w:val="af1"/>
        <w:shd w:val="clear" w:color="auto" w:fill="FFFFFF"/>
        <w:spacing w:before="0" w:beforeAutospacing="0" w:after="120" w:afterAutospacing="0"/>
        <w:jc w:val="center"/>
        <w:rPr>
          <w:color w:val="000000"/>
          <w:sz w:val="26"/>
          <w:szCs w:val="26"/>
        </w:rPr>
      </w:pPr>
      <w:r w:rsidRPr="007733D4">
        <w:rPr>
          <w:color w:val="000000"/>
          <w:sz w:val="26"/>
          <w:szCs w:val="26"/>
        </w:rPr>
        <w:t>После определения приоритетного для села проекта, будет подготовлена конкурсная заявка для получения субсидии из областного бюджета.</w:t>
      </w:r>
    </w:p>
    <w:p w:rsidR="00A67623" w:rsidRPr="007733D4" w:rsidRDefault="00A67623" w:rsidP="00A67623">
      <w:pPr>
        <w:pStyle w:val="af1"/>
        <w:shd w:val="clear" w:color="auto" w:fill="FFFFFF"/>
        <w:spacing w:before="0" w:beforeAutospacing="0" w:after="120" w:afterAutospacing="0"/>
        <w:jc w:val="center"/>
        <w:rPr>
          <w:color w:val="000000"/>
          <w:sz w:val="26"/>
          <w:szCs w:val="26"/>
        </w:rPr>
      </w:pPr>
      <w:r w:rsidRPr="007733D4">
        <w:rPr>
          <w:color w:val="000000"/>
          <w:sz w:val="26"/>
          <w:szCs w:val="26"/>
        </w:rPr>
        <w:t xml:space="preserve">Собрание жителей муниципального образования об участии в конкурсном отборе программ (проектов) развития территорий муниципальных образования </w:t>
      </w:r>
      <w:r>
        <w:rPr>
          <w:color w:val="000000"/>
          <w:sz w:val="26"/>
          <w:szCs w:val="26"/>
        </w:rPr>
        <w:t>Новосибирской  области</w:t>
      </w:r>
      <w:r w:rsidRPr="007733D4">
        <w:rPr>
          <w:color w:val="000000"/>
          <w:sz w:val="26"/>
          <w:szCs w:val="26"/>
        </w:rPr>
        <w:t xml:space="preserve">, основанных на местных инициативах для принятия решения о приоритетности программы (проекта) состоится </w:t>
      </w:r>
      <w:r>
        <w:rPr>
          <w:color w:val="000000"/>
          <w:sz w:val="26"/>
          <w:szCs w:val="26"/>
        </w:rPr>
        <w:t>02</w:t>
      </w:r>
      <w:r w:rsidRPr="007733D4">
        <w:rPr>
          <w:color w:val="000000"/>
          <w:sz w:val="26"/>
          <w:szCs w:val="26"/>
        </w:rPr>
        <w:t>.</w:t>
      </w:r>
      <w:r w:rsidR="00207A27">
        <w:rPr>
          <w:color w:val="000000"/>
          <w:sz w:val="26"/>
          <w:szCs w:val="26"/>
        </w:rPr>
        <w:t>10</w:t>
      </w:r>
      <w:r>
        <w:rPr>
          <w:color w:val="000000"/>
          <w:sz w:val="26"/>
          <w:szCs w:val="26"/>
        </w:rPr>
        <w:t>.2020</w:t>
      </w:r>
      <w:r w:rsidRPr="007733D4">
        <w:rPr>
          <w:color w:val="000000"/>
          <w:sz w:val="26"/>
          <w:szCs w:val="26"/>
        </w:rPr>
        <w:t>г в 1</w:t>
      </w:r>
      <w:r>
        <w:rPr>
          <w:color w:val="000000"/>
          <w:sz w:val="26"/>
          <w:szCs w:val="26"/>
        </w:rPr>
        <w:t>8</w:t>
      </w:r>
      <w:r w:rsidRPr="007733D4">
        <w:rPr>
          <w:color w:val="000000"/>
          <w:sz w:val="26"/>
          <w:szCs w:val="26"/>
        </w:rPr>
        <w:t xml:space="preserve">-00 в </w:t>
      </w:r>
      <w:r>
        <w:rPr>
          <w:color w:val="000000"/>
          <w:sz w:val="26"/>
          <w:szCs w:val="26"/>
        </w:rPr>
        <w:t>п. Советский</w:t>
      </w:r>
      <w:r w:rsidRPr="00CE421D">
        <w:rPr>
          <w:color w:val="000000"/>
          <w:sz w:val="26"/>
          <w:szCs w:val="26"/>
        </w:rPr>
        <w:t xml:space="preserve">, </w:t>
      </w:r>
      <w:r>
        <w:rPr>
          <w:color w:val="000000"/>
          <w:sz w:val="26"/>
          <w:szCs w:val="26"/>
        </w:rPr>
        <w:t xml:space="preserve"> здания сельского  клуба  п.Советский Искитимск</w:t>
      </w:r>
      <w:r w:rsidRPr="007733D4">
        <w:rPr>
          <w:color w:val="000000"/>
          <w:sz w:val="26"/>
          <w:szCs w:val="26"/>
        </w:rPr>
        <w:t xml:space="preserve">ого  района  Новосибирской  области  по  адресу  ул. </w:t>
      </w:r>
      <w:r>
        <w:rPr>
          <w:color w:val="000000"/>
          <w:sz w:val="26"/>
          <w:szCs w:val="26"/>
        </w:rPr>
        <w:t>Пролетарская  1  п</w:t>
      </w:r>
      <w:r w:rsidRPr="007733D4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>Советский  Искитимский</w:t>
      </w:r>
      <w:r w:rsidRPr="007733D4">
        <w:rPr>
          <w:color w:val="000000"/>
          <w:sz w:val="26"/>
          <w:szCs w:val="26"/>
        </w:rPr>
        <w:t xml:space="preserve"> район Новосибирская  область  , 63</w:t>
      </w:r>
      <w:r>
        <w:rPr>
          <w:color w:val="000000"/>
          <w:sz w:val="26"/>
          <w:szCs w:val="26"/>
        </w:rPr>
        <w:t>3244.</w:t>
      </w:r>
    </w:p>
    <w:p w:rsidR="00A67623" w:rsidRPr="007733D4" w:rsidRDefault="00A67623" w:rsidP="00A67623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A67623" w:rsidRDefault="00A67623" w:rsidP="00A676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7623" w:rsidRDefault="00A67623" w:rsidP="00575EA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67623" w:rsidRDefault="00A67623" w:rsidP="00575EA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75EA1" w:rsidRPr="00575EA1" w:rsidRDefault="00575EA1" w:rsidP="00575EA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EA1">
        <w:rPr>
          <w:rFonts w:ascii="Times New Roman" w:hAnsi="Times New Roman"/>
          <w:b/>
          <w:sz w:val="24"/>
          <w:szCs w:val="24"/>
        </w:rPr>
        <w:lastRenderedPageBreak/>
        <w:t xml:space="preserve">АДМИНИСТРАЦИЯ </w:t>
      </w:r>
    </w:p>
    <w:p w:rsidR="00575EA1" w:rsidRPr="00575EA1" w:rsidRDefault="00575EA1" w:rsidP="00575EA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EA1">
        <w:rPr>
          <w:rFonts w:ascii="Times New Roman" w:hAnsi="Times New Roman"/>
          <w:b/>
          <w:sz w:val="24"/>
          <w:szCs w:val="24"/>
        </w:rPr>
        <w:t xml:space="preserve"> БЫСТРОВСКОГО  СЕЛЬСОВЕТА </w:t>
      </w:r>
    </w:p>
    <w:p w:rsidR="00575EA1" w:rsidRPr="00575EA1" w:rsidRDefault="00575EA1" w:rsidP="00575EA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EA1">
        <w:rPr>
          <w:rFonts w:ascii="Times New Roman" w:hAnsi="Times New Roman"/>
          <w:b/>
          <w:sz w:val="24"/>
          <w:szCs w:val="24"/>
        </w:rPr>
        <w:t>ИСКИТИМСКОГО  РАЙОНА НОВОСИБИРСКОЙ ОБЛАСТИ</w:t>
      </w:r>
    </w:p>
    <w:p w:rsidR="00575EA1" w:rsidRPr="00575EA1" w:rsidRDefault="00575EA1" w:rsidP="00575EA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75EA1" w:rsidRPr="00575EA1" w:rsidRDefault="00575EA1" w:rsidP="00575EA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75EA1" w:rsidRPr="00575EA1" w:rsidRDefault="00575EA1" w:rsidP="00575EA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75EA1" w:rsidRPr="00575EA1" w:rsidRDefault="00575EA1" w:rsidP="00575EA1">
      <w:pPr>
        <w:jc w:val="center"/>
        <w:rPr>
          <w:rFonts w:ascii="Times New Roman" w:hAnsi="Times New Roman"/>
          <w:b/>
          <w:sz w:val="24"/>
          <w:szCs w:val="24"/>
        </w:rPr>
      </w:pPr>
      <w:r w:rsidRPr="00575EA1">
        <w:rPr>
          <w:rFonts w:ascii="Times New Roman" w:hAnsi="Times New Roman"/>
          <w:b/>
          <w:sz w:val="24"/>
          <w:szCs w:val="24"/>
        </w:rPr>
        <w:t xml:space="preserve">ПОСТАНОВЛЕНИЕ </w:t>
      </w:r>
    </w:p>
    <w:p w:rsidR="00575EA1" w:rsidRPr="00575EA1" w:rsidRDefault="00575EA1" w:rsidP="00575EA1">
      <w:pPr>
        <w:jc w:val="center"/>
        <w:rPr>
          <w:rFonts w:ascii="Times New Roman" w:hAnsi="Times New Roman"/>
          <w:sz w:val="24"/>
          <w:szCs w:val="24"/>
        </w:rPr>
      </w:pPr>
    </w:p>
    <w:p w:rsidR="00575EA1" w:rsidRPr="00575EA1" w:rsidRDefault="00575EA1" w:rsidP="00575EA1">
      <w:pPr>
        <w:tabs>
          <w:tab w:val="left" w:pos="3510"/>
        </w:tabs>
        <w:spacing w:after="0"/>
        <w:rPr>
          <w:rFonts w:ascii="Times New Roman" w:hAnsi="Times New Roman"/>
          <w:sz w:val="24"/>
          <w:szCs w:val="24"/>
        </w:rPr>
      </w:pPr>
      <w:r w:rsidRPr="00575EA1">
        <w:rPr>
          <w:rFonts w:ascii="Times New Roman" w:hAnsi="Times New Roman"/>
          <w:sz w:val="24"/>
          <w:szCs w:val="24"/>
        </w:rPr>
        <w:t xml:space="preserve">                                        </w:t>
      </w:r>
      <w:r w:rsidR="00EF75C3">
        <w:rPr>
          <w:rFonts w:ascii="Times New Roman" w:hAnsi="Times New Roman"/>
          <w:sz w:val="24"/>
          <w:szCs w:val="24"/>
        </w:rPr>
        <w:t xml:space="preserve">            </w:t>
      </w:r>
      <w:r w:rsidRPr="00575EA1">
        <w:rPr>
          <w:rFonts w:ascii="Times New Roman" w:hAnsi="Times New Roman"/>
          <w:sz w:val="24"/>
          <w:szCs w:val="24"/>
        </w:rPr>
        <w:t xml:space="preserve"> 11.09.2020 г.                 89</w:t>
      </w:r>
    </w:p>
    <w:p w:rsidR="00575EA1" w:rsidRPr="00575EA1" w:rsidRDefault="00575EA1" w:rsidP="00575EA1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75EA1">
        <w:rPr>
          <w:rFonts w:ascii="Times New Roman" w:hAnsi="Times New Roman"/>
          <w:sz w:val="24"/>
          <w:szCs w:val="24"/>
        </w:rPr>
        <w:t>___________ № ___________</w:t>
      </w:r>
    </w:p>
    <w:p w:rsidR="00575EA1" w:rsidRPr="00575EA1" w:rsidRDefault="00575EA1" w:rsidP="00575EA1">
      <w:pPr>
        <w:tabs>
          <w:tab w:val="left" w:pos="4145"/>
        </w:tabs>
        <w:spacing w:after="0"/>
        <w:ind w:right="44"/>
        <w:rPr>
          <w:rFonts w:ascii="Times New Roman" w:hAnsi="Times New Roman"/>
          <w:sz w:val="24"/>
          <w:szCs w:val="24"/>
        </w:rPr>
      </w:pPr>
      <w:r w:rsidRPr="00575EA1">
        <w:rPr>
          <w:rFonts w:ascii="Times New Roman" w:hAnsi="Times New Roman"/>
          <w:sz w:val="24"/>
          <w:szCs w:val="24"/>
        </w:rPr>
        <w:t xml:space="preserve">                                                       с. Быстровка                                                </w:t>
      </w:r>
    </w:p>
    <w:p w:rsidR="00575EA1" w:rsidRPr="00575EA1" w:rsidRDefault="00575EA1" w:rsidP="00575EA1">
      <w:pPr>
        <w:rPr>
          <w:rFonts w:ascii="Times New Roman" w:hAnsi="Times New Roman"/>
          <w:sz w:val="24"/>
          <w:szCs w:val="24"/>
        </w:rPr>
      </w:pPr>
    </w:p>
    <w:p w:rsidR="00575EA1" w:rsidRPr="00575EA1" w:rsidRDefault="00575EA1" w:rsidP="00575EA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Об утверждении муниципальной Программы "Энергосбережение и повышение энергетической эффективности на территории Быстровского сельсовета Искитимского района Новосибирской области на 2020– 2022гг.»</w:t>
      </w:r>
    </w:p>
    <w:p w:rsidR="00575EA1" w:rsidRPr="00575EA1" w:rsidRDefault="00575EA1" w:rsidP="00575EA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 Федеральным законом </w:t>
      </w:r>
      <w:hyperlink r:id="rId14" w:tgtFrame="Logical" w:history="1">
        <w:r w:rsidRPr="00575EA1">
          <w:rPr>
            <w:rFonts w:ascii="Times New Roman" w:eastAsia="Times New Roman" w:hAnsi="Times New Roman"/>
            <w:sz w:val="24"/>
            <w:szCs w:val="24"/>
            <w:lang w:eastAsia="ru-RU"/>
          </w:rPr>
          <w:t>от 23.11.2009 № 261-ФЗ</w:t>
        </w:r>
      </w:hyperlink>
      <w:r w:rsidRPr="00575EA1">
        <w:rPr>
          <w:rFonts w:ascii="Times New Roman" w:eastAsia="Times New Roman" w:hAnsi="Times New Roman"/>
          <w:sz w:val="24"/>
          <w:szCs w:val="24"/>
          <w:lang w:eastAsia="ru-RU"/>
        </w:rPr>
        <w:t> «Об энергосбережение и о повышении энергетической эффективности и о внесении изменений в отдельные законодательные акты Российской Федерации», Федеральным законом </w:t>
      </w:r>
      <w:hyperlink r:id="rId15" w:tgtFrame="Logical" w:history="1">
        <w:r w:rsidRPr="00575EA1">
          <w:rPr>
            <w:rFonts w:ascii="Times New Roman" w:eastAsia="Times New Roman" w:hAnsi="Times New Roman"/>
            <w:sz w:val="24"/>
            <w:szCs w:val="24"/>
            <w:lang w:eastAsia="ru-RU"/>
          </w:rPr>
          <w:t>от 06.10.2003 № 131-ФЗ</w:t>
        </w:r>
      </w:hyperlink>
      <w:r w:rsidRPr="00575EA1">
        <w:rPr>
          <w:rFonts w:ascii="Times New Roman" w:eastAsia="Times New Roman" w:hAnsi="Times New Roman"/>
          <w:sz w:val="24"/>
          <w:szCs w:val="24"/>
          <w:lang w:eastAsia="ru-RU"/>
        </w:rPr>
        <w:t> «Об общих принципах организации местного самоуправления в Российской Федерации», администрация Быстровского сельсовета Искитимского района Новосибирской области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sz w:val="24"/>
          <w:szCs w:val="24"/>
          <w:lang w:eastAsia="ru-RU"/>
        </w:rPr>
        <w:t>ПОСТАНОВЛЯЕТ: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sz w:val="24"/>
          <w:szCs w:val="24"/>
          <w:lang w:eastAsia="ru-RU"/>
        </w:rPr>
        <w:t>1. Утвердить муниципальную пр</w:t>
      </w:r>
      <w:bookmarkStart w:id="6" w:name="_GoBack"/>
      <w:bookmarkEnd w:id="6"/>
      <w:r w:rsidRPr="00575EA1">
        <w:rPr>
          <w:rFonts w:ascii="Times New Roman" w:eastAsia="Times New Roman" w:hAnsi="Times New Roman"/>
          <w:sz w:val="24"/>
          <w:szCs w:val="24"/>
          <w:lang w:eastAsia="ru-RU"/>
        </w:rPr>
        <w:t>ограмму «Энергосбережение и повышение энергетической эффективности на территории Быстровского сельсовета Искитимского района Новосибирской области на 2020-2022 годы» согласно приложению №1.</w:t>
      </w:r>
    </w:p>
    <w:p w:rsidR="00575EA1" w:rsidRPr="00575EA1" w:rsidRDefault="00575EA1" w:rsidP="00575EA1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75EA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2. </w:t>
      </w:r>
      <w:r w:rsidRPr="00575EA1">
        <w:rPr>
          <w:rFonts w:ascii="Times New Roman" w:hAnsi="Times New Roman"/>
          <w:sz w:val="24"/>
          <w:szCs w:val="24"/>
        </w:rPr>
        <w:t>Опубликовать настоящее постановление в периодическом печатном издании «Вестник Быстровского сельсовета» и на официальном сайте администрации Быстровского сельсовета Искитимского района Новосибирской области в сети Интернет.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sz w:val="24"/>
          <w:szCs w:val="24"/>
          <w:lang w:eastAsia="ru-RU"/>
        </w:rPr>
        <w:t>3. Контроль за исполнением настоящего постановления оставляю за собой.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575EA1" w:rsidRPr="00575EA1" w:rsidRDefault="00575EA1" w:rsidP="00575EA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Глава </w:t>
      </w:r>
      <w:r w:rsidRPr="00575EA1">
        <w:rPr>
          <w:rFonts w:ascii="Times New Roman" w:eastAsia="Times New Roman" w:hAnsi="Times New Roman"/>
          <w:sz w:val="24"/>
          <w:szCs w:val="24"/>
          <w:lang w:eastAsia="ru-RU"/>
        </w:rPr>
        <w:t xml:space="preserve"> Быстровского сельсовета</w:t>
      </w:r>
    </w:p>
    <w:p w:rsidR="00575EA1" w:rsidRPr="00575EA1" w:rsidRDefault="00575EA1" w:rsidP="00575EA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sz w:val="24"/>
          <w:szCs w:val="24"/>
          <w:lang w:eastAsia="ru-RU"/>
        </w:rPr>
        <w:t>Искитимского района Новосибирской области</w:t>
      </w: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А.А. Павленко</w:t>
      </w:r>
    </w:p>
    <w:p w:rsidR="00575EA1" w:rsidRPr="00575EA1" w:rsidRDefault="00575EA1" w:rsidP="00575EA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575EA1" w:rsidRPr="00575EA1" w:rsidRDefault="00575EA1" w:rsidP="00575EA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575EA1" w:rsidRPr="00575EA1" w:rsidRDefault="00575EA1" w:rsidP="00575EA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75EA1" w:rsidRPr="00575EA1" w:rsidRDefault="00575EA1" w:rsidP="00575EA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75EA1" w:rsidRPr="00575EA1" w:rsidRDefault="00575EA1" w:rsidP="00575EA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Утверждена </w:t>
      </w:r>
    </w:p>
    <w:p w:rsidR="00575EA1" w:rsidRPr="00575EA1" w:rsidRDefault="00575EA1" w:rsidP="00575EA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Постановлением администрации</w:t>
      </w:r>
    </w:p>
    <w:p w:rsidR="00575EA1" w:rsidRPr="00575EA1" w:rsidRDefault="00575EA1" w:rsidP="00575EA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575EA1">
        <w:rPr>
          <w:rFonts w:ascii="Times New Roman" w:eastAsia="Times New Roman" w:hAnsi="Times New Roman"/>
          <w:sz w:val="24"/>
          <w:szCs w:val="24"/>
          <w:lang w:eastAsia="ru-RU"/>
        </w:rPr>
        <w:t xml:space="preserve"> Быстровского сельсовета Искитимского района </w:t>
      </w:r>
    </w:p>
    <w:p w:rsidR="00575EA1" w:rsidRPr="00575EA1" w:rsidRDefault="00575EA1" w:rsidP="00575EA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sz w:val="24"/>
          <w:szCs w:val="24"/>
          <w:lang w:eastAsia="ru-RU"/>
        </w:rPr>
        <w:t>Новосибирской области</w:t>
      </w:r>
    </w:p>
    <w:p w:rsidR="00575EA1" w:rsidRPr="00575EA1" w:rsidRDefault="00575EA1" w:rsidP="00575EA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sz w:val="24"/>
          <w:szCs w:val="24"/>
          <w:lang w:eastAsia="ru-RU"/>
        </w:rPr>
        <w:t>От 11.09. 2020г.  № 89</w:t>
      </w:r>
    </w:p>
    <w:p w:rsidR="00575EA1" w:rsidRPr="00575EA1" w:rsidRDefault="00575EA1" w:rsidP="00575EA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575EA1" w:rsidRPr="00575EA1" w:rsidRDefault="00575EA1" w:rsidP="00575E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Муниципальная программа</w:t>
      </w:r>
    </w:p>
    <w:p w:rsidR="00575EA1" w:rsidRPr="00575EA1" w:rsidRDefault="00575EA1" w:rsidP="00575E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 xml:space="preserve">"Энергосбережение и повышение энергетической эффективности на территории </w:t>
      </w:r>
      <w:r w:rsidRPr="00575EA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Быстровского сельсовета Искитимского района Новосибирской области</w:t>
      </w:r>
      <w:r w:rsidRPr="00575EA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на 2020– 2022 гг.»</w:t>
      </w:r>
    </w:p>
    <w:p w:rsidR="00575EA1" w:rsidRPr="00575EA1" w:rsidRDefault="00575EA1" w:rsidP="00575EA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575EA1" w:rsidRPr="00575EA1" w:rsidRDefault="00575EA1" w:rsidP="00575E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ПАСПОРТ</w:t>
      </w:r>
    </w:p>
    <w:p w:rsidR="00575EA1" w:rsidRPr="00575EA1" w:rsidRDefault="00575EA1" w:rsidP="00575E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Муниципальной программы "Энергосбережение и повышение энергетической эффективности на территории </w:t>
      </w:r>
      <w:r w:rsidRPr="00575EA1">
        <w:rPr>
          <w:rFonts w:ascii="Times New Roman" w:eastAsia="Times New Roman" w:hAnsi="Times New Roman"/>
          <w:b/>
          <w:sz w:val="24"/>
          <w:szCs w:val="24"/>
          <w:lang w:eastAsia="ru-RU"/>
        </w:rPr>
        <w:t>Быстровского сельсовета Искитимского района Новосибирской области</w:t>
      </w:r>
      <w:r w:rsidRPr="00575EA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на 2020– 2022 гг.»</w:t>
      </w:r>
    </w:p>
    <w:p w:rsidR="00575EA1" w:rsidRPr="00575EA1" w:rsidRDefault="00575EA1" w:rsidP="00575EA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270"/>
        <w:gridCol w:w="6194"/>
      </w:tblGrid>
      <w:tr w:rsidR="00575EA1" w:rsidRPr="00575EA1" w:rsidTr="007E37DC">
        <w:tc>
          <w:tcPr>
            <w:tcW w:w="32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ind w:right="-20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Наименование муниципальной </w:t>
            </w:r>
          </w:p>
          <w:p w:rsidR="00575EA1" w:rsidRPr="00575EA1" w:rsidRDefault="00575EA1" w:rsidP="007E37DC">
            <w:pPr>
              <w:spacing w:after="0" w:line="240" w:lineRule="auto"/>
              <w:ind w:right="-20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программы</w:t>
            </w:r>
          </w:p>
          <w:p w:rsidR="00575EA1" w:rsidRPr="00575EA1" w:rsidRDefault="00575EA1" w:rsidP="007E37DC">
            <w:pPr>
              <w:spacing w:after="0" w:line="240" w:lineRule="auto"/>
              <w:ind w:right="-20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"Энергосбережение и повышение энергетической эффективности на территории Быстровского сельсовета Искитимского района  Новосибирской области на 2020– 2022гг.»</w:t>
            </w:r>
          </w:p>
        </w:tc>
      </w:tr>
      <w:tr w:rsidR="00575EA1" w:rsidRPr="00575EA1" w:rsidTr="007E37DC">
        <w:tc>
          <w:tcPr>
            <w:tcW w:w="32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ind w:right="-20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Основания для</w:t>
            </w:r>
          </w:p>
          <w:p w:rsidR="00575EA1" w:rsidRPr="00575EA1" w:rsidRDefault="00575EA1" w:rsidP="007E37DC">
            <w:pPr>
              <w:spacing w:after="0" w:line="240" w:lineRule="auto"/>
              <w:ind w:right="-20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разработки</w:t>
            </w:r>
          </w:p>
          <w:p w:rsidR="00575EA1" w:rsidRPr="00575EA1" w:rsidRDefault="00575EA1" w:rsidP="007E37DC">
            <w:pPr>
              <w:spacing w:after="0" w:line="240" w:lineRule="auto"/>
              <w:ind w:right="-20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Федеральный закон от 23.11.2009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Федерации»;</w:t>
            </w:r>
          </w:p>
          <w:p w:rsidR="00575EA1" w:rsidRPr="00575EA1" w:rsidRDefault="00575EA1" w:rsidP="007E37DC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Федеральный закон от 06.10.2003 № 131-ФЗ «Об общих принципах организации местного самоуправления в Российской Федерации;</w:t>
            </w:r>
          </w:p>
          <w:p w:rsidR="00575EA1" w:rsidRPr="00575EA1" w:rsidRDefault="00575EA1" w:rsidP="007E37DC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Указ Президента РФ от 04.06.2008 № 889 «О некоторых мерах по повышению энергетической и экологической эффективности российской экономики»;</w:t>
            </w:r>
          </w:p>
          <w:p w:rsidR="00575EA1" w:rsidRPr="00575EA1" w:rsidRDefault="00575EA1" w:rsidP="007E37DC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575EA1" w:rsidRPr="00575EA1" w:rsidTr="007E37DC">
        <w:tc>
          <w:tcPr>
            <w:tcW w:w="32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ind w:right="-20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Разработчики</w:t>
            </w:r>
          </w:p>
          <w:p w:rsidR="00575EA1" w:rsidRPr="00575EA1" w:rsidRDefault="00575EA1" w:rsidP="007E37DC">
            <w:pPr>
              <w:spacing w:after="0" w:line="240" w:lineRule="auto"/>
              <w:ind w:right="-20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6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 Быстровского сельсовета Искитимского района Новосибирской области.</w:t>
            </w:r>
          </w:p>
        </w:tc>
      </w:tr>
      <w:tr w:rsidR="00575EA1" w:rsidRPr="00575EA1" w:rsidTr="007E37DC">
        <w:trPr>
          <w:trHeight w:val="3158"/>
        </w:trPr>
        <w:tc>
          <w:tcPr>
            <w:tcW w:w="32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ind w:right="-20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 программы</w:t>
            </w:r>
          </w:p>
          <w:p w:rsidR="00575EA1" w:rsidRPr="00575EA1" w:rsidRDefault="00575EA1" w:rsidP="007E37DC">
            <w:pPr>
              <w:spacing w:after="0" w:line="240" w:lineRule="auto"/>
              <w:ind w:right="-20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75EA1" w:rsidRPr="00575EA1" w:rsidRDefault="00575EA1" w:rsidP="007E37DC">
            <w:pPr>
              <w:spacing w:after="0" w:line="240" w:lineRule="auto"/>
              <w:ind w:right="-20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75EA1" w:rsidRPr="00575EA1" w:rsidRDefault="00575EA1" w:rsidP="007E37DC">
            <w:pPr>
              <w:spacing w:after="0" w:line="240" w:lineRule="auto"/>
              <w:ind w:right="-20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75EA1" w:rsidRPr="00575EA1" w:rsidRDefault="00575EA1" w:rsidP="007E37DC">
            <w:pPr>
              <w:spacing w:after="0" w:line="240" w:lineRule="auto"/>
              <w:ind w:right="-20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75EA1" w:rsidRPr="00575EA1" w:rsidRDefault="00575EA1" w:rsidP="007E37DC">
            <w:pPr>
              <w:spacing w:after="0" w:line="240" w:lineRule="auto"/>
              <w:ind w:right="-20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75EA1" w:rsidRPr="00575EA1" w:rsidRDefault="00575EA1" w:rsidP="007E37DC">
            <w:pPr>
              <w:spacing w:after="0" w:line="240" w:lineRule="auto"/>
              <w:ind w:right="-20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75EA1" w:rsidRPr="00575EA1" w:rsidRDefault="00575EA1" w:rsidP="007E37DC">
            <w:pPr>
              <w:spacing w:after="0" w:line="240" w:lineRule="auto"/>
              <w:ind w:right="-20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75EA1" w:rsidRPr="00575EA1" w:rsidRDefault="00575EA1" w:rsidP="007E37DC">
            <w:pPr>
              <w:spacing w:after="0" w:line="240" w:lineRule="auto"/>
              <w:ind w:right="-20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75EA1" w:rsidRPr="00575EA1" w:rsidRDefault="00575EA1" w:rsidP="007E37DC">
            <w:pPr>
              <w:spacing w:after="0" w:line="240" w:lineRule="auto"/>
              <w:ind w:right="-20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1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before="45" w:after="0" w:line="240" w:lineRule="auto"/>
              <w:ind w:righ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повышение эффективности использования энергетических ресурсов муниципального образования;</w:t>
            </w:r>
          </w:p>
          <w:p w:rsidR="00575EA1" w:rsidRPr="00575EA1" w:rsidRDefault="00575EA1" w:rsidP="007E37DC">
            <w:pPr>
              <w:spacing w:before="45" w:after="0" w:line="240" w:lineRule="auto"/>
              <w:ind w:righ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                           сокращение удельных расходов энергоресурсов (водных ресурсов) без ущемления интересов населения и предприятий;</w:t>
            </w:r>
          </w:p>
          <w:p w:rsidR="00575EA1" w:rsidRPr="00575EA1" w:rsidRDefault="00575EA1" w:rsidP="007E37DC">
            <w:pPr>
              <w:spacing w:before="45" w:after="0" w:line="240" w:lineRule="auto"/>
              <w:ind w:righ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                           снижение финансовой нагрузки на бюджет за счет сокращения платежей за топливо, тепловую и электрическую энергию;</w:t>
            </w:r>
          </w:p>
          <w:p w:rsidR="00575EA1" w:rsidRPr="00575EA1" w:rsidRDefault="00575EA1" w:rsidP="007E37DC">
            <w:pPr>
              <w:spacing w:before="45"/>
              <w:ind w:righ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                           улучшение финансового состояния предприятий за счет снижения платежей за энергоресурсы;</w:t>
            </w:r>
          </w:p>
        </w:tc>
      </w:tr>
      <w:tr w:rsidR="00575EA1" w:rsidRPr="00575EA1" w:rsidTr="007E37DC">
        <w:trPr>
          <w:trHeight w:val="429"/>
        </w:trPr>
        <w:tc>
          <w:tcPr>
            <w:tcW w:w="32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ind w:right="-20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Сроки реализации</w:t>
            </w:r>
          </w:p>
        </w:tc>
        <w:tc>
          <w:tcPr>
            <w:tcW w:w="6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2020-2022 годы</w:t>
            </w:r>
          </w:p>
        </w:tc>
      </w:tr>
      <w:tr w:rsidR="00575EA1" w:rsidRPr="00575EA1" w:rsidTr="007E37DC">
        <w:tc>
          <w:tcPr>
            <w:tcW w:w="32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ind w:right="-20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Исполнители</w:t>
            </w:r>
          </w:p>
          <w:p w:rsidR="00575EA1" w:rsidRPr="00575EA1" w:rsidRDefault="00575EA1" w:rsidP="007E37DC">
            <w:pPr>
              <w:spacing w:after="0" w:line="240" w:lineRule="auto"/>
              <w:ind w:right="-20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 Быстровского сельсовета Искитимского района Новосибирской области (далее – администрация муниципального образования)</w:t>
            </w:r>
          </w:p>
          <w:p w:rsidR="00575EA1" w:rsidRPr="00575EA1" w:rsidRDefault="00575EA1" w:rsidP="007E37DC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75EA1" w:rsidRPr="00575EA1" w:rsidTr="007E37DC">
        <w:tc>
          <w:tcPr>
            <w:tcW w:w="32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ind w:right="-20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Источники</w:t>
            </w:r>
          </w:p>
          <w:p w:rsidR="00575EA1" w:rsidRPr="00575EA1" w:rsidRDefault="00575EA1" w:rsidP="007E37DC">
            <w:pPr>
              <w:spacing w:after="0" w:line="240" w:lineRule="auto"/>
              <w:ind w:right="-20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финансирования</w:t>
            </w:r>
          </w:p>
        </w:tc>
        <w:tc>
          <w:tcPr>
            <w:tcW w:w="6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 поселения, иные источники финансирования, не противоречащие законодательству РФ</w:t>
            </w:r>
          </w:p>
        </w:tc>
      </w:tr>
      <w:tr w:rsidR="00575EA1" w:rsidRPr="00575EA1" w:rsidTr="007E37DC">
        <w:tc>
          <w:tcPr>
            <w:tcW w:w="32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ind w:right="-20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за</w:t>
            </w:r>
          </w:p>
          <w:p w:rsidR="00575EA1" w:rsidRPr="00575EA1" w:rsidRDefault="00575EA1" w:rsidP="007E37DC">
            <w:pPr>
              <w:spacing w:after="0" w:line="240" w:lineRule="auto"/>
              <w:ind w:right="-20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выполнением</w:t>
            </w:r>
          </w:p>
          <w:p w:rsidR="00575EA1" w:rsidRPr="00575EA1" w:rsidRDefault="00575EA1" w:rsidP="007E37DC">
            <w:pPr>
              <w:spacing w:after="0" w:line="240" w:lineRule="auto"/>
              <w:ind w:right="-20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 муниципального образования</w:t>
            </w:r>
          </w:p>
        </w:tc>
      </w:tr>
    </w:tbl>
    <w:p w:rsidR="00575EA1" w:rsidRPr="00575EA1" w:rsidRDefault="00575EA1" w:rsidP="00575E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</w:t>
      </w:r>
    </w:p>
    <w:p w:rsidR="00575EA1" w:rsidRPr="00575EA1" w:rsidRDefault="00575EA1" w:rsidP="00575E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Введение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Программа энергосбережения должна обеспечить снижение потребление топлива, тепло и электроэнергии (далее – ТЭР) и воды за счет внедрения на территории  муниципального образования предлагаемых данной программой решений и мероприятий и соответственно перехода на экономичное и рациональное расходование ТЭР и воды.</w:t>
      </w:r>
    </w:p>
    <w:p w:rsidR="00575EA1" w:rsidRPr="00575EA1" w:rsidRDefault="00575EA1" w:rsidP="00575E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 Цель Программы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Основной целью является повышение эффективности использования топлива и энергии на один рубль предоставляемых услуг, снижение финансовой нагрузки на бюджет учреждений и предприятий за счет сокращения платежей за ТЭР.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575EA1" w:rsidRPr="00575EA1" w:rsidRDefault="00575EA1" w:rsidP="00575E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 Задачами Программы являются: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Снижение затрат к 2022 году на приобретение ТЭР учреждениями и предприятиями за счет внедрения новых технологий, нормирования, лимитирования и энергоресурсосбережения;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575EA1" w:rsidRPr="00575EA1" w:rsidRDefault="00575EA1" w:rsidP="00575E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 Основные принципы Программы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Программа базируется на следующих основных принципах: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надзор и управление энергосбережением;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приоритет энергосбережения в учреждениях и предприятиях;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экономическая целесообразность энергосбережения.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575EA1" w:rsidRPr="00575EA1" w:rsidRDefault="00575EA1" w:rsidP="00575E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 Система управления реализацией Программы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Текущее управление реализацией Программы осуществляет администрация муниципального образования (далее – Заказчик).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Заказчик контролирует выполнение программных мероприятий, целевое и эффективное использование средств, направляемых на реализацию Программы, осуществляет управление ее исполнителями, готовит ежегодные отчеты о реализации Программы, ежегодно осуществляет оценку достигнутых целей и эффективности реализации Программы.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Главным ответственным лицом за ежеквартальный контроль энергопотребления и реализацию энергосберегающих мероприятий является руководитель муниципального учреждения.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575EA1" w:rsidRPr="00575EA1" w:rsidRDefault="00575EA1" w:rsidP="00575E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 Ресурсное обеспечение Программы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Финансовое обеспечение мероприятий Программы осуществляется за счёт средств местного бюджета, а также за счет средств организации коммунального хозяйства.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реализации мероприятий могут привлекаться средства областного и федерального бюджетов в рамках финансирования областных и федеральных программ по энергосбережению и энергоэффективности и внебюджетные источники.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Общий объем финансирования Программы составляет ____ тыс. руб.: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 2020год – ______ тыс.руб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 2021 год – ______ тыс.руб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 2022 год –______  тыс.руб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Объемы финансирования Программы за счет средств бюджета МО носят прогнозный характер и подлежат уточнению в установленном порядке при формировании и утверждении проекта бюджета на очередной финансовый год.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6.</w:t>
      </w:r>
      <w:r w:rsidRPr="00575EA1">
        <w:rPr>
          <w:rFonts w:ascii="Times New Roman" w:hAnsi="Times New Roman"/>
          <w:sz w:val="24"/>
          <w:szCs w:val="24"/>
        </w:rPr>
        <w:t xml:space="preserve"> Целевые показатели муниципальной программы:</w:t>
      </w:r>
    </w:p>
    <w:p w:rsidR="00575EA1" w:rsidRPr="00575EA1" w:rsidRDefault="00575EA1" w:rsidP="00575EA1">
      <w:pPr>
        <w:spacing w:after="0" w:line="240" w:lineRule="auto"/>
        <w:ind w:right="34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75EA1">
        <w:rPr>
          <w:rFonts w:ascii="Times New Roman" w:eastAsia="Times New Roman" w:hAnsi="Times New Roman"/>
          <w:sz w:val="24"/>
          <w:szCs w:val="24"/>
        </w:rPr>
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поселения, - ___ %;</w:t>
      </w:r>
    </w:p>
    <w:p w:rsidR="00575EA1" w:rsidRPr="00575EA1" w:rsidRDefault="00575EA1" w:rsidP="00575EA1">
      <w:pPr>
        <w:spacing w:after="0" w:line="240" w:lineRule="auto"/>
        <w:ind w:right="34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75EA1">
        <w:rPr>
          <w:rFonts w:ascii="Times New Roman" w:eastAsia="Times New Roman" w:hAnsi="Times New Roman"/>
          <w:sz w:val="24"/>
          <w:szCs w:val="24"/>
        </w:rPr>
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поселения - ___ %;</w:t>
      </w:r>
    </w:p>
    <w:p w:rsidR="00575EA1" w:rsidRPr="00575EA1" w:rsidRDefault="00575EA1" w:rsidP="00575EA1">
      <w:pPr>
        <w:spacing w:after="0" w:line="240" w:lineRule="auto"/>
        <w:ind w:right="34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75EA1">
        <w:rPr>
          <w:rFonts w:ascii="Times New Roman" w:eastAsia="Times New Roman" w:hAnsi="Times New Roman"/>
          <w:sz w:val="24"/>
          <w:szCs w:val="24"/>
        </w:rPr>
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поселения, - __ %;</w:t>
      </w:r>
    </w:p>
    <w:p w:rsidR="00575EA1" w:rsidRPr="00575EA1" w:rsidRDefault="00575EA1" w:rsidP="00575EA1">
      <w:pPr>
        <w:spacing w:after="0" w:line="240" w:lineRule="auto"/>
        <w:ind w:right="34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75EA1">
        <w:rPr>
          <w:rFonts w:ascii="Times New Roman" w:eastAsia="Times New Roman" w:hAnsi="Times New Roman"/>
          <w:sz w:val="24"/>
          <w:szCs w:val="24"/>
        </w:rPr>
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поселения, - __ %;</w:t>
      </w:r>
    </w:p>
    <w:p w:rsidR="00575EA1" w:rsidRPr="00575EA1" w:rsidRDefault="00575EA1" w:rsidP="00575EA1">
      <w:pPr>
        <w:spacing w:after="0" w:line="240" w:lineRule="auto"/>
        <w:ind w:right="34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75EA1">
        <w:rPr>
          <w:rFonts w:ascii="Times New Roman" w:eastAsia="Times New Roman" w:hAnsi="Times New Roman"/>
          <w:sz w:val="24"/>
          <w:szCs w:val="24"/>
        </w:rPr>
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поселения -___ %;</w:t>
      </w:r>
    </w:p>
    <w:p w:rsidR="00575EA1" w:rsidRPr="00575EA1" w:rsidRDefault="00575EA1" w:rsidP="00575EA1">
      <w:pPr>
        <w:spacing w:after="0" w:line="240" w:lineRule="auto"/>
        <w:ind w:right="34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75EA1">
        <w:rPr>
          <w:rFonts w:ascii="Times New Roman" w:eastAsia="Times New Roman" w:hAnsi="Times New Roman"/>
          <w:sz w:val="24"/>
          <w:szCs w:val="24"/>
        </w:rPr>
        <w:t>доля объема энергетических ресурсов, производимых 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поселения - __ %;</w:t>
      </w:r>
    </w:p>
    <w:p w:rsidR="00575EA1" w:rsidRPr="00575EA1" w:rsidRDefault="00575EA1" w:rsidP="00575EA1">
      <w:pPr>
        <w:spacing w:after="0" w:line="240" w:lineRule="auto"/>
        <w:ind w:right="34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75EA1">
        <w:rPr>
          <w:rFonts w:ascii="Times New Roman" w:eastAsia="Times New Roman" w:hAnsi="Times New Roman"/>
          <w:sz w:val="24"/>
          <w:szCs w:val="24"/>
        </w:rPr>
        <w:t>удельный расход электрической энергии на снабжение органов местного самоуправления и муниципальных учреждений (в расчете на 1 кв. м общей площади) - __ кВт•ч/кв. м;</w:t>
      </w:r>
    </w:p>
    <w:p w:rsidR="00575EA1" w:rsidRPr="00575EA1" w:rsidRDefault="00575EA1" w:rsidP="00575EA1">
      <w:pPr>
        <w:spacing w:after="0" w:line="240" w:lineRule="auto"/>
        <w:ind w:right="34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75EA1">
        <w:rPr>
          <w:rFonts w:ascii="Times New Roman" w:eastAsia="Times New Roman" w:hAnsi="Times New Roman"/>
          <w:sz w:val="24"/>
          <w:szCs w:val="24"/>
        </w:rPr>
        <w:t>удельный расход тепловой энергии на снабжение органов местного самоуправления и муниципальных учреждений (в расчете на 1 кв. м общей площади) - ______ Гкал/кв. м;</w:t>
      </w:r>
    </w:p>
    <w:p w:rsidR="00575EA1" w:rsidRPr="00575EA1" w:rsidRDefault="00575EA1" w:rsidP="00575EA1">
      <w:pPr>
        <w:spacing w:after="0" w:line="240" w:lineRule="auto"/>
        <w:ind w:right="34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75EA1">
        <w:rPr>
          <w:rFonts w:ascii="Times New Roman" w:eastAsia="Times New Roman" w:hAnsi="Times New Roman"/>
          <w:sz w:val="24"/>
          <w:szCs w:val="24"/>
        </w:rPr>
        <w:t>удельный расход холодной воды на снабжение органов местного самоуправления и муниципальных учреждений (в расчете на 1 человека) - __ куб. м/чел.;</w:t>
      </w:r>
    </w:p>
    <w:p w:rsidR="00575EA1" w:rsidRPr="00575EA1" w:rsidRDefault="00575EA1" w:rsidP="00575EA1">
      <w:pPr>
        <w:spacing w:after="0" w:line="240" w:lineRule="auto"/>
        <w:ind w:right="34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75EA1">
        <w:rPr>
          <w:rFonts w:ascii="Times New Roman" w:eastAsia="Times New Roman" w:hAnsi="Times New Roman"/>
          <w:sz w:val="24"/>
          <w:szCs w:val="24"/>
        </w:rPr>
        <w:t>удельный расход горячей воды на снабжение органов местного самоуправления и муниципальных учреждений (в расчете на 1 человека) - __ куб. м/чел.;</w:t>
      </w:r>
    </w:p>
    <w:p w:rsidR="00575EA1" w:rsidRPr="00575EA1" w:rsidRDefault="00575EA1" w:rsidP="00575EA1">
      <w:pPr>
        <w:spacing w:after="0" w:line="240" w:lineRule="auto"/>
        <w:ind w:right="34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75EA1">
        <w:rPr>
          <w:rFonts w:ascii="Times New Roman" w:eastAsia="Times New Roman" w:hAnsi="Times New Roman"/>
          <w:sz w:val="24"/>
          <w:szCs w:val="24"/>
        </w:rPr>
        <w:t>количество энергетических обследований органов местного самоуправления и муниципальных учреждений – __ ед.;</w:t>
      </w:r>
    </w:p>
    <w:p w:rsidR="00575EA1" w:rsidRPr="00575EA1" w:rsidRDefault="00575EA1" w:rsidP="00575EA1">
      <w:pPr>
        <w:spacing w:before="45" w:line="240" w:lineRule="auto"/>
        <w:ind w:right="34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75EA1">
        <w:rPr>
          <w:rFonts w:ascii="Times New Roman" w:eastAsia="Times New Roman" w:hAnsi="Times New Roman"/>
          <w:sz w:val="24"/>
          <w:szCs w:val="24"/>
        </w:rPr>
        <w:t>отношение экономии энергетических ресурсов и воды в стоимостном выражении, достижение которой планируется в результате реализации энергосервисных договоров (контрактов), заключенных органами местного самоуправления и муниципальными учреждениями, к общему объему финансирования Программы - __ %;</w:t>
      </w:r>
    </w:p>
    <w:p w:rsidR="00575EA1" w:rsidRPr="00575EA1" w:rsidRDefault="00575EA1" w:rsidP="00575EA1">
      <w:pPr>
        <w:spacing w:after="0" w:line="240" w:lineRule="auto"/>
        <w:ind w:right="34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75EA1">
        <w:rPr>
          <w:rFonts w:ascii="Times New Roman" w:eastAsia="Times New Roman" w:hAnsi="Times New Roman"/>
          <w:sz w:val="24"/>
          <w:szCs w:val="24"/>
        </w:rPr>
        <w:t>количество энергосервисных договоров (контрактов), заключенных органами местного самоуправления и муниципальными учреждениями, - ___ ед.;</w:t>
      </w:r>
    </w:p>
    <w:p w:rsidR="00575EA1" w:rsidRPr="00575EA1" w:rsidRDefault="00575EA1" w:rsidP="00575EA1">
      <w:pPr>
        <w:spacing w:after="0" w:line="240" w:lineRule="auto"/>
        <w:ind w:right="34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75EA1">
        <w:rPr>
          <w:rFonts w:ascii="Times New Roman" w:eastAsia="Times New Roman" w:hAnsi="Times New Roman"/>
          <w:sz w:val="24"/>
          <w:szCs w:val="24"/>
        </w:rPr>
        <w:t>удельный расход электрической энергии в МКД (в расчете на 1 кв. м общей площади) - __ кВт•ч/кв. м;</w:t>
      </w:r>
    </w:p>
    <w:p w:rsidR="00575EA1" w:rsidRPr="00575EA1" w:rsidRDefault="00575EA1" w:rsidP="00575EA1">
      <w:pPr>
        <w:spacing w:after="0" w:line="240" w:lineRule="auto"/>
        <w:ind w:right="34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75EA1">
        <w:rPr>
          <w:rFonts w:ascii="Times New Roman" w:eastAsia="Times New Roman" w:hAnsi="Times New Roman"/>
          <w:sz w:val="24"/>
          <w:szCs w:val="24"/>
        </w:rPr>
        <w:t>удельный расход тепловой энергии в МКД (в расчете на 1 кв. м общей площади) - __ Гкал/кв. м;</w:t>
      </w:r>
    </w:p>
    <w:p w:rsidR="00575EA1" w:rsidRPr="00575EA1" w:rsidRDefault="00575EA1" w:rsidP="00575EA1">
      <w:pPr>
        <w:spacing w:after="0" w:line="240" w:lineRule="auto"/>
        <w:ind w:right="34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75EA1">
        <w:rPr>
          <w:rFonts w:ascii="Times New Roman" w:eastAsia="Times New Roman" w:hAnsi="Times New Roman"/>
          <w:sz w:val="24"/>
          <w:szCs w:val="24"/>
        </w:rPr>
        <w:t>удельный расход холодной воды в МКД (в расчете на 1 жителя) - ____ куб. м/чел.;</w:t>
      </w:r>
    </w:p>
    <w:p w:rsidR="00575EA1" w:rsidRPr="00575EA1" w:rsidRDefault="00575EA1" w:rsidP="00575EA1">
      <w:pPr>
        <w:spacing w:after="0" w:line="240" w:lineRule="auto"/>
        <w:ind w:right="34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75EA1">
        <w:rPr>
          <w:rFonts w:ascii="Times New Roman" w:eastAsia="Times New Roman" w:hAnsi="Times New Roman"/>
          <w:sz w:val="24"/>
          <w:szCs w:val="24"/>
        </w:rPr>
        <w:t>удельный расход горячей воды в МКД (в расчете на 1 жителя) - ___ куб. м/чел.;</w:t>
      </w:r>
    </w:p>
    <w:p w:rsidR="00575EA1" w:rsidRPr="00575EA1" w:rsidRDefault="00575EA1" w:rsidP="00575EA1">
      <w:pPr>
        <w:spacing w:after="0" w:line="240" w:lineRule="auto"/>
        <w:ind w:right="34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75EA1">
        <w:rPr>
          <w:rFonts w:ascii="Times New Roman" w:eastAsia="Times New Roman" w:hAnsi="Times New Roman"/>
          <w:sz w:val="24"/>
          <w:szCs w:val="24"/>
        </w:rPr>
        <w:t>удельный расход природного газа в МКД с индивидуальными системами газового отопления (в расчете на 1 кв. м общей площади) -___ тыс. куб. м/кв. м;</w:t>
      </w:r>
    </w:p>
    <w:p w:rsidR="00575EA1" w:rsidRPr="00575EA1" w:rsidRDefault="00575EA1" w:rsidP="00575EA1">
      <w:pPr>
        <w:spacing w:after="0" w:line="240" w:lineRule="auto"/>
        <w:ind w:right="34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75EA1">
        <w:rPr>
          <w:rFonts w:ascii="Times New Roman" w:eastAsia="Times New Roman" w:hAnsi="Times New Roman"/>
          <w:sz w:val="24"/>
          <w:szCs w:val="24"/>
        </w:rPr>
        <w:t xml:space="preserve">удельный расход природного газа в МКД с иными системами теплоснабжения (в расчете на 1 жителя) - ___ тыс. куб. м/чел.; </w:t>
      </w:r>
    </w:p>
    <w:p w:rsidR="00575EA1" w:rsidRPr="00575EA1" w:rsidRDefault="00575EA1" w:rsidP="00575EA1">
      <w:pPr>
        <w:spacing w:after="0" w:line="240" w:lineRule="auto"/>
        <w:ind w:right="34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75EA1">
        <w:rPr>
          <w:rFonts w:ascii="Times New Roman" w:eastAsia="Times New Roman" w:hAnsi="Times New Roman"/>
          <w:sz w:val="24"/>
          <w:szCs w:val="24"/>
        </w:rPr>
        <w:t>удельный суммарный расход энергетических ресурсов в МКД - _____ т у.т./кв. м;</w:t>
      </w:r>
    </w:p>
    <w:p w:rsidR="00575EA1" w:rsidRPr="00575EA1" w:rsidRDefault="00575EA1" w:rsidP="00575EA1">
      <w:pPr>
        <w:spacing w:after="0" w:line="240" w:lineRule="auto"/>
        <w:ind w:right="34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75EA1">
        <w:rPr>
          <w:rFonts w:ascii="Times New Roman" w:eastAsia="Times New Roman" w:hAnsi="Times New Roman"/>
          <w:sz w:val="24"/>
          <w:szCs w:val="24"/>
        </w:rPr>
        <w:t>доля МКД, в отношении которых проведено энергетическое обследование, - ___ %;</w:t>
      </w:r>
    </w:p>
    <w:p w:rsidR="00575EA1" w:rsidRPr="00575EA1" w:rsidRDefault="00575EA1" w:rsidP="00575EA1">
      <w:pPr>
        <w:spacing w:after="0" w:line="240" w:lineRule="auto"/>
        <w:ind w:right="34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75EA1">
        <w:rPr>
          <w:rFonts w:ascii="Times New Roman" w:eastAsia="Times New Roman" w:hAnsi="Times New Roman"/>
          <w:sz w:val="24"/>
          <w:szCs w:val="24"/>
        </w:rPr>
        <w:lastRenderedPageBreak/>
        <w:t>доля объема электрической энергии, расчеты за которую осуществляются с использованием коллективных (общедомовых) приборов учета, в общем объеме электрической энергии, потребляемой (используемой) в МКД, - ___ %;</w:t>
      </w:r>
    </w:p>
    <w:p w:rsidR="00575EA1" w:rsidRPr="00575EA1" w:rsidRDefault="00575EA1" w:rsidP="00575EA1">
      <w:pPr>
        <w:spacing w:after="0" w:line="240" w:lineRule="auto"/>
        <w:ind w:right="34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75EA1">
        <w:rPr>
          <w:rFonts w:ascii="Times New Roman" w:eastAsia="Times New Roman" w:hAnsi="Times New Roman"/>
          <w:sz w:val="24"/>
          <w:szCs w:val="24"/>
        </w:rPr>
        <w:t>доля объема тепловой энергии, расчеты за которую осуществляются с использованием коллективных (общедомовых) приборов учета, в общем объеме тепловой энергии, потребляемой (используемой) в МКД, - _____ %;</w:t>
      </w:r>
    </w:p>
    <w:p w:rsidR="00575EA1" w:rsidRPr="00575EA1" w:rsidRDefault="00575EA1" w:rsidP="00575EA1">
      <w:pPr>
        <w:spacing w:after="0" w:line="240" w:lineRule="auto"/>
        <w:ind w:right="34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75EA1">
        <w:rPr>
          <w:rFonts w:ascii="Times New Roman" w:eastAsia="Times New Roman" w:hAnsi="Times New Roman"/>
          <w:sz w:val="24"/>
          <w:szCs w:val="24"/>
        </w:rPr>
        <w:t>доля объема воды, расчеты за которую осуществляются с использованием коллективных (общедомовых) приборов учета, в общем объеме воды, потребляемой (используемой) в МКД, - __ %;</w:t>
      </w:r>
    </w:p>
    <w:p w:rsidR="00575EA1" w:rsidRPr="00575EA1" w:rsidRDefault="00575EA1" w:rsidP="00575EA1">
      <w:pPr>
        <w:spacing w:after="0" w:line="240" w:lineRule="auto"/>
        <w:ind w:right="34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75EA1">
        <w:rPr>
          <w:rFonts w:ascii="Times New Roman" w:eastAsia="Times New Roman" w:hAnsi="Times New Roman"/>
          <w:sz w:val="24"/>
          <w:szCs w:val="24"/>
        </w:rPr>
        <w:t>доля объема природного газа, расчеты за который осуществляются с использованием коллективных (общедомовых) приборов учета, в общем объеме природного газа, потребляемого (используемого) в МКД, - ____ %;</w:t>
      </w:r>
    </w:p>
    <w:p w:rsidR="00575EA1" w:rsidRPr="00575EA1" w:rsidRDefault="00575EA1" w:rsidP="00575EA1">
      <w:pPr>
        <w:spacing w:after="0" w:line="240" w:lineRule="auto"/>
        <w:ind w:right="34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75EA1">
        <w:rPr>
          <w:rFonts w:ascii="Times New Roman" w:eastAsia="Times New Roman" w:hAnsi="Times New Roman"/>
          <w:sz w:val="24"/>
          <w:szCs w:val="24"/>
        </w:rPr>
        <w:t>удельный расход топлива на выработку тепловой энергии на тепловых электростанциях - _________ т у.т./млн. Гкал;</w:t>
      </w:r>
    </w:p>
    <w:p w:rsidR="00575EA1" w:rsidRPr="00575EA1" w:rsidRDefault="00575EA1" w:rsidP="00575EA1">
      <w:pPr>
        <w:spacing w:after="0" w:line="240" w:lineRule="auto"/>
        <w:ind w:right="34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75EA1">
        <w:rPr>
          <w:rFonts w:ascii="Times New Roman" w:eastAsia="Times New Roman" w:hAnsi="Times New Roman"/>
          <w:sz w:val="24"/>
          <w:szCs w:val="24"/>
        </w:rPr>
        <w:t>удельный расход топлива на выработку тепловой энергии на котельных - ____ т у.т./Гкал;</w:t>
      </w:r>
    </w:p>
    <w:p w:rsidR="00575EA1" w:rsidRPr="00575EA1" w:rsidRDefault="00575EA1" w:rsidP="00575EA1">
      <w:pPr>
        <w:spacing w:after="0" w:line="240" w:lineRule="auto"/>
        <w:ind w:right="34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75EA1">
        <w:rPr>
          <w:rFonts w:ascii="Times New Roman" w:eastAsia="Times New Roman" w:hAnsi="Times New Roman"/>
          <w:sz w:val="24"/>
          <w:szCs w:val="24"/>
        </w:rPr>
        <w:t>удельный расход электрической энергии, используемой при передаче тепловой энергии в системах теплоснабжения, -  ____  кВт•ч/ куб. м;</w:t>
      </w:r>
    </w:p>
    <w:p w:rsidR="00575EA1" w:rsidRPr="00575EA1" w:rsidRDefault="00575EA1" w:rsidP="00575EA1">
      <w:pPr>
        <w:spacing w:after="0" w:line="240" w:lineRule="auto"/>
        <w:ind w:right="34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75EA1">
        <w:rPr>
          <w:rFonts w:ascii="Times New Roman" w:eastAsia="Times New Roman" w:hAnsi="Times New Roman"/>
          <w:sz w:val="24"/>
          <w:szCs w:val="24"/>
        </w:rPr>
        <w:t>доля потерь тепловой энергии при ее передаче в общем объеме переданной тепловой энергии - ___ %;</w:t>
      </w:r>
    </w:p>
    <w:p w:rsidR="00575EA1" w:rsidRPr="00575EA1" w:rsidRDefault="00575EA1" w:rsidP="00575EA1">
      <w:pPr>
        <w:spacing w:after="0" w:line="240" w:lineRule="auto"/>
        <w:ind w:right="34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75EA1">
        <w:rPr>
          <w:rFonts w:ascii="Times New Roman" w:eastAsia="Times New Roman" w:hAnsi="Times New Roman"/>
          <w:sz w:val="24"/>
          <w:szCs w:val="24"/>
        </w:rPr>
        <w:t>доля потерь воды при ее передаче в общем объеме переданной воды - ___ %;</w:t>
      </w:r>
    </w:p>
    <w:p w:rsidR="00575EA1" w:rsidRPr="00575EA1" w:rsidRDefault="00575EA1" w:rsidP="00575EA1">
      <w:pPr>
        <w:spacing w:after="0" w:line="240" w:lineRule="auto"/>
        <w:ind w:right="34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75EA1">
        <w:rPr>
          <w:rFonts w:ascii="Times New Roman" w:eastAsia="Times New Roman" w:hAnsi="Times New Roman"/>
          <w:sz w:val="24"/>
          <w:szCs w:val="24"/>
        </w:rPr>
        <w:t>удельный расход электрической энергии, используемой для передачи (транспортировки) воды в системах водоснабжения (на 1 куб. м), - ____тыс. кВт•ч/тыс. куб. м;</w:t>
      </w:r>
    </w:p>
    <w:p w:rsidR="00575EA1" w:rsidRPr="00575EA1" w:rsidRDefault="00575EA1" w:rsidP="00575EA1">
      <w:pPr>
        <w:spacing w:after="0" w:line="240" w:lineRule="auto"/>
        <w:ind w:right="34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75EA1">
        <w:rPr>
          <w:rFonts w:ascii="Times New Roman" w:eastAsia="Times New Roman" w:hAnsi="Times New Roman"/>
          <w:sz w:val="24"/>
          <w:szCs w:val="24"/>
        </w:rPr>
        <w:t>удельный расход электрической энергии, используемой в системах водоотведения (на 1 куб. м) - ___ тыс. кВт•ч/куб. м;</w:t>
      </w:r>
    </w:p>
    <w:p w:rsidR="00575EA1" w:rsidRPr="00575EA1" w:rsidRDefault="00575EA1" w:rsidP="00575EA1">
      <w:pPr>
        <w:spacing w:after="0" w:line="240" w:lineRule="auto"/>
        <w:ind w:right="34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75EA1">
        <w:rPr>
          <w:rFonts w:ascii="Times New Roman" w:eastAsia="Times New Roman" w:hAnsi="Times New Roman"/>
          <w:sz w:val="24"/>
          <w:szCs w:val="24"/>
        </w:rPr>
        <w:t>удельный расход электрической энергии в системах уличного освещения (на 1 кв. м освещаемой площади с уровнем освещенности, соответствующим установленным нормативам) -  ___ кВт•ч/кв. м;</w:t>
      </w:r>
    </w:p>
    <w:p w:rsidR="00575EA1" w:rsidRPr="00575EA1" w:rsidRDefault="00575EA1" w:rsidP="00575EA1">
      <w:pPr>
        <w:spacing w:after="0" w:line="240" w:lineRule="auto"/>
        <w:ind w:right="34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75EA1">
        <w:rPr>
          <w:rFonts w:ascii="Times New Roman" w:eastAsia="Times New Roman" w:hAnsi="Times New Roman"/>
          <w:sz w:val="24"/>
          <w:szCs w:val="24"/>
        </w:rPr>
        <w:t>экономия электрической энергии, снижение ее потребления, потерь в транспортном комплексе - ______ млн. кВт•ч;</w:t>
      </w:r>
    </w:p>
    <w:p w:rsidR="00575EA1" w:rsidRPr="00575EA1" w:rsidRDefault="00575EA1" w:rsidP="00575EA1">
      <w:pPr>
        <w:spacing w:after="0" w:line="240" w:lineRule="auto"/>
        <w:ind w:right="34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75EA1">
        <w:rPr>
          <w:rFonts w:ascii="Times New Roman" w:eastAsia="Times New Roman" w:hAnsi="Times New Roman"/>
          <w:sz w:val="24"/>
          <w:szCs w:val="24"/>
        </w:rPr>
        <w:t>экономия тепловой энергии, снижение ее потребления, потерь в транспортном комплексе - ____ тыс. Гкал;</w:t>
      </w:r>
    </w:p>
    <w:p w:rsidR="00575EA1" w:rsidRPr="00575EA1" w:rsidRDefault="00575EA1" w:rsidP="00575EA1">
      <w:pPr>
        <w:spacing w:after="0" w:line="240" w:lineRule="auto"/>
        <w:ind w:right="34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75EA1">
        <w:rPr>
          <w:rFonts w:ascii="Times New Roman" w:eastAsia="Times New Roman" w:hAnsi="Times New Roman"/>
          <w:sz w:val="24"/>
          <w:szCs w:val="24"/>
        </w:rPr>
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- ___ ед.;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sz w:val="24"/>
          <w:szCs w:val="24"/>
        </w:rPr>
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- __ ед.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6.1. Система целевых показателей в области энергосбережения и повышения энергетической эффективности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реализации мероприятий по энергосбережению и повышению энергетической эффективности должны быть достигнуты следующие результаты: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 сокращение бюджетных расходов на тепло-, электро- и водоснабжение муниципальных учреждений;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 обеспечение нормальных климатических условий во всех муниципальных зданиях;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• повышение заинтересованности в энергосбережении.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Реализация программных мероприятий даст дополнительные эффекты в виде: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 формирования действующего механизма управления потреблением топливно-энергетических ресурсов муниципальными  учреждениями и сокращение бюджетных затрат на оплату коммунальных ресурсов;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 снижения затрат на энергопотребление организаций бюджетной сферы, населения и предприятий поселения в результате реализации энергосберегающих мероприятий;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 подготовки специалистов по внедрению и эксплуатации энергосберегающих систем и энергоэффективного оборудования;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Повышение эффективности использования энергоресурсов, развитие всех отраслей экономики по энергосберегающему пути будет происходить в том случае, если в каждой организации и каждом домохозяйстве будут проводиться мероприятия по энергосбережению.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575EA1" w:rsidRPr="00575EA1" w:rsidRDefault="00575EA1" w:rsidP="00575E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7. Механизм реализации и порядок контроля за ходом реализации Программы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Реализация Программы обеспечивается за счет проведения программных мероприятий на следующих уровнях: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 муниципальные учреждения, муниципальные предприятия;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 органы местного самоуправления.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реализации программных мероприятий на предприятии (в организации, учреждении) руководитель, с учетом содержащихся в настоящем разделе рекомендаций и специфики деятельности предприятия (организации, учреждения), организует работу по управлению энергосбережением, определяет основные направления, плановые показатели деятельности в этой сфере и несет ответственность за эффективность использования энергии и ресурсов на предприятии (в организации, учреждении).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Муниципальный заказчик Программы организует размещение информации о ходе реализации и результатах программных мероприятий на официальном сайте в сети Интернет.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Обязанности по выполнению энергосберегающих мероприятий, учету, контролю за их реализацией и результатами в органах местного самоуправления, муниципальных учреждениях, муниципальных унитарных предприятиях должны быть установлены в должностных регламентах (инструкциях, трудовых контрактах) в течение трех месяцев с момента начала реализации Программы. Ответственность за невыполнение указанных функций устанавливается приказом руководителя или решением вышестоящего органа управления.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Заказчик определяет основные направления и плановые показатели деятельности по управлению энергосбережением, обеспечивает мотивацию и контроль достижения установленных отраслевых показателей энергоэффективности, а также несёт ответственность за достижение утвержденных показателей и индикаторов, позволяющих оценить ход реализации Программы.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отношении муниципальных   учреждений, муниципальных предприятий, а также органов местного самоуправления, - управление Программой осуществляется в основном административными (организационно-распорядительными) методами в сочетании с использованием экономических стимулов и мер морального поощрения персонала.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Заказчик Программы 1 раз в полгода, до 30 числа месяца, следующего за полугодием, рассматривает ход реализации программных мероприятий.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Периодичность рассмотрения вопросов о выполнении программных мероприятий в муниципальных учреждениях – один раз в полгода. По итогам работы в срок до 30 числа месяца, следующего за полугодием, составляется отчет установленной формы.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Ежегодные доклады должны содержать: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 сведения о результатах реализации программных мероприятий в отрасли за отчетный год;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 данные о целевом использовании и объемах средств, привлеченных из бюджетов всех уровней и внебюджетных источников;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 сведения о соответствии фактических показателей реализации Программы утвержденным показателям;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 информацию о ходе и полноте выполнения программных мероприятий;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 сведения о наличии, объемах и состоянии незавершенных мероприятий;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 оценку эффективности результатов реализации Программы;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 оценку влияния фактических результатов реализации программных мероприятий на социальную сферу и экономику муниципального образования.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Основные положения докладов размещаются в сети Интернет.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Администрация ежеквартально на своих заседаниях рассматривает вопрос о состоянии энергосбережения в поселении.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учетом положений Программы администрация муниципального образования: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 обеспечивает реализацию программных мероприятий и координирует работы по Программе;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 производит в установленном порядке отбор исполнителей программных мероприятий и финансирует в установленном порядке их проведение;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 осуществляет мониторинг хода реализации Программы, в том числе сбор и анализ статистической и иной информации об эффективности использования энергетических ресурсов, организации независимой оценки показателей результативности и эффективности программных мероприятий, их соответствии целевым индикаторам и показателям;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 контролирует выполнение в установленные сроки программных мероприятий, эффективность и целевое использование бюджетных средств;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• готовит предложения по корректировке Программы и в установленном порядке представляет их на утверждение Главе </w:t>
      </w:r>
      <w:r w:rsidRPr="00575EA1">
        <w:rPr>
          <w:rFonts w:ascii="Times New Roman" w:eastAsia="Times New Roman" w:hAnsi="Times New Roman"/>
          <w:sz w:val="24"/>
          <w:szCs w:val="24"/>
          <w:lang w:eastAsia="ru-RU"/>
        </w:rPr>
        <w:t>Быстровского сельсовета Искитимского района Новосибирской области (далее – глава муниципального образования);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sz w:val="24"/>
          <w:szCs w:val="24"/>
          <w:lang w:eastAsia="ru-RU"/>
        </w:rPr>
        <w:t>• готовит и (или) согласовывает проекты нормативных</w:t>
      </w: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правовых актов по вопросам энергосбережения;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 публикует в средствах массовой информации не реже двух раз в год с одновременным размещением в сети Интернет основных сведений о результатах реализации Программы, состоянии целевых показателей и индикаторов, объеме финансовых ресурсов, затраченных на выполнение Программы, а также о результатах мониторинга реализации программных мероприятий;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 выполняет иные функции по управлению программными мероприятиями в соответствии с действующим законодательством и Программой.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Глава муниципального образования ежегодно, до 01 июня года, следующего за отчетным рассматривает итоги выполнения Программы за прошедший год.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575EA1" w:rsidRPr="00575EA1" w:rsidRDefault="00575EA1" w:rsidP="00575E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8. Заключение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Программа энергосбережения обеспечивает перевод на энергоэффективный путь развития - минимальные затраты на ТЭР. Программа предусматривает: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систему отслеживания потребления энергоресурсов и совершенствования топливно-энергетического баланса;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- организацию учета и контроля по рациональному использованию, нормированию и лимитированию энергоресурсов;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организацию энергетических обследований для выявления нерационального использования энергоресурсов;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разработку и реализацию энергосберегающих мероприятий.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Учет топливно-энергетических ресурсов, их экономия, нормирование и лимитирование, оптимизация топливно-энгергетического баланса позволяет снизить кризис неплатежей, уменьшить бюджетные затраты на приобретение ТЭР.</w:t>
      </w:r>
    </w:p>
    <w:p w:rsidR="00575EA1" w:rsidRPr="00575EA1" w:rsidRDefault="00575EA1" w:rsidP="00575E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575EA1" w:rsidRPr="00575EA1" w:rsidRDefault="00575EA1" w:rsidP="00575EA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575EA1" w:rsidRPr="00575EA1" w:rsidSect="00795BD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75EA1" w:rsidRDefault="00575EA1" w:rsidP="00575EA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75EA1" w:rsidRDefault="00575EA1" w:rsidP="00575EA1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75EA1" w:rsidRDefault="00575EA1" w:rsidP="00575EA1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75EA1" w:rsidRDefault="00575EA1" w:rsidP="00575EA1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75EA1" w:rsidRDefault="00575EA1" w:rsidP="00575EA1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75EA1" w:rsidRDefault="00575EA1" w:rsidP="00575EA1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75EA1" w:rsidRDefault="00575EA1" w:rsidP="00575EA1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75EA1" w:rsidRDefault="00575EA1" w:rsidP="00575EA1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75EA1" w:rsidRDefault="00575EA1" w:rsidP="00575EA1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75EA1" w:rsidRDefault="00575EA1" w:rsidP="00575EA1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75EA1" w:rsidRDefault="00575EA1" w:rsidP="00575EA1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75EA1" w:rsidRPr="00575EA1" w:rsidRDefault="00575EA1" w:rsidP="00575EA1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75E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План мероприятий</w:t>
      </w:r>
    </w:p>
    <w:p w:rsidR="00575EA1" w:rsidRDefault="00575EA1" w:rsidP="00575EA1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5EA1" w:rsidRPr="00575EA1" w:rsidRDefault="00575EA1" w:rsidP="00575EA1">
      <w:pPr>
        <w:rPr>
          <w:rFonts w:ascii="Times New Roman" w:eastAsia="Times New Roman" w:hAnsi="Times New Roman"/>
          <w:sz w:val="24"/>
          <w:szCs w:val="24"/>
          <w:lang w:eastAsia="ru-RU"/>
        </w:rPr>
        <w:sectPr w:rsidR="00575EA1" w:rsidRPr="00575EA1" w:rsidSect="00575EA1">
          <w:pgSz w:w="16838" w:h="11906" w:orient="landscape"/>
          <w:pgMar w:top="1701" w:right="1134" w:bottom="1701" w:left="1134" w:header="709" w:footer="709" w:gutter="0"/>
          <w:cols w:space="708"/>
          <w:docGrid w:linePitch="360"/>
        </w:sectPr>
      </w:pPr>
    </w:p>
    <w:tbl>
      <w:tblPr>
        <w:tblW w:w="8035" w:type="pct"/>
        <w:tblLayout w:type="fixed"/>
        <w:tblCellMar>
          <w:left w:w="0" w:type="dxa"/>
          <w:right w:w="0" w:type="dxa"/>
        </w:tblCellMar>
        <w:tblLook w:val="04A0"/>
      </w:tblPr>
      <w:tblGrid>
        <w:gridCol w:w="632"/>
        <w:gridCol w:w="2718"/>
        <w:gridCol w:w="1055"/>
        <w:gridCol w:w="879"/>
        <w:gridCol w:w="775"/>
        <w:gridCol w:w="585"/>
        <w:gridCol w:w="337"/>
        <w:gridCol w:w="775"/>
        <w:gridCol w:w="114"/>
        <w:gridCol w:w="860"/>
        <w:gridCol w:w="1972"/>
        <w:gridCol w:w="33"/>
        <w:gridCol w:w="4372"/>
        <w:gridCol w:w="8654"/>
      </w:tblGrid>
      <w:tr w:rsidR="00575EA1" w:rsidRPr="00575EA1" w:rsidTr="007E37DC">
        <w:trPr>
          <w:gridAfter w:val="1"/>
          <w:wAfter w:w="1821" w:type="pct"/>
          <w:cantSplit/>
          <w:trHeight w:val="58"/>
        </w:trPr>
        <w:tc>
          <w:tcPr>
            <w:tcW w:w="13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№</w:t>
            </w:r>
          </w:p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72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222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Срок выпол-нения</w:t>
            </w:r>
          </w:p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1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Источник финансирования</w:t>
            </w:r>
          </w:p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(в установленном порядке)</w:t>
            </w:r>
          </w:p>
        </w:tc>
        <w:tc>
          <w:tcPr>
            <w:tcW w:w="1781" w:type="pct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Исполнители</w:t>
            </w:r>
          </w:p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(в установленном порядке)</w:t>
            </w:r>
          </w:p>
        </w:tc>
      </w:tr>
      <w:tr w:rsidR="00575EA1" w:rsidRPr="00575EA1" w:rsidTr="007E37DC">
        <w:trPr>
          <w:cantSplit/>
          <w:trHeight w:val="142"/>
        </w:trPr>
        <w:tc>
          <w:tcPr>
            <w:tcW w:w="13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5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40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575EA1" w:rsidRPr="00575EA1" w:rsidTr="007E37DC">
        <w:trPr>
          <w:gridAfter w:val="1"/>
          <w:wAfter w:w="1821" w:type="pct"/>
          <w:cantSplit/>
          <w:trHeight w:val="142"/>
        </w:trPr>
        <w:tc>
          <w:tcPr>
            <w:tcW w:w="13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5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9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75EA1" w:rsidRPr="00575EA1" w:rsidTr="007E37DC">
        <w:trPr>
          <w:gridAfter w:val="1"/>
          <w:wAfter w:w="1821" w:type="pct"/>
          <w:cantSplit/>
          <w:trHeight w:val="142"/>
        </w:trPr>
        <w:tc>
          <w:tcPr>
            <w:tcW w:w="1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2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575EA1" w:rsidRPr="00575EA1" w:rsidTr="007E37DC">
        <w:trPr>
          <w:trHeight w:val="321"/>
        </w:trPr>
        <w:tc>
          <w:tcPr>
            <w:tcW w:w="3179" w:type="pct"/>
            <w:gridSpan w:val="1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575EA1" w:rsidRPr="00575EA1" w:rsidTr="007E37DC">
        <w:trPr>
          <w:gridAfter w:val="1"/>
          <w:wAfter w:w="1821" w:type="pct"/>
          <w:trHeight w:val="321"/>
        </w:trPr>
        <w:tc>
          <w:tcPr>
            <w:tcW w:w="1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Принятие муниципальных нормативных правовых актов в сфере энергосбережения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2020г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требует дополнительных финансовых затрат</w:t>
            </w:r>
          </w:p>
        </w:tc>
        <w:tc>
          <w:tcPr>
            <w:tcW w:w="9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 муниципального образования, Глава</w:t>
            </w:r>
          </w:p>
        </w:tc>
      </w:tr>
      <w:tr w:rsidR="00575EA1" w:rsidRPr="00575EA1" w:rsidTr="007E37DC">
        <w:trPr>
          <w:gridAfter w:val="1"/>
          <w:wAfter w:w="1821" w:type="pct"/>
          <w:trHeight w:val="321"/>
        </w:trPr>
        <w:tc>
          <w:tcPr>
            <w:tcW w:w="1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конференциях, выставках и семинарах по энергосбережению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2020-2022 гг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требует дополнительных финансовых затрат</w:t>
            </w:r>
          </w:p>
        </w:tc>
        <w:tc>
          <w:tcPr>
            <w:tcW w:w="92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 муниципального образования, Глава</w:t>
            </w:r>
          </w:p>
        </w:tc>
      </w:tr>
      <w:tr w:rsidR="00575EA1" w:rsidRPr="00575EA1" w:rsidTr="007E37DC">
        <w:trPr>
          <w:gridAfter w:val="1"/>
          <w:wAfter w:w="1821" w:type="pct"/>
          <w:trHeight w:val="321"/>
        </w:trPr>
        <w:tc>
          <w:tcPr>
            <w:tcW w:w="1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Размещение на официальном сайте администрации  муниципального образования информации о требованиях законодательства об энергосбережении и о повышении энергетической эффективности, другой </w:t>
            </w: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информации по энергосбережению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Ежегодно в течение срока реализации 2020-2022 г.г.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требует дополнительных финансовых затрат</w:t>
            </w:r>
          </w:p>
        </w:tc>
        <w:tc>
          <w:tcPr>
            <w:tcW w:w="9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 муниципального образования, Глава</w:t>
            </w:r>
          </w:p>
        </w:tc>
      </w:tr>
    </w:tbl>
    <w:p w:rsidR="00575EA1" w:rsidRPr="00575EA1" w:rsidRDefault="00575EA1" w:rsidP="00575EA1">
      <w:pPr>
        <w:spacing w:after="0"/>
        <w:rPr>
          <w:vanish/>
          <w:sz w:val="24"/>
          <w:szCs w:val="24"/>
        </w:rPr>
      </w:pPr>
    </w:p>
    <w:tbl>
      <w:tblPr>
        <w:tblpPr w:leftFromText="180" w:rightFromText="180" w:vertAnchor="text" w:tblpX="6"/>
        <w:tblW w:w="5355" w:type="pct"/>
        <w:tblLayout w:type="fixed"/>
        <w:tblCellMar>
          <w:left w:w="0" w:type="dxa"/>
          <w:right w:w="0" w:type="dxa"/>
        </w:tblCellMar>
        <w:tblLook w:val="04A0"/>
      </w:tblPr>
      <w:tblGrid>
        <w:gridCol w:w="615"/>
        <w:gridCol w:w="2375"/>
        <w:gridCol w:w="364"/>
        <w:gridCol w:w="941"/>
        <w:gridCol w:w="941"/>
        <w:gridCol w:w="684"/>
        <w:gridCol w:w="801"/>
        <w:gridCol w:w="152"/>
        <w:gridCol w:w="697"/>
        <w:gridCol w:w="991"/>
        <w:gridCol w:w="488"/>
        <w:gridCol w:w="57"/>
        <w:gridCol w:w="595"/>
        <w:gridCol w:w="22"/>
        <w:gridCol w:w="1587"/>
        <w:gridCol w:w="6"/>
        <w:gridCol w:w="146"/>
        <w:gridCol w:w="19"/>
        <w:gridCol w:w="383"/>
        <w:gridCol w:w="22"/>
        <w:gridCol w:w="22"/>
        <w:gridCol w:w="22"/>
        <w:gridCol w:w="22"/>
        <w:gridCol w:w="3139"/>
        <w:gridCol w:w="200"/>
        <w:gridCol w:w="545"/>
      </w:tblGrid>
      <w:tr w:rsidR="00575EA1" w:rsidRPr="00575EA1" w:rsidTr="007E37DC">
        <w:trPr>
          <w:gridAfter w:val="2"/>
          <w:wAfter w:w="236" w:type="pct"/>
          <w:trHeight w:val="328"/>
        </w:trPr>
        <w:tc>
          <w:tcPr>
            <w:tcW w:w="2703" w:type="pct"/>
            <w:gridSpan w:val="10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3.Энергосбережение и повышение энергетической эффективности в жилищной сфере</w:t>
            </w:r>
          </w:p>
        </w:tc>
        <w:tc>
          <w:tcPr>
            <w:tcW w:w="2061" w:type="pct"/>
            <w:gridSpan w:val="1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575EA1" w:rsidRPr="00575EA1" w:rsidTr="007E37DC">
        <w:trPr>
          <w:gridAfter w:val="2"/>
          <w:wAfter w:w="236" w:type="pct"/>
          <w:trHeight w:val="5170"/>
        </w:trPr>
        <w:tc>
          <w:tcPr>
            <w:tcW w:w="19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8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75EA1" w:rsidRPr="00575EA1" w:rsidRDefault="00575EA1" w:rsidP="007E37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hAnsi="Times New Roman"/>
                <w:sz w:val="24"/>
                <w:szCs w:val="24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2020-2022гг.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требует дополнительных финансовых затрат</w:t>
            </w:r>
          </w:p>
        </w:tc>
        <w:tc>
          <w:tcPr>
            <w:tcW w:w="1193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 муниципального образования, Глава</w:t>
            </w:r>
          </w:p>
        </w:tc>
      </w:tr>
      <w:tr w:rsidR="00575EA1" w:rsidRPr="00575EA1" w:rsidTr="007E37DC">
        <w:trPr>
          <w:gridAfter w:val="2"/>
          <w:wAfter w:w="236" w:type="pct"/>
          <w:trHeight w:val="328"/>
        </w:trPr>
        <w:tc>
          <w:tcPr>
            <w:tcW w:w="4764" w:type="pct"/>
            <w:gridSpan w:val="2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Энергосбережение и повышение энергетической эффективности в системах наружного освещения</w:t>
            </w:r>
          </w:p>
        </w:tc>
      </w:tr>
      <w:tr w:rsidR="00575EA1" w:rsidRPr="00575EA1" w:rsidTr="007E37DC">
        <w:trPr>
          <w:gridAfter w:val="1"/>
          <w:wAfter w:w="173" w:type="pct"/>
          <w:trHeight w:val="328"/>
        </w:trPr>
        <w:tc>
          <w:tcPr>
            <w:tcW w:w="1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86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Комплексная замена светильников с </w:t>
            </w: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дуговыми ртутными лампами высокого давления на дуговые натриевые трубчатые лампы в количестве ____ штук</w:t>
            </w:r>
          </w:p>
        </w:tc>
        <w:tc>
          <w:tcPr>
            <w:tcW w:w="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2020-2022 </w:t>
            </w: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гг</w:t>
            </w:r>
          </w:p>
        </w:tc>
        <w:tc>
          <w:tcPr>
            <w:tcW w:w="2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5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8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Бюджет  муниципального </w:t>
            </w: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образования</w:t>
            </w:r>
          </w:p>
        </w:tc>
        <w:tc>
          <w:tcPr>
            <w:tcW w:w="1190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575E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Администрация  мунципального образования</w:t>
            </w:r>
          </w:p>
        </w:tc>
        <w:tc>
          <w:tcPr>
            <w:tcW w:w="63" w:type="pct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575EA1" w:rsidRPr="00575EA1" w:rsidTr="007E37DC">
        <w:trPr>
          <w:gridAfter w:val="2"/>
          <w:wAfter w:w="236" w:type="pct"/>
          <w:trHeight w:val="328"/>
        </w:trPr>
        <w:tc>
          <w:tcPr>
            <w:tcW w:w="2857" w:type="pct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5. Энергосбережение и повышение энергетической эффективности в бюджетной сфере</w:t>
            </w:r>
          </w:p>
        </w:tc>
        <w:tc>
          <w:tcPr>
            <w:tcW w:w="1908" w:type="pct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575EA1" w:rsidRPr="00575EA1" w:rsidTr="007E37DC">
        <w:trPr>
          <w:trHeight w:val="3311"/>
        </w:trPr>
        <w:tc>
          <w:tcPr>
            <w:tcW w:w="1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МКУК «______СДК»</w:t>
            </w:r>
          </w:p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1.Замена оконных блоков на металлопластиковые</w:t>
            </w:r>
          </w:p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2.Замена ламп накаливания на энергосберегающие.</w:t>
            </w:r>
          </w:p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3.Замена электропроводки и электрооборудования</w:t>
            </w:r>
          </w:p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 г.</w:t>
            </w:r>
          </w:p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8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  муниципального образования</w:t>
            </w:r>
          </w:p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9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  муниципального образования, Глава</w:t>
            </w:r>
          </w:p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МКУК «_____________ СДК», директор</w:t>
            </w:r>
          </w:p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575EA1" w:rsidRPr="00575EA1" w:rsidTr="007E37DC">
        <w:trPr>
          <w:gridAfter w:val="2"/>
          <w:wAfter w:w="236" w:type="pct"/>
          <w:trHeight w:val="328"/>
        </w:trPr>
        <w:tc>
          <w:tcPr>
            <w:tcW w:w="2857" w:type="pct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6.Водоснабжение</w:t>
            </w:r>
          </w:p>
        </w:tc>
        <w:tc>
          <w:tcPr>
            <w:tcW w:w="1908" w:type="pct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575EA1" w:rsidRPr="00575EA1" w:rsidTr="007E37DC">
        <w:trPr>
          <w:gridAfter w:val="2"/>
          <w:wAfter w:w="236" w:type="pct"/>
          <w:trHeight w:val="1354"/>
        </w:trPr>
        <w:tc>
          <w:tcPr>
            <w:tcW w:w="19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865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Капитальный ремонт водопровода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2020 г.</w:t>
            </w:r>
          </w:p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2022г.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2" w:type="pct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  муниципального образования</w:t>
            </w:r>
          </w:p>
        </w:tc>
        <w:tc>
          <w:tcPr>
            <w:tcW w:w="1145" w:type="pct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5E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  муниципального образования, Глава</w:t>
            </w:r>
          </w:p>
          <w:p w:rsidR="00575EA1" w:rsidRPr="00575EA1" w:rsidRDefault="00575EA1" w:rsidP="007E37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75EA1" w:rsidRPr="00575EA1" w:rsidTr="007E37DC">
        <w:trPr>
          <w:gridAfter w:val="2"/>
          <w:wAfter w:w="236" w:type="pct"/>
        </w:trPr>
        <w:tc>
          <w:tcPr>
            <w:tcW w:w="194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5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2" w:type="pct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5" w:type="pct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5EA1" w:rsidRPr="00575EA1" w:rsidRDefault="00575EA1" w:rsidP="007E37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75EA1" w:rsidRPr="00575EA1" w:rsidTr="007E37DC">
        <w:trPr>
          <w:gridAfter w:val="3"/>
          <w:wAfter w:w="1227" w:type="pct"/>
          <w:trHeight w:val="147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5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6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6" w:type="pct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5EA1" w:rsidRPr="00575EA1" w:rsidRDefault="00575EA1" w:rsidP="007E37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75EA1" w:rsidRDefault="00575EA1" w:rsidP="00575EA1">
      <w:pPr>
        <w:tabs>
          <w:tab w:val="left" w:pos="411"/>
          <w:tab w:val="left" w:pos="7200"/>
        </w:tabs>
        <w:outlineLvl w:val="0"/>
        <w:rPr>
          <w:rFonts w:ascii="Times New Roman" w:hAnsi="Times New Roman" w:cs="Times New Roman"/>
          <w:b/>
          <w:sz w:val="32"/>
          <w:szCs w:val="32"/>
          <w:u w:val="single"/>
        </w:rPr>
        <w:sectPr w:rsidR="00575EA1" w:rsidSect="00575EA1">
          <w:pgSz w:w="16838" w:h="11906" w:orient="landscape"/>
          <w:pgMar w:top="1701" w:right="1134" w:bottom="1701" w:left="1134" w:header="709" w:footer="709" w:gutter="0"/>
          <w:cols w:space="708"/>
          <w:docGrid w:linePitch="360"/>
        </w:sectPr>
      </w:pPr>
    </w:p>
    <w:p w:rsidR="0002153A" w:rsidRDefault="0002153A" w:rsidP="0002153A">
      <w:pPr>
        <w:tabs>
          <w:tab w:val="left" w:pos="411"/>
          <w:tab w:val="left" w:pos="7200"/>
        </w:tabs>
        <w:jc w:val="center"/>
        <w:outlineLvl w:val="0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 </w:t>
      </w:r>
      <w:r w:rsidR="00D24C99">
        <w:rPr>
          <w:rFonts w:ascii="Times New Roman" w:hAnsi="Times New Roman" w:cs="Times New Roman"/>
          <w:b/>
          <w:sz w:val="32"/>
          <w:szCs w:val="32"/>
          <w:u w:val="single"/>
        </w:rPr>
        <w:t>ИНФОРМАЦИОННЫЙ БЮЛЛЕТЕНЬ ПОЖАРНОЙ БЕЗОПАСНОСТИ</w:t>
      </w:r>
      <w:r w:rsidR="00800B85">
        <w:rPr>
          <w:rFonts w:ascii="Times New Roman" w:hAnsi="Times New Roman" w:cs="Times New Roman"/>
          <w:b/>
          <w:sz w:val="32"/>
          <w:szCs w:val="32"/>
          <w:u w:val="single"/>
        </w:rPr>
        <w:t xml:space="preserve"> и ЧРЕЗВЫЧАЙНЫХ СИТУАЦИЙ</w:t>
      </w:r>
      <w:r w:rsidR="00D24C99">
        <w:rPr>
          <w:rFonts w:ascii="Times New Roman" w:hAnsi="Times New Roman" w:cs="Times New Roman"/>
          <w:b/>
          <w:sz w:val="32"/>
          <w:szCs w:val="32"/>
          <w:u w:val="single"/>
        </w:rPr>
        <w:t xml:space="preserve">  </w:t>
      </w:r>
    </w:p>
    <w:p w:rsidR="00A6605E" w:rsidRPr="00A6605E" w:rsidRDefault="00A6605E" w:rsidP="00A6605E">
      <w:pPr>
        <w:ind w:right="-186"/>
        <w:jc w:val="both"/>
        <w:rPr>
          <w:rStyle w:val="blk"/>
          <w:rFonts w:ascii="Times New Roman" w:hAnsi="Times New Roman" w:cs="Times New Roman"/>
          <w:sz w:val="20"/>
          <w:szCs w:val="20"/>
        </w:rPr>
      </w:pPr>
    </w:p>
    <w:p w:rsidR="00A6605E" w:rsidRPr="00BE136C" w:rsidRDefault="00A6605E" w:rsidP="00A6605E">
      <w:pPr>
        <w:pStyle w:val="1"/>
        <w:rPr>
          <w:sz w:val="28"/>
          <w:szCs w:val="28"/>
        </w:rPr>
      </w:pPr>
      <w:r w:rsidRPr="00BE136C">
        <w:rPr>
          <w:sz w:val="28"/>
          <w:szCs w:val="28"/>
        </w:rPr>
        <w:t>Требования пожарной безопасности при подготовке овощных ям и погребов</w:t>
      </w:r>
    </w:p>
    <w:p w:rsidR="00A6605E" w:rsidRDefault="00A6605E" w:rsidP="00A6605E">
      <w:pPr>
        <w:pStyle w:val="af1"/>
        <w:spacing w:before="0" w:beforeAutospacing="0" w:after="0" w:afterAutospacing="0"/>
        <w:ind w:firstLine="456"/>
        <w:jc w:val="both"/>
      </w:pPr>
      <w:r w:rsidRPr="00756A72">
        <w:t>Август - сентябрь</w:t>
      </w:r>
      <w:r>
        <w:t xml:space="preserve"> – традиционное время подготовки погребов к закладке овощей на хранение. При подготовке овощных ям к закладке урожая многие хозяева, пытаясь их хорошо просушить, не соблюдают требований пожарной безопасности: внутри погребов разводят костры, используют печки-буржуйки, электровентиляторы и самодельные нагревательные приборы. Такой вид сушки может привести к пожару. </w:t>
      </w:r>
    </w:p>
    <w:p w:rsidR="00A6605E" w:rsidRDefault="00A6605E" w:rsidP="00A6605E">
      <w:pPr>
        <w:pStyle w:val="af1"/>
        <w:spacing w:before="0" w:beforeAutospacing="0" w:after="0" w:afterAutospacing="0"/>
        <w:ind w:firstLine="456"/>
        <w:jc w:val="both"/>
      </w:pPr>
      <w:r>
        <w:t xml:space="preserve">ОНДиПР по г. Искитиму и Искитимскому району напоминает, нарушение правил просушки погребов чреваты несчастными случаями с трагическими последствиями. Владельцам овощных ям следует помнить об основных правилах по подготовке ям к новому сезону. </w:t>
      </w:r>
    </w:p>
    <w:p w:rsidR="00A6605E" w:rsidRDefault="00A6605E" w:rsidP="00A6605E">
      <w:pPr>
        <w:pStyle w:val="af1"/>
        <w:spacing w:before="0" w:beforeAutospacing="0" w:after="0" w:afterAutospacing="0"/>
        <w:ind w:firstLine="456"/>
        <w:jc w:val="both"/>
      </w:pPr>
      <w:r>
        <w:t xml:space="preserve">При оборудовании погребов и подвалов, особенно расположенных под жилыми или хозяйственными помещениями, необходимо позаботиться о противопожарной защите. Все деревянные конструкции, применяемые в хранилищах, рекомендуется подвергнуть противопожарной обработке. Нельзя, чтобы в помещении скапливался мусор, ненужная тара, солома, другие легковоспламеняющиеся вещества и предметы. </w:t>
      </w:r>
    </w:p>
    <w:p w:rsidR="00A6605E" w:rsidRDefault="00A6605E" w:rsidP="00A6605E">
      <w:pPr>
        <w:pStyle w:val="af1"/>
        <w:spacing w:before="0" w:beforeAutospacing="0" w:after="0" w:afterAutospacing="0"/>
        <w:ind w:firstLine="456"/>
        <w:jc w:val="both"/>
      </w:pPr>
      <w:r>
        <w:t xml:space="preserve">Сушка должна проводиться только свободным доступом теплого воздуха. Также просушивать овощехранилища можно окуриванием комовой серой или серными шашками. Для дезинфекции помещения стены и стеллажи необходимо побелить известью хлорной или гашеной с добавлением медного купороса. Кроме того, перед загрузкой овощей необходимо проверить электропроводку. </w:t>
      </w:r>
    </w:p>
    <w:p w:rsidR="00A6605E" w:rsidRDefault="00A6605E" w:rsidP="00A6605E">
      <w:pPr>
        <w:pStyle w:val="af1"/>
        <w:spacing w:before="0" w:beforeAutospacing="0" w:after="0" w:afterAutospacing="0"/>
        <w:ind w:firstLine="456"/>
        <w:jc w:val="both"/>
      </w:pPr>
      <w:r>
        <w:t xml:space="preserve">Если в подземном помещении проведено электрическое освещение, обязательно соблюдение установленных норм и требований при его оборудовании. Периодически необходимо проверять состояние проводки, так как повреждение ее грызунами может стать причиной замыкания, а в результате возникнет пожар. Если освещение погреба отсутствует, пользуйтесь только безопасными источниками света. Применение свечей, керосиновых ламп и тому подобных светильников недопустимо. </w:t>
      </w:r>
    </w:p>
    <w:p w:rsidR="00A6605E" w:rsidRDefault="00A6605E" w:rsidP="00A6605E">
      <w:pPr>
        <w:pStyle w:val="af1"/>
        <w:spacing w:before="0" w:beforeAutospacing="0" w:after="0" w:afterAutospacing="0"/>
        <w:ind w:firstLine="456"/>
        <w:jc w:val="both"/>
      </w:pPr>
      <w:r>
        <w:t>Особенного внимания требуют хранилища, где преобладает деревянная отделка и оборудование – это экологично и благоприятно для атмосферы в погребе, но одновременно создает источник опасности</w:t>
      </w:r>
      <w:r w:rsidRPr="00BE136C">
        <w:t>. Земляные и каменные хранилища безопаснее, однако, деревянное оборудование, как правило, присутствует в каждом типе хранилища. В любом погребе желательно поместить огнетушитель; если такой возможности нет, можно обойтись емкостью с песком и совковой лопатой.</w:t>
      </w:r>
      <w:r>
        <w:t xml:space="preserve"> </w:t>
      </w:r>
    </w:p>
    <w:p w:rsidR="00A6605E" w:rsidRDefault="00A6605E" w:rsidP="00A6605E">
      <w:pPr>
        <w:pStyle w:val="af1"/>
        <w:spacing w:before="0" w:beforeAutospacing="0" w:after="0" w:afterAutospacing="0"/>
        <w:ind w:firstLine="456"/>
        <w:jc w:val="both"/>
      </w:pPr>
      <w:r>
        <w:t xml:space="preserve">При просушке погребов следует помнить, даже небольшая концентрация угарного газа в воздухе (до 10 %) является опасной для человека. Однако человеку почувствовать ядовитое вещество и его мгновенное воздействие на организм, практически невозможно. По словам медиков, при отравлении сначала появляется легкая слабость, головокружение, а потом человек теряет сознание. При этом силы покидают пострадавшего довольно быстро, и подняться наверх самостоятельно он уже не может. </w:t>
      </w:r>
    </w:p>
    <w:p w:rsidR="00A6605E" w:rsidRDefault="00A6605E" w:rsidP="00A6605E">
      <w:pPr>
        <w:pStyle w:val="af1"/>
        <w:spacing w:before="0" w:beforeAutospacing="0" w:after="0" w:afterAutospacing="0"/>
        <w:ind w:firstLine="456"/>
        <w:jc w:val="both"/>
      </w:pPr>
      <w:r>
        <w:lastRenderedPageBreak/>
        <w:t xml:space="preserve">Чтобы протапливание погреба не привело к печальным последствиям, нужно быть предельно внимательными. Перед тем как его протопить, следует хорошенько проветрить помещение (не менее суток). Для того чтобы спуститься в погреб после протапливания, обязательно следует проверить, есть ли там кислород. Существует простой способ узнать это: зажечь свечу и опустить ее в погреб. Если огонь погас, кислорода в помещении нет. В этом случае требуется дополнительное проветривание. </w:t>
      </w:r>
    </w:p>
    <w:p w:rsidR="00A6605E" w:rsidRDefault="00A6605E" w:rsidP="00A6605E">
      <w:pPr>
        <w:pStyle w:val="af1"/>
        <w:spacing w:before="0" w:beforeAutospacing="0" w:after="0" w:afterAutospacing="0"/>
        <w:ind w:firstLine="456"/>
        <w:jc w:val="both"/>
      </w:pPr>
      <w:r>
        <w:t xml:space="preserve">Спускаться погреб или проводить работу по расчистке подземных помещений в одиночку тоже не следует. Спускаясь вниз, необходимо прочно обвязаться веревкой, другой ее конец должен быть наверху, у одного или нескольких страхующих. Тогда, при необходимости, помощникам (страхующим) можно будет подать сигнал и у них будет возможность оказать помощь пострадавшему. При обнаружении в погребе человека без сознания следует как можно скорее вызвать бригаду «скорой медицинской помощи». </w:t>
      </w:r>
    </w:p>
    <w:p w:rsidR="00A6605E" w:rsidRDefault="00A6605E" w:rsidP="00A6605E">
      <w:pPr>
        <w:pStyle w:val="af1"/>
        <w:spacing w:before="0" w:beforeAutospacing="0" w:after="0" w:afterAutospacing="0"/>
        <w:ind w:firstLine="456"/>
        <w:jc w:val="both"/>
      </w:pPr>
      <w:r>
        <w:t xml:space="preserve">Также рекомендуется в процессе просушки погреба дымовой шашкой (и прочими дымящими средствами) не оставлять помещение без присмотра. Помимо прочего это чревато вызовом пожарной охраны бдительными соседями, с последующим вскрытием вашего гаража, в результате которого вы будете вынуждены за свой счет ремонтировать поврежденные элементы вашего гаража. Кроме того, вас могут привлечь к ответственности за ложный вызов пожарной охраны. </w:t>
      </w:r>
    </w:p>
    <w:p w:rsidR="00A6605E" w:rsidRPr="00766483" w:rsidRDefault="00A6605E" w:rsidP="00A6605E">
      <w:pPr>
        <w:rPr>
          <w:sz w:val="26"/>
          <w:szCs w:val="26"/>
        </w:rPr>
      </w:pPr>
    </w:p>
    <w:p w:rsidR="00A6605E" w:rsidRDefault="00A6605E" w:rsidP="0002153A">
      <w:pPr>
        <w:tabs>
          <w:tab w:val="left" w:pos="411"/>
          <w:tab w:val="left" w:pos="7200"/>
        </w:tabs>
        <w:jc w:val="center"/>
        <w:outlineLvl w:val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2153A" w:rsidRDefault="0002153A" w:rsidP="0002153A">
      <w:pPr>
        <w:jc w:val="center"/>
        <w:rPr>
          <w:rFonts w:ascii="Times New Roman" w:hAnsi="Times New Roman" w:cs="Times New Roman"/>
          <w:sz w:val="18"/>
          <w:szCs w:val="18"/>
        </w:rPr>
      </w:pPr>
      <w:r w:rsidRPr="00D221EE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4953000" cy="2333625"/>
            <wp:effectExtent l="19050" t="0" r="0" b="0"/>
            <wp:docPr id="10" name="Рисунок 5" descr="http://burmistrovsky.ru/wp-content/uploads/2018/02/IP_212-41M_-520x245.jpg">
              <a:hlinkClick xmlns:a="http://schemas.openxmlformats.org/drawingml/2006/main" r:id="rId16" tooltip="&quot;Чтобы обезопасить себя и своих близких предлагаем Вам задуматься об установке в своем жилом помещении автономного дымового пожарного извещател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urmistrovsky.ru/wp-content/uploads/2018/02/IP_212-41M_-520x245.jpg">
                      <a:hlinkClick r:id="rId16" tooltip="&quot;Чтобы обезопасить себя и своих близких предлагаем Вам задуматься об установке в своем жилом помещении автономного дымового пожарного извещател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53A" w:rsidRPr="00800B85" w:rsidRDefault="0002153A" w:rsidP="00800B85">
      <w:pPr>
        <w:jc w:val="center"/>
        <w:rPr>
          <w:rFonts w:ascii="Times New Roman" w:hAnsi="Times New Roman" w:cs="Times New Roman"/>
        </w:rPr>
      </w:pPr>
      <w:r w:rsidRPr="00800B85">
        <w:rPr>
          <w:rFonts w:ascii="Times New Roman" w:hAnsi="Times New Roman" w:cs="Times New Roman"/>
          <w:b/>
        </w:rPr>
        <w:t>Автономный пожарный извещатель</w:t>
      </w:r>
      <w:r w:rsidRPr="00800B85">
        <w:rPr>
          <w:rFonts w:ascii="Times New Roman" w:hAnsi="Times New Roman" w:cs="Times New Roman"/>
        </w:rPr>
        <w:t xml:space="preserve"> предназначен для автоматического обнаружения пожара (задымления) и оповещения о нѐм находящимся в помещении людям, что значительно снижает время обнаружения пожара (задымления) на начальной его стадии и минимизирует последствия от возможного пожара, а также причинения вреда здоровья и жизни граждан.</w:t>
      </w:r>
    </w:p>
    <w:p w:rsidR="00C11F6F" w:rsidRDefault="00C11F6F" w:rsidP="00800B85">
      <w:pPr>
        <w:jc w:val="center"/>
        <w:rPr>
          <w:rFonts w:ascii="Times New Roman" w:hAnsi="Times New Roman" w:cs="Times New Roman"/>
          <w:b/>
        </w:rPr>
      </w:pPr>
    </w:p>
    <w:p w:rsidR="00C11F6F" w:rsidRDefault="00C11F6F" w:rsidP="00800B85">
      <w:pPr>
        <w:jc w:val="center"/>
        <w:rPr>
          <w:rFonts w:ascii="Times New Roman" w:hAnsi="Times New Roman" w:cs="Times New Roman"/>
          <w:b/>
        </w:rPr>
      </w:pPr>
    </w:p>
    <w:p w:rsidR="00C11F6F" w:rsidRDefault="00C11F6F" w:rsidP="00800B85">
      <w:pPr>
        <w:jc w:val="center"/>
        <w:rPr>
          <w:rFonts w:ascii="Times New Roman" w:hAnsi="Times New Roman" w:cs="Times New Roman"/>
          <w:b/>
        </w:rPr>
      </w:pPr>
    </w:p>
    <w:p w:rsidR="00D24C99" w:rsidRPr="00800B85" w:rsidRDefault="0002153A" w:rsidP="00800B85">
      <w:pPr>
        <w:jc w:val="center"/>
        <w:rPr>
          <w:rFonts w:ascii="Times New Roman" w:hAnsi="Times New Roman" w:cs="Times New Roman"/>
          <w:b/>
        </w:rPr>
      </w:pPr>
      <w:r w:rsidRPr="00800B85">
        <w:rPr>
          <w:rFonts w:ascii="Times New Roman" w:hAnsi="Times New Roman" w:cs="Times New Roman"/>
          <w:b/>
        </w:rPr>
        <w:lastRenderedPageBreak/>
        <w:t>ГРАЖДАНЕ!!!!</w:t>
      </w:r>
    </w:p>
    <w:p w:rsidR="00D24C99" w:rsidRPr="00800B85" w:rsidRDefault="0002153A" w:rsidP="00800B85">
      <w:pPr>
        <w:jc w:val="center"/>
        <w:rPr>
          <w:rFonts w:ascii="Times New Roman" w:hAnsi="Times New Roman" w:cs="Times New Roman"/>
        </w:rPr>
      </w:pPr>
      <w:r w:rsidRPr="00800B85">
        <w:rPr>
          <w:rFonts w:ascii="Times New Roman" w:hAnsi="Times New Roman" w:cs="Times New Roman"/>
          <w:b/>
        </w:rPr>
        <w:t>При возникновении пожара немедленно вызывайте пожарную охрану!!! Тел. 01, с сотовых телефонов 112, 01</w:t>
      </w:r>
      <w:r w:rsidR="00800B85">
        <w:rPr>
          <w:rFonts w:ascii="Times New Roman" w:hAnsi="Times New Roman" w:cs="Times New Roman"/>
          <w:b/>
        </w:rPr>
        <w:t>0</w:t>
      </w:r>
    </w:p>
    <w:p w:rsidR="0008391E" w:rsidRDefault="0002153A" w:rsidP="0008391E">
      <w:pPr>
        <w:jc w:val="center"/>
        <w:rPr>
          <w:rFonts w:ascii="Times New Roman" w:hAnsi="Times New Roman" w:cs="Times New Roman"/>
        </w:rPr>
      </w:pPr>
      <w:r w:rsidRPr="00800B85">
        <w:rPr>
          <w:rFonts w:ascii="Times New Roman" w:hAnsi="Times New Roman" w:cs="Times New Roman"/>
        </w:rPr>
        <w:t xml:space="preserve">Устанавливаются данные извещатели в жилых помещениях на горизонтальной поверхности потолка на расстоянии не менее 1 метра от печей и 0,5 метров от стены. Работают извещатели в автономном режиме от батарейки. Запаса элемента питания при правильной эксплуатации извещателя практически хватает на один год. Мигающий сигнал светодиода красного цвета, расположенного на корпусе извещателя свидетельствует о его исправности и нахождении в дежурном режиме работы. Подача прерывистого короткого звукового сигнала (каждые 30 секунд) свидетельствуют о необходимости замены элемента питания. При пожаре (задымлении) автономный пожарный извещатель подаѐт громкий звуковой сигнал с постоянным свечением светодиода красного цвета. При задымлении помещения домовладельцу необходимо устранить его источник, для прекращения подачи звукового сигнала извещателем следует проветрить помещение. </w:t>
      </w:r>
    </w:p>
    <w:p w:rsidR="0008391E" w:rsidRPr="00827BB9" w:rsidRDefault="0002153A" w:rsidP="0008391E">
      <w:pPr>
        <w:jc w:val="center"/>
        <w:rPr>
          <w:rFonts w:ascii="Times New Roman" w:hAnsi="Times New Roman" w:cs="Times New Roman"/>
          <w:sz w:val="20"/>
          <w:szCs w:val="20"/>
        </w:rPr>
      </w:pPr>
      <w:r w:rsidRPr="00827BB9">
        <w:rPr>
          <w:rFonts w:ascii="Times New Roman" w:hAnsi="Times New Roman" w:cs="Times New Roman"/>
          <w:sz w:val="20"/>
          <w:szCs w:val="20"/>
        </w:rPr>
        <w:t xml:space="preserve">Помните, что в случае возникновения пожара необходимо: - немедленно сообщить о пожаре по телефону 01, 01*, 112 или в ближайшее пожарное подразделение (при этом нужно назвать свою фамилию, адрес и место возникновения пожара, информацию о наличие в доме детей); - до прибытия пожарных подразделений принять меры по эвакуации людей, материальных ценностей и тушению пожара. </w:t>
      </w:r>
    </w:p>
    <w:p w:rsidR="0079148A" w:rsidRDefault="0002153A" w:rsidP="00C11F6F">
      <w:pPr>
        <w:jc w:val="center"/>
        <w:rPr>
          <w:rFonts w:ascii="Times New Roman" w:hAnsi="Times New Roman" w:cs="Times New Roman"/>
          <w:sz w:val="20"/>
          <w:szCs w:val="20"/>
        </w:rPr>
      </w:pPr>
      <w:r w:rsidRPr="00827BB9">
        <w:rPr>
          <w:rFonts w:ascii="Times New Roman" w:hAnsi="Times New Roman" w:cs="Times New Roman"/>
          <w:sz w:val="20"/>
          <w:szCs w:val="20"/>
        </w:rPr>
        <w:t xml:space="preserve">При эксплуатации автономных пожарных извещателей запрещается: - самостоятельно их разбирать; - подключать его к источнику питания 220 В; - окрашивать, белить и заклеивать его обоями; - снимать извещатели без разрешения местных органов государственного пожарного надзора, за исключением замены элементов питания. Ваша безопасность </w:t>
      </w:r>
    </w:p>
    <w:p w:rsidR="00C11F6F" w:rsidRDefault="00C11F6F" w:rsidP="00C11F6F">
      <w:pPr>
        <w:jc w:val="right"/>
        <w:rPr>
          <w:sz w:val="18"/>
          <w:szCs w:val="18"/>
        </w:rPr>
      </w:pPr>
      <w:r>
        <w:rPr>
          <w:sz w:val="18"/>
          <w:szCs w:val="18"/>
        </w:rPr>
        <w:t>И</w:t>
      </w:r>
      <w:r w:rsidRPr="000C69D6">
        <w:rPr>
          <w:sz w:val="18"/>
          <w:szCs w:val="18"/>
        </w:rPr>
        <w:t>.</w:t>
      </w:r>
      <w:r>
        <w:rPr>
          <w:sz w:val="18"/>
          <w:szCs w:val="18"/>
        </w:rPr>
        <w:t>о.</w:t>
      </w:r>
      <w:r w:rsidRPr="000C69D6">
        <w:rPr>
          <w:sz w:val="18"/>
          <w:szCs w:val="18"/>
        </w:rPr>
        <w:t>нач ПЧ №102 Поздняков А.В.</w:t>
      </w:r>
    </w:p>
    <w:p w:rsidR="00C11F6F" w:rsidRPr="009B7AD5" w:rsidRDefault="00C11F6F" w:rsidP="00C11F6F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color w:val="3F4758"/>
          <w:lang w:eastAsia="ru-RU"/>
        </w:rPr>
      </w:pPr>
      <w:r>
        <w:rPr>
          <w:sz w:val="18"/>
          <w:szCs w:val="18"/>
        </w:rPr>
        <w:t>Специалист администрации по ПБ ,ГО и ЧС  Вазилова О.А.</w:t>
      </w:r>
    </w:p>
    <w:p w:rsidR="00C11F6F" w:rsidRPr="00C11F6F" w:rsidRDefault="00C11F6F" w:rsidP="00C11F6F">
      <w:pPr>
        <w:pStyle w:val="1"/>
        <w:spacing w:line="312" w:lineRule="atLeast"/>
        <w:rPr>
          <w:b w:val="0"/>
          <w:bCs w:val="0"/>
          <w:color w:val="990000"/>
          <w:sz w:val="22"/>
          <w:szCs w:val="22"/>
        </w:rPr>
      </w:pPr>
      <w:r w:rsidRPr="00C11F6F">
        <w:rPr>
          <w:b w:val="0"/>
          <w:bCs w:val="0"/>
          <w:color w:val="990000"/>
          <w:sz w:val="22"/>
          <w:szCs w:val="22"/>
        </w:rPr>
        <w:t>Наступление осеннего пожароопасного периода всегда отмечается резким ростом пожаров, связанных с выжиганием сухой растительности. Нередко в осенний период осуществляется выжигание сухой травы. На полях допускается сжигание стерни, пожнивных остатков, разводятся костры и сжигается мусор как на территории, прилегающей к домовладениям граждан, так и на объектах различной форм собственности.</w:t>
      </w:r>
    </w:p>
    <w:p w:rsidR="00C11F6F" w:rsidRDefault="00C11F6F" w:rsidP="00C11F6F">
      <w:pPr>
        <w:jc w:val="both"/>
        <w:rPr>
          <w:rFonts w:ascii="Verdana" w:hAnsi="Verdana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</w:rPr>
        <w:t xml:space="preserve">        </w:t>
      </w:r>
      <w:r w:rsidRPr="00C11F6F">
        <w:rPr>
          <w:rFonts w:ascii="Times New Roman" w:hAnsi="Times New Roman" w:cs="Times New Roman"/>
          <w:color w:val="000000"/>
        </w:rPr>
        <w:t>С наступлением осени люди спешат привести в порядок свои владения и территорию предприятий, при этом, забыв о требованиях пожарной безопасности, сжигают бытовой мусор и сухую растительность, не задумываясь о том, что могут причинить вред не только своему имуществу, но и имуществу третьих лиц, а также рискуют получить травмы и потерять жизнь.</w:t>
      </w:r>
      <w:r w:rsidRPr="00C11F6F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t xml:space="preserve">         </w:t>
      </w:r>
      <w:r w:rsidRPr="00C11F6F">
        <w:rPr>
          <w:rFonts w:ascii="Times New Roman" w:hAnsi="Times New Roman" w:cs="Times New Roman"/>
          <w:color w:val="000000"/>
        </w:rPr>
        <w:t xml:space="preserve">В соответствии с Правилами противопожарного режима в Российской Федерации необходимо обеспечивать своевременную очистку территорий от горючих отходов, мусора, тары, опавших листьев и сухой травы. Не допускается сжигать отходы и тару в местах, находящихся на расстоянии менее 50 метров от зданий и сооружений. </w:t>
      </w:r>
      <w:r>
        <w:rPr>
          <w:rFonts w:ascii="Times New Roman" w:hAnsi="Times New Roman" w:cs="Times New Roman"/>
          <w:color w:val="000000"/>
        </w:rPr>
        <w:t xml:space="preserve">                </w:t>
      </w:r>
      <w:r w:rsidRPr="00C11F6F">
        <w:rPr>
          <w:rFonts w:ascii="Times New Roman" w:hAnsi="Times New Roman" w:cs="Times New Roman"/>
          <w:color w:val="000000"/>
        </w:rPr>
        <w:t xml:space="preserve">Также запрещается на территориях поселений устраивать свалки горючих отходов. На период устойчивой сухой, жаркой и ветреной погоды, а также при введении особого противопожарного режима на территориях поселений вводится запрет на разведение </w:t>
      </w:r>
      <w:r w:rsidRPr="00C11F6F">
        <w:rPr>
          <w:rFonts w:ascii="Times New Roman" w:hAnsi="Times New Roman" w:cs="Times New Roman"/>
          <w:color w:val="000000"/>
        </w:rPr>
        <w:lastRenderedPageBreak/>
        <w:t>костров, проведение пожароопасных работ на определенных участках, на топку печей, кухонных очагов и котельных установок.</w:t>
      </w:r>
      <w:r w:rsidRPr="00C11F6F">
        <w:rPr>
          <w:rFonts w:ascii="Times New Roman" w:hAnsi="Times New Roman" w:cs="Times New Roman"/>
          <w:color w:val="000000"/>
        </w:rPr>
        <w:br/>
        <w:t>Как показывает практика, в ряде случаев пожары обусловлены ненадлежащим содержанием территории  объектов.</w:t>
      </w:r>
      <w:r w:rsidRPr="00C11F6F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t xml:space="preserve">       </w:t>
      </w:r>
      <w:r w:rsidRPr="00C11F6F">
        <w:rPr>
          <w:rFonts w:ascii="Times New Roman" w:hAnsi="Times New Roman" w:cs="Times New Roman"/>
          <w:color w:val="000000"/>
        </w:rPr>
        <w:t>Осенью не все сельхозпредприятия измельчают солому на полях, – запахивание или вывоз ее с полей, требуют дополнительных затрат. Отдельные руководители, несмотря  на запрет, санкционируют проведение сельхозпалов, ведь дешевле всего сжечь мусор. Однако дешевле, только на первый взгляд:</w:t>
      </w:r>
      <w:r w:rsidRPr="00C11F6F">
        <w:rPr>
          <w:rFonts w:ascii="Times New Roman" w:hAnsi="Times New Roman" w:cs="Times New Roman"/>
          <w:color w:val="000000"/>
        </w:rPr>
        <w:br/>
        <w:t>Так согласно части 1 статьи 20.4 КоАП РФ нарушение требований пожарной безопасности влечет предупреждение или наложение административного штрафа на граждан в размере от одной тысячи до одной тысячи пятисот рублей; на должностных лиц — от шести тысяч до пятнадцати тысяч рублей; на юридических лиц — от ста пятидесяти тысяч до двухсот тысяч рублей.</w:t>
      </w:r>
      <w:r w:rsidRPr="00C11F6F">
        <w:rPr>
          <w:rFonts w:ascii="Times New Roman" w:hAnsi="Times New Roman" w:cs="Times New Roman"/>
          <w:color w:val="000000"/>
        </w:rPr>
        <w:br/>
        <w:t>А те же действия, совершенные в условиях особого противопожарного режима, согласно части 2 статьи 20.4 КоАП РФ влекут наложение административного штрафа на граждан в размере от двух тысяч до четырех тысяч рублей; на должностных лиц — от пятнадцати тысяч до тридцати тысяч рублей; на юридических лиц — от четырехсот тысяч до пятисот тысяч рублей.</w:t>
      </w:r>
      <w:r w:rsidRPr="00C11F6F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t xml:space="preserve">         </w:t>
      </w:r>
      <w:r w:rsidRPr="00C11F6F">
        <w:rPr>
          <w:rFonts w:ascii="Times New Roman" w:hAnsi="Times New Roman" w:cs="Times New Roman"/>
          <w:color w:val="000000"/>
        </w:rPr>
        <w:t>Многие жители в выходные дни выезжают на рыбалку и на отдых. Часто такой досуг сопровождается разведением костров, а это вполне может послужить причиной природных пожаров. Их тушение огромный труд многих людей и существенные материальные затраты.</w:t>
      </w:r>
      <w:r w:rsidRPr="00C11F6F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t xml:space="preserve">        </w:t>
      </w:r>
      <w:r w:rsidRPr="00C11F6F">
        <w:rPr>
          <w:rFonts w:ascii="Times New Roman" w:hAnsi="Times New Roman" w:cs="Times New Roman"/>
          <w:color w:val="000000"/>
        </w:rPr>
        <w:t>Напоминаю об ответственности за нарушение требований пожарной безопасности.</w:t>
      </w:r>
      <w:r w:rsidRPr="00C11F6F">
        <w:rPr>
          <w:rFonts w:ascii="Times New Roman" w:hAnsi="Times New Roman" w:cs="Times New Roman"/>
          <w:color w:val="000000"/>
        </w:rPr>
        <w:br/>
      </w:r>
      <w:r w:rsidRPr="00C11F6F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t xml:space="preserve">          </w:t>
      </w:r>
      <w:r w:rsidRPr="00C11F6F">
        <w:rPr>
          <w:rFonts w:ascii="Times New Roman" w:hAnsi="Times New Roman" w:cs="Times New Roman"/>
          <w:color w:val="000000"/>
        </w:rPr>
        <w:t>Особую тревогу вызывают случаи, когда виновниками, а иногда и жертвами пожара становятся дети. С наступлением весны дети большую часть времени проводят на улице, пользуясь отсутствием должного внимания со стороны родителей, нередко с друзьями жгут костры и  все это вполне может обернуться крупным пожаром.</w:t>
      </w:r>
      <w:r w:rsidRPr="00C11F6F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t xml:space="preserve">         </w:t>
      </w:r>
      <w:r w:rsidRPr="00C11F6F">
        <w:rPr>
          <w:rFonts w:ascii="Times New Roman" w:hAnsi="Times New Roman" w:cs="Times New Roman"/>
          <w:color w:val="000000"/>
        </w:rPr>
        <w:t>Виновниками происходящего являются сами граждане, их беспечность и недооценка масштабов возможных последствий!</w:t>
      </w:r>
      <w:r w:rsidRPr="00C11F6F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t xml:space="preserve">        </w:t>
      </w:r>
      <w:r w:rsidRPr="00C11F6F">
        <w:rPr>
          <w:rFonts w:ascii="Times New Roman" w:hAnsi="Times New Roman" w:cs="Times New Roman"/>
          <w:color w:val="000000"/>
        </w:rPr>
        <w:t>Следует помнить, что строгое соблюдение требований пожарной безопасности может предупредить пожары и не допустить беды</w:t>
      </w:r>
      <w:r>
        <w:rPr>
          <w:rFonts w:ascii="Verdana" w:hAnsi="Verdana"/>
          <w:color w:val="000000"/>
          <w:sz w:val="21"/>
          <w:szCs w:val="21"/>
        </w:rPr>
        <w:t>!</w:t>
      </w:r>
    </w:p>
    <w:p w:rsidR="00C11F6F" w:rsidRDefault="00C11F6F" w:rsidP="00C11F6F">
      <w:pPr>
        <w:jc w:val="right"/>
        <w:rPr>
          <w:sz w:val="18"/>
          <w:szCs w:val="18"/>
        </w:rPr>
      </w:pPr>
      <w:r>
        <w:rPr>
          <w:sz w:val="18"/>
          <w:szCs w:val="18"/>
        </w:rPr>
        <w:t>И</w:t>
      </w:r>
      <w:r w:rsidRPr="000C69D6">
        <w:rPr>
          <w:sz w:val="18"/>
          <w:szCs w:val="18"/>
        </w:rPr>
        <w:t>.</w:t>
      </w:r>
      <w:r>
        <w:rPr>
          <w:sz w:val="18"/>
          <w:szCs w:val="18"/>
        </w:rPr>
        <w:t>о.</w:t>
      </w:r>
      <w:r w:rsidRPr="000C69D6">
        <w:rPr>
          <w:sz w:val="18"/>
          <w:szCs w:val="18"/>
        </w:rPr>
        <w:t>нач ПЧ №102 Поздняков А.В.</w:t>
      </w:r>
    </w:p>
    <w:p w:rsidR="00C11F6F" w:rsidRDefault="00C11F6F" w:rsidP="00C11F6F">
      <w:pPr>
        <w:jc w:val="right"/>
        <w:rPr>
          <w:rFonts w:ascii="Times New Roman" w:hAnsi="Times New Roman" w:cs="Times New Roman"/>
          <w:sz w:val="20"/>
          <w:szCs w:val="20"/>
        </w:rPr>
      </w:pPr>
      <w:r>
        <w:rPr>
          <w:sz w:val="18"/>
          <w:szCs w:val="18"/>
        </w:rPr>
        <w:t>Специалист администрации по ПБ ,ГО и ЧС  Вазилова О.А</w:t>
      </w:r>
    </w:p>
    <w:p w:rsidR="00C11F6F" w:rsidRPr="00C11F6F" w:rsidRDefault="00C11F6F" w:rsidP="00C11F6F">
      <w:pPr>
        <w:jc w:val="center"/>
        <w:rPr>
          <w:sz w:val="20"/>
          <w:szCs w:val="20"/>
        </w:rPr>
        <w:sectPr w:rsidR="00C11F6F" w:rsidRPr="00C11F6F" w:rsidSect="0002153A">
          <w:pgSz w:w="11906" w:h="16838"/>
          <w:pgMar w:top="1134" w:right="1701" w:bottom="1134" w:left="1701" w:header="709" w:footer="709" w:gutter="0"/>
          <w:cols w:space="708"/>
          <w:docGrid w:linePitch="360"/>
        </w:sect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200650" cy="7315200"/>
            <wp:effectExtent l="19050" t="0" r="0" b="0"/>
            <wp:docPr id="4" name="Рисунок 3" descr="C:\Users\Work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i (1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48A" w:rsidRDefault="00C11F6F" w:rsidP="0079148A">
      <w:r>
        <w:rPr>
          <w:noProof/>
          <w:lang w:eastAsia="ru-RU"/>
        </w:rPr>
        <w:lastRenderedPageBreak/>
        <w:drawing>
          <wp:inline distT="0" distB="0" distL="0" distR="0">
            <wp:extent cx="8286750" cy="5391150"/>
            <wp:effectExtent l="19050" t="0" r="0" b="0"/>
            <wp:docPr id="2" name="Рисунок 1" descr="C:\Users\Work\Desktop\c9429331d73ddc1c6bf3acb8f9ff7b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c9429331d73ddc1c6bf3acb8f9ff7bfb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F6F" w:rsidRDefault="00C11F6F" w:rsidP="0079148A">
      <w:pPr>
        <w:sectPr w:rsidR="00C11F6F" w:rsidSect="0079148A">
          <w:pgSz w:w="16838" w:h="11906" w:orient="landscape"/>
          <w:pgMar w:top="170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836725"/>
            <wp:effectExtent l="19050" t="0" r="6350" b="0"/>
            <wp:docPr id="3" name="Рисунок 2" descr="C:\Users\Work\Desktop\Сухая-тр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Сухая-трав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3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48A" w:rsidRDefault="0079148A" w:rsidP="0079148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2153A" w:rsidRDefault="0002153A" w:rsidP="0002153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0B85">
        <w:rPr>
          <w:rFonts w:ascii="Times New Roman" w:hAnsi="Times New Roman" w:cs="Times New Roman"/>
          <w:b/>
          <w:sz w:val="28"/>
          <w:szCs w:val="28"/>
        </w:rPr>
        <w:t>«Детская шалость с огнѐм».</w:t>
      </w:r>
    </w:p>
    <w:p w:rsidR="00800B85" w:rsidRPr="00800B85" w:rsidRDefault="00800B85" w:rsidP="0002153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0B8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43200" cy="1952625"/>
            <wp:effectExtent l="19050" t="0" r="0" b="0"/>
            <wp:docPr id="30" name="Рисунок 2" descr="C:\Users\Work\Desktop\kD8-Smm9M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kD8-Smm9M9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B85" w:rsidRPr="00D24C99" w:rsidRDefault="00800B85" w:rsidP="0002153A">
      <w:pPr>
        <w:spacing w:line="240" w:lineRule="auto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400040" cy="4051019"/>
            <wp:effectExtent l="19050" t="0" r="0" b="0"/>
            <wp:docPr id="19" name="Рисунок 1" descr="C:\Users\Work\Desktop\tn_196542_72c55d03c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tn_196542_72c55d03c525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48A" w:rsidRDefault="0079148A" w:rsidP="009B7AD5">
      <w:pPr>
        <w:shd w:val="clear" w:color="auto" w:fill="FFFFFF"/>
        <w:spacing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3F4758"/>
          <w:lang w:eastAsia="ru-RU"/>
        </w:rPr>
      </w:pPr>
    </w:p>
    <w:p w:rsidR="009B7AD5" w:rsidRPr="003C25CA" w:rsidRDefault="009B7AD5" w:rsidP="009B7AD5">
      <w:pPr>
        <w:shd w:val="clear" w:color="auto" w:fill="FFFFFF"/>
        <w:spacing w:after="19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25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Профилактика детского травматизма и гибели на пожарах.</w:t>
      </w:r>
    </w:p>
    <w:p w:rsidR="009B7AD5" w:rsidRPr="003C25CA" w:rsidRDefault="009B7AD5" w:rsidP="00827BB9">
      <w:pPr>
        <w:shd w:val="clear" w:color="auto" w:fill="FFFFFF" w:themeFill="background1"/>
        <w:spacing w:line="328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25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Уважаемые родители!</w:t>
      </w:r>
    </w:p>
    <w:p w:rsidR="009B7AD5" w:rsidRPr="003C25CA" w:rsidRDefault="009B7AD5" w:rsidP="00827BB9">
      <w:pPr>
        <w:shd w:val="clear" w:color="auto" w:fill="FFFFFF" w:themeFill="background1"/>
        <w:spacing w:line="328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3C25CA">
        <w:rPr>
          <w:rFonts w:ascii="Times New Roman" w:eastAsia="Times New Roman" w:hAnsi="Times New Roman" w:cs="Times New Roman"/>
          <w:lang w:eastAsia="ru-RU"/>
        </w:rPr>
        <w:t>ОНД и ПР по г. Искитиму, администрация Быстровского сельсовета напоминает!!!</w:t>
      </w:r>
    </w:p>
    <w:p w:rsidR="009B7AD5" w:rsidRPr="003C25CA" w:rsidRDefault="009B7AD5" w:rsidP="00827BB9">
      <w:pPr>
        <w:shd w:val="clear" w:color="auto" w:fill="FFFFFF" w:themeFill="background1"/>
        <w:spacing w:line="328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3C25CA">
        <w:rPr>
          <w:rFonts w:ascii="Times New Roman" w:eastAsia="Times New Roman" w:hAnsi="Times New Roman" w:cs="Times New Roman"/>
          <w:lang w:eastAsia="ru-RU"/>
        </w:rPr>
        <w:t xml:space="preserve">      Во всех случаях местом пожаров с гибелью и травматизмом детей становился жилой сектор. Пожары, на которых погибли дети, произошли по причине неосторожного обращения с огнем. В большинстве случаев указанные пожары произошли вследствие </w:t>
      </w:r>
      <w:r w:rsidRPr="003C25CA">
        <w:rPr>
          <w:rFonts w:ascii="Times New Roman" w:eastAsia="Times New Roman" w:hAnsi="Times New Roman" w:cs="Times New Roman"/>
          <w:lang w:eastAsia="ru-RU"/>
        </w:rPr>
        <w:lastRenderedPageBreak/>
        <w:t xml:space="preserve">невыполнения родителями своих обязанностей по воспитанию детей, халатному отношению к соблюдению требований пожарной безопасности. </w:t>
      </w:r>
    </w:p>
    <w:p w:rsidR="009B7AD5" w:rsidRPr="003C25CA" w:rsidRDefault="009B7AD5" w:rsidP="00827BB9">
      <w:pPr>
        <w:shd w:val="clear" w:color="auto" w:fill="FFFFFF" w:themeFill="background1"/>
        <w:spacing w:line="328" w:lineRule="atLeast"/>
        <w:jc w:val="center"/>
        <w:rPr>
          <w:rFonts w:ascii="Times New Roman" w:eastAsia="Times New Roman" w:hAnsi="Times New Roman" w:cs="Times New Roman"/>
          <w:lang w:eastAsia="ru-RU"/>
        </w:rPr>
      </w:pPr>
      <w:r w:rsidRPr="003C25CA">
        <w:rPr>
          <w:rFonts w:ascii="Times New Roman" w:eastAsia="Times New Roman" w:hAnsi="Times New Roman" w:cs="Times New Roman"/>
          <w:lang w:eastAsia="ru-RU"/>
        </w:rPr>
        <w:t>Уважаемые родители!</w:t>
      </w:r>
    </w:p>
    <w:p w:rsidR="009B7AD5" w:rsidRPr="003C25CA" w:rsidRDefault="009B7AD5" w:rsidP="00A67623">
      <w:pPr>
        <w:shd w:val="clear" w:color="auto" w:fill="FFFFFF" w:themeFill="background1"/>
        <w:spacing w:after="0" w:line="328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3C25CA">
        <w:rPr>
          <w:rFonts w:ascii="Times New Roman" w:eastAsia="Times New Roman" w:hAnsi="Times New Roman" w:cs="Times New Roman"/>
          <w:lang w:eastAsia="ru-RU"/>
        </w:rPr>
        <w:t xml:space="preserve">     Расскажите ребенку о правилах пожарной безопасности. Выполняя это в доступной форме в виде бесед, сказок дети узнают об опасностях игр со спичками, зажигалками, петардами, о правилах поведения при пожаре. </w:t>
      </w:r>
    </w:p>
    <w:p w:rsidR="009B7AD5" w:rsidRPr="003C25CA" w:rsidRDefault="009B7AD5" w:rsidP="00A67623">
      <w:pPr>
        <w:shd w:val="clear" w:color="auto" w:fill="FFFFFF" w:themeFill="background1"/>
        <w:spacing w:after="0" w:line="328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3C25CA">
        <w:rPr>
          <w:rFonts w:ascii="Times New Roman" w:eastAsia="Times New Roman" w:hAnsi="Times New Roman" w:cs="Times New Roman"/>
          <w:lang w:eastAsia="ru-RU"/>
        </w:rPr>
        <w:t xml:space="preserve">    Не оставляйте маленьких детей одних дома. К плачевным последствиям приводят ограничение возможности покинуть помещение в случае пожара из-за установки на окнах и балконах решеток и входных сейфовых дверей. Особо стоит отметить тот факт, что большая часть детей гибнет из-за преступного отношения взрослых к исполнению своих родительских обязанностей. </w:t>
      </w:r>
    </w:p>
    <w:p w:rsidR="009B7AD5" w:rsidRPr="003C25CA" w:rsidRDefault="009B7AD5" w:rsidP="00A67623">
      <w:pPr>
        <w:shd w:val="clear" w:color="auto" w:fill="FFFFFF" w:themeFill="background1"/>
        <w:spacing w:after="0" w:line="328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3C25CA">
        <w:rPr>
          <w:rFonts w:ascii="Times New Roman" w:eastAsia="Times New Roman" w:hAnsi="Times New Roman" w:cs="Times New Roman"/>
          <w:lang w:eastAsia="ru-RU"/>
        </w:rPr>
        <w:t xml:space="preserve">    Зачастую, решающим фактором в возникновении пожара и гибели детей является отсутствие контроля со стороны взрослых</w:t>
      </w:r>
    </w:p>
    <w:p w:rsidR="009B7AD5" w:rsidRPr="003C25CA" w:rsidRDefault="009B7AD5" w:rsidP="00A67623">
      <w:pPr>
        <w:shd w:val="clear" w:color="auto" w:fill="FFFFFF" w:themeFill="background1"/>
        <w:spacing w:after="0" w:line="328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3C25CA">
        <w:rPr>
          <w:rFonts w:ascii="Times New Roman" w:eastAsia="Times New Roman" w:hAnsi="Times New Roman" w:cs="Times New Roman"/>
          <w:lang w:eastAsia="ru-RU"/>
        </w:rPr>
        <w:t xml:space="preserve">       Родители оставляют одних детей без присмотра, кроме этого, уходя из дома, закрывают их на ключ, чем исключают возможность для ребенка самостоятельно покинуть горящее помещение. Лучший способ предотвратить несчастные случаи с ребенком – не оставлять его без присмотра. Если это не всегда возможно, то родители заранее должны позаботиться о его безопасности. </w:t>
      </w:r>
    </w:p>
    <w:p w:rsidR="009B7AD5" w:rsidRPr="003C25CA" w:rsidRDefault="009B7AD5" w:rsidP="00A67623">
      <w:pPr>
        <w:shd w:val="clear" w:color="auto" w:fill="FFFFFF" w:themeFill="background1"/>
        <w:spacing w:after="0" w:line="328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3C25CA">
        <w:rPr>
          <w:rFonts w:ascii="Times New Roman" w:eastAsia="Times New Roman" w:hAnsi="Times New Roman" w:cs="Times New Roman"/>
          <w:lang w:eastAsia="ru-RU"/>
        </w:rPr>
        <w:t xml:space="preserve">      Во-первых, спички, зажигалки и другие источники открытого огня должны храниться в недоступном для детей месте. Все, что ребенку нельзя трогать, должно быть физически для него недоступно. </w:t>
      </w:r>
    </w:p>
    <w:p w:rsidR="009B7AD5" w:rsidRPr="003C25CA" w:rsidRDefault="009B7AD5" w:rsidP="00A67623">
      <w:pPr>
        <w:shd w:val="clear" w:color="auto" w:fill="FFFFFF" w:themeFill="background1"/>
        <w:spacing w:after="0" w:line="328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3C25CA">
        <w:rPr>
          <w:rFonts w:ascii="Times New Roman" w:eastAsia="Times New Roman" w:hAnsi="Times New Roman" w:cs="Times New Roman"/>
          <w:lang w:eastAsia="ru-RU"/>
        </w:rPr>
        <w:t xml:space="preserve">      Во–вторых, постоянно ребенка контролировать, звонить и узнавать, чем он занимается. Необходимо организовать его досуг. Родители должны строго определить правила пользования бытовыми приборами: т.е. что и когда можно включать, а что без присутствия родителей включать и трогать нельзя. </w:t>
      </w:r>
    </w:p>
    <w:p w:rsidR="009B7AD5" w:rsidRPr="003C25CA" w:rsidRDefault="009B7AD5" w:rsidP="00A67623">
      <w:pPr>
        <w:shd w:val="clear" w:color="auto" w:fill="FFFFFF" w:themeFill="background1"/>
        <w:spacing w:after="0" w:line="328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3C25CA">
        <w:rPr>
          <w:rFonts w:ascii="Times New Roman" w:eastAsia="Times New Roman" w:hAnsi="Times New Roman" w:cs="Times New Roman"/>
          <w:lang w:eastAsia="ru-RU"/>
        </w:rPr>
        <w:t xml:space="preserve">      В-третьих, объяснить своему ребенку, от чего может произойти пожар, и к каким серьезным последствиям он может привести. Так же ребенок должен знать, что делать, если пожар все-таки произошел. Необходимо объяснять детям, что прятаться ни в коем случае нельзя, а необходимо срочно покинуть горящее помещение, выйти на улицу в безопасное место и обязательно сообщить о пожаре в пожарную охрану, родителям или соседям. </w:t>
      </w:r>
    </w:p>
    <w:p w:rsidR="009B7AD5" w:rsidRPr="003C25CA" w:rsidRDefault="009B7AD5" w:rsidP="00A67623">
      <w:pPr>
        <w:shd w:val="clear" w:color="auto" w:fill="FFFFFF" w:themeFill="background1"/>
        <w:spacing w:after="0" w:line="328" w:lineRule="atLeast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3C25CA">
        <w:rPr>
          <w:rFonts w:ascii="Times New Roman" w:eastAsia="Times New Roman" w:hAnsi="Times New Roman" w:cs="Times New Roman"/>
          <w:lang w:eastAsia="ru-RU"/>
        </w:rPr>
        <w:t xml:space="preserve">        </w:t>
      </w:r>
      <w:r w:rsidRPr="003C25CA">
        <w:rPr>
          <w:rFonts w:ascii="Times New Roman" w:eastAsia="Times New Roman" w:hAnsi="Times New Roman" w:cs="Times New Roman"/>
          <w:b/>
          <w:lang w:eastAsia="ru-RU"/>
        </w:rPr>
        <w:t>Телефон «01» — со стационарного телефона,</w:t>
      </w:r>
    </w:p>
    <w:p w:rsidR="009B7AD5" w:rsidRPr="003C25CA" w:rsidRDefault="009B7AD5" w:rsidP="00A67623">
      <w:pPr>
        <w:shd w:val="clear" w:color="auto" w:fill="FFFFFF" w:themeFill="background1"/>
        <w:spacing w:after="0" w:line="328" w:lineRule="atLeast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3C25CA">
        <w:rPr>
          <w:rFonts w:ascii="Times New Roman" w:eastAsia="Times New Roman" w:hAnsi="Times New Roman" w:cs="Times New Roman"/>
          <w:b/>
          <w:lang w:eastAsia="ru-RU"/>
        </w:rPr>
        <w:t xml:space="preserve">      «101» или «112» — с мобильного телефона. </w:t>
      </w:r>
    </w:p>
    <w:p w:rsidR="009B7AD5" w:rsidRPr="003C25CA" w:rsidRDefault="009B7AD5" w:rsidP="00A67623">
      <w:pPr>
        <w:shd w:val="clear" w:color="auto" w:fill="FFFFFF" w:themeFill="background1"/>
        <w:spacing w:after="0" w:line="328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3C25CA">
        <w:rPr>
          <w:rFonts w:ascii="Times New Roman" w:eastAsia="Times New Roman" w:hAnsi="Times New Roman" w:cs="Times New Roman"/>
          <w:lang w:eastAsia="ru-RU"/>
        </w:rPr>
        <w:t xml:space="preserve">     И еще один важный совет для родителей: рассказывайте детям о правилах пожарной безопасности; будьте примером во всех ситуациях, связанных с соблюдением правил пожарной безопасности! Помогите сформировать у детей чувство опасности огня. Пусть они узнают об угрозе огня из Ваших рассказов, предостережений и картинок, нежели из реальной жизни!!!  </w:t>
      </w:r>
    </w:p>
    <w:p w:rsidR="000C69D6" w:rsidRPr="00A67623" w:rsidRDefault="009B7AD5" w:rsidP="00A67623">
      <w:pPr>
        <w:shd w:val="clear" w:color="auto" w:fill="FFFFFF" w:themeFill="background1"/>
        <w:spacing w:after="0" w:line="328" w:lineRule="atLeast"/>
        <w:jc w:val="both"/>
        <w:rPr>
          <w:rFonts w:ascii="Times New Roman" w:eastAsia="Times New Roman" w:hAnsi="Times New Roman" w:cs="Times New Roman"/>
          <w:lang w:eastAsia="ru-RU"/>
        </w:rPr>
      </w:pPr>
      <w:r w:rsidRPr="003C25CA">
        <w:rPr>
          <w:rFonts w:ascii="Times New Roman" w:eastAsia="Times New Roman" w:hAnsi="Times New Roman" w:cs="Times New Roman"/>
          <w:lang w:eastAsia="ru-RU"/>
        </w:rPr>
        <w:t xml:space="preserve">    Помните: вы ответственны за безопасность ваших детей!</w:t>
      </w:r>
    </w:p>
    <w:p w:rsidR="000C69D6" w:rsidRPr="00A67623" w:rsidRDefault="0041577A" w:rsidP="000C69D6">
      <w:pPr>
        <w:jc w:val="right"/>
        <w:rPr>
          <w:rFonts w:ascii="Times New Roman" w:hAnsi="Times New Roman" w:cs="Times New Roman"/>
          <w:sz w:val="18"/>
          <w:szCs w:val="18"/>
        </w:rPr>
      </w:pPr>
      <w:r w:rsidRPr="00A67623">
        <w:rPr>
          <w:rFonts w:ascii="Times New Roman" w:hAnsi="Times New Roman" w:cs="Times New Roman"/>
          <w:sz w:val="18"/>
          <w:szCs w:val="18"/>
        </w:rPr>
        <w:t>И</w:t>
      </w:r>
      <w:r w:rsidR="000C69D6" w:rsidRPr="00A67623">
        <w:rPr>
          <w:rFonts w:ascii="Times New Roman" w:hAnsi="Times New Roman" w:cs="Times New Roman"/>
          <w:sz w:val="18"/>
          <w:szCs w:val="18"/>
        </w:rPr>
        <w:t>.</w:t>
      </w:r>
      <w:r w:rsidRPr="00A67623">
        <w:rPr>
          <w:rFonts w:ascii="Times New Roman" w:hAnsi="Times New Roman" w:cs="Times New Roman"/>
          <w:sz w:val="18"/>
          <w:szCs w:val="18"/>
        </w:rPr>
        <w:t>о.</w:t>
      </w:r>
      <w:r w:rsidR="000C69D6" w:rsidRPr="00A67623">
        <w:rPr>
          <w:rFonts w:ascii="Times New Roman" w:hAnsi="Times New Roman" w:cs="Times New Roman"/>
          <w:sz w:val="18"/>
          <w:szCs w:val="18"/>
        </w:rPr>
        <w:t>нач ПЧ №102 Поздняков А.В.</w:t>
      </w:r>
    </w:p>
    <w:p w:rsidR="009B7AD5" w:rsidRPr="00A67623" w:rsidRDefault="000C69D6" w:rsidP="000C69D6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color w:val="3F4758"/>
          <w:lang w:eastAsia="ru-RU"/>
        </w:rPr>
      </w:pPr>
      <w:r w:rsidRPr="00A67623">
        <w:rPr>
          <w:rFonts w:ascii="Times New Roman" w:hAnsi="Times New Roman" w:cs="Times New Roman"/>
          <w:sz w:val="18"/>
          <w:szCs w:val="18"/>
        </w:rPr>
        <w:t>Специалист администрации по ПБ ,ГО и ЧС  Вазилова О.А.</w:t>
      </w:r>
    </w:p>
    <w:p w:rsidR="009B7AD5" w:rsidRDefault="009B7AD5" w:rsidP="009B7AD5">
      <w:pPr>
        <w:jc w:val="both"/>
      </w:pPr>
    </w:p>
    <w:p w:rsidR="000C69D6" w:rsidRDefault="000C69D6" w:rsidP="009B7AD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u w:val="single"/>
        </w:rPr>
      </w:pPr>
    </w:p>
    <w:p w:rsidR="000C69D6" w:rsidRDefault="000C69D6" w:rsidP="009B7AD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u w:val="single"/>
        </w:rPr>
      </w:pPr>
    </w:p>
    <w:p w:rsidR="000C69D6" w:rsidRDefault="000C69D6" w:rsidP="009B7AD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u w:val="single"/>
        </w:rPr>
      </w:pPr>
    </w:p>
    <w:p w:rsidR="000C69D6" w:rsidRDefault="000C69D6" w:rsidP="009B7AD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u w:val="single"/>
        </w:rPr>
      </w:pPr>
    </w:p>
    <w:p w:rsidR="000C69D6" w:rsidRDefault="000C69D6" w:rsidP="009B7AD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u w:val="single"/>
        </w:rPr>
      </w:pPr>
    </w:p>
    <w:p w:rsidR="000C69D6" w:rsidRDefault="000C69D6" w:rsidP="009B7AD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u w:val="single"/>
        </w:rPr>
      </w:pPr>
    </w:p>
    <w:p w:rsidR="000C69D6" w:rsidRDefault="000C69D6" w:rsidP="009B7AD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u w:val="single"/>
        </w:rPr>
      </w:pPr>
    </w:p>
    <w:p w:rsidR="000B19BA" w:rsidRPr="003C25CA" w:rsidRDefault="000B19BA" w:rsidP="003C25CA">
      <w:pPr>
        <w:spacing w:line="240" w:lineRule="auto"/>
        <w:rPr>
          <w:sz w:val="18"/>
          <w:szCs w:val="18"/>
        </w:rPr>
      </w:pPr>
    </w:p>
    <w:sectPr w:rsidR="000B19BA" w:rsidRPr="003C25CA" w:rsidSect="0041577A"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0315" w:rsidRDefault="00D60315" w:rsidP="001454F9">
      <w:pPr>
        <w:spacing w:after="0" w:line="240" w:lineRule="auto"/>
      </w:pPr>
      <w:r>
        <w:separator/>
      </w:r>
    </w:p>
  </w:endnote>
  <w:endnote w:type="continuationSeparator" w:id="1">
    <w:p w:rsidR="00D60315" w:rsidRDefault="00D60315" w:rsidP="00145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835313"/>
      <w:docPartObj>
        <w:docPartGallery w:val="Page Numbers (Bottom of Page)"/>
        <w:docPartUnique/>
      </w:docPartObj>
    </w:sdtPr>
    <w:sdtContent>
      <w:p w:rsidR="0048624F" w:rsidRDefault="007152F2">
        <w:pPr>
          <w:pStyle w:val="a8"/>
          <w:jc w:val="right"/>
        </w:pPr>
        <w:fldSimple w:instr=" PAGE   \* MERGEFORMAT ">
          <w:r w:rsidR="00207A27">
            <w:rPr>
              <w:noProof/>
            </w:rPr>
            <w:t>6</w:t>
          </w:r>
        </w:fldSimple>
      </w:p>
    </w:sdtContent>
  </w:sdt>
  <w:p w:rsidR="0048624F" w:rsidRDefault="0048624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0315" w:rsidRDefault="00D60315" w:rsidP="001454F9">
      <w:pPr>
        <w:spacing w:after="0" w:line="240" w:lineRule="auto"/>
      </w:pPr>
      <w:r>
        <w:separator/>
      </w:r>
    </w:p>
  </w:footnote>
  <w:footnote w:type="continuationSeparator" w:id="1">
    <w:p w:rsidR="00D60315" w:rsidRDefault="00D60315" w:rsidP="001454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624F" w:rsidRDefault="0048624F">
    <w:pPr>
      <w:pStyle w:val="a6"/>
      <w:rPr>
        <w:rFonts w:ascii="Times New Roman" w:hAnsi="Times New Roman" w:cs="Times New Roman"/>
      </w:rPr>
    </w:pPr>
    <w:r w:rsidRPr="00115C77">
      <w:rPr>
        <w:rFonts w:ascii="Times New Roman" w:hAnsi="Times New Roman" w:cs="Times New Roman"/>
      </w:rPr>
      <w:t>Вестник Быстровского сел</w:t>
    </w:r>
    <w:r>
      <w:rPr>
        <w:rFonts w:ascii="Times New Roman" w:hAnsi="Times New Roman" w:cs="Times New Roman"/>
      </w:rPr>
      <w:t>ьсовета_______________________</w:t>
    </w:r>
    <w:r w:rsidRPr="00115C77">
      <w:rPr>
        <w:rFonts w:ascii="Times New Roman" w:hAnsi="Times New Roman" w:cs="Times New Roman"/>
      </w:rPr>
      <w:t xml:space="preserve"> №</w:t>
    </w:r>
    <w:r>
      <w:rPr>
        <w:rFonts w:ascii="Times New Roman" w:hAnsi="Times New Roman" w:cs="Times New Roman"/>
      </w:rPr>
      <w:t xml:space="preserve"> 1</w:t>
    </w:r>
    <w:r w:rsidR="00476F8E">
      <w:rPr>
        <w:rFonts w:ascii="Times New Roman" w:hAnsi="Times New Roman" w:cs="Times New Roman"/>
      </w:rPr>
      <w:t>6</w:t>
    </w:r>
    <w:r w:rsidRPr="00115C77">
      <w:rPr>
        <w:rFonts w:ascii="Times New Roman" w:hAnsi="Times New Roman" w:cs="Times New Roman"/>
      </w:rPr>
      <w:t>(</w:t>
    </w:r>
    <w:r w:rsidR="00CE6613">
      <w:rPr>
        <w:rFonts w:ascii="Times New Roman" w:hAnsi="Times New Roman" w:cs="Times New Roman"/>
      </w:rPr>
      <w:t>5</w:t>
    </w:r>
    <w:r w:rsidR="00476F8E">
      <w:rPr>
        <w:rFonts w:ascii="Times New Roman" w:hAnsi="Times New Roman" w:cs="Times New Roman"/>
      </w:rPr>
      <w:t>2</w:t>
    </w:r>
    <w:r w:rsidRPr="00115C77">
      <w:rPr>
        <w:rFonts w:ascii="Times New Roman" w:hAnsi="Times New Roman" w:cs="Times New Roman"/>
      </w:rPr>
      <w:t xml:space="preserve">) от </w:t>
    </w:r>
    <w:r w:rsidR="00476F8E">
      <w:rPr>
        <w:rFonts w:ascii="Times New Roman" w:hAnsi="Times New Roman" w:cs="Times New Roman"/>
      </w:rPr>
      <w:t>21</w:t>
    </w:r>
    <w:r w:rsidRPr="00115C77">
      <w:rPr>
        <w:rFonts w:ascii="Times New Roman" w:hAnsi="Times New Roman" w:cs="Times New Roman"/>
      </w:rPr>
      <w:t>.0</w:t>
    </w:r>
    <w:r w:rsidR="003565CF">
      <w:rPr>
        <w:rFonts w:ascii="Times New Roman" w:hAnsi="Times New Roman" w:cs="Times New Roman"/>
      </w:rPr>
      <w:t>9</w:t>
    </w:r>
    <w:r w:rsidRPr="00115C77">
      <w:rPr>
        <w:rFonts w:ascii="Times New Roman" w:hAnsi="Times New Roman" w:cs="Times New Roman"/>
      </w:rPr>
      <w:t>.2020 года</w:t>
    </w:r>
  </w:p>
  <w:p w:rsidR="00575EA1" w:rsidRDefault="00575EA1">
    <w:pPr>
      <w:pStyle w:val="a6"/>
      <w:rPr>
        <w:rFonts w:ascii="Times New Roman" w:hAnsi="Times New Roman" w:cs="Times New Roman"/>
      </w:rPr>
    </w:pPr>
  </w:p>
  <w:p w:rsidR="00575EA1" w:rsidRPr="00115C77" w:rsidRDefault="00575EA1">
    <w:pPr>
      <w:pStyle w:val="a6"/>
      <w:rPr>
        <w:rFonts w:ascii="Times New Roman" w:hAnsi="Times New Roman" w:cs="Times New Roman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624F" w:rsidRPr="00515E2F" w:rsidRDefault="0048624F">
    <w:pPr>
      <w:pStyle w:val="a6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Вестник Быстровского сельсовета_________________ № 12(48) от 29.07.2020года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F1617D4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5B768CD"/>
    <w:multiLevelType w:val="hybridMultilevel"/>
    <w:tmpl w:val="B0D43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244AC1"/>
    <w:multiLevelType w:val="hybridMultilevel"/>
    <w:tmpl w:val="E8E66402"/>
    <w:lvl w:ilvl="0" w:tplc="43104FBA">
      <w:start w:val="1"/>
      <w:numFmt w:val="decimal"/>
      <w:lvlText w:val="%1."/>
      <w:lvlJc w:val="left"/>
      <w:pPr>
        <w:ind w:left="1665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0B7E033F"/>
    <w:multiLevelType w:val="hybridMultilevel"/>
    <w:tmpl w:val="1C2299BA"/>
    <w:lvl w:ilvl="0" w:tplc="9D94B562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D7C0FAE"/>
    <w:multiLevelType w:val="hybridMultilevel"/>
    <w:tmpl w:val="5E68529E"/>
    <w:lvl w:ilvl="0" w:tplc="9D94B562">
      <w:start w:val="1"/>
      <w:numFmt w:val="decimal"/>
      <w:lvlText w:val="%1."/>
      <w:lvlJc w:val="left"/>
      <w:pPr>
        <w:ind w:left="178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DC03C84"/>
    <w:multiLevelType w:val="hybridMultilevel"/>
    <w:tmpl w:val="EBA0E540"/>
    <w:lvl w:ilvl="0" w:tplc="B48E39C0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8E955C8"/>
    <w:multiLevelType w:val="hybridMultilevel"/>
    <w:tmpl w:val="91C810A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2704E3"/>
    <w:multiLevelType w:val="multilevel"/>
    <w:tmpl w:val="061A57E2"/>
    <w:lvl w:ilvl="0">
      <w:start w:val="1"/>
      <w:numFmt w:val="decimal"/>
      <w:lvlText w:val="%1."/>
      <w:lvlJc w:val="left"/>
      <w:pPr>
        <w:ind w:left="1572" w:hanging="10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07" w:hanging="14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33" w:hanging="14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9">
    <w:nsid w:val="29DE57DD"/>
    <w:multiLevelType w:val="multilevel"/>
    <w:tmpl w:val="15FE3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A2A419C"/>
    <w:multiLevelType w:val="hybridMultilevel"/>
    <w:tmpl w:val="16C61396"/>
    <w:lvl w:ilvl="0" w:tplc="5B4E27CC">
      <w:start w:val="1"/>
      <w:numFmt w:val="decimal"/>
      <w:lvlText w:val="%1."/>
      <w:lvlJc w:val="left"/>
      <w:pPr>
        <w:ind w:left="795" w:hanging="435"/>
      </w:pPr>
      <w:rPr>
        <w:rFonts w:ascii="Times New Roman" w:hAnsi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882F02"/>
    <w:multiLevelType w:val="hybridMultilevel"/>
    <w:tmpl w:val="B950DE1A"/>
    <w:lvl w:ilvl="0" w:tplc="77628FB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2D6D5772"/>
    <w:multiLevelType w:val="hybridMultilevel"/>
    <w:tmpl w:val="EBBC46F4"/>
    <w:lvl w:ilvl="0" w:tplc="ED8E17D0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303E793F"/>
    <w:multiLevelType w:val="hybridMultilevel"/>
    <w:tmpl w:val="FA541FC4"/>
    <w:lvl w:ilvl="0" w:tplc="D8FCDDC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B6B24C1"/>
    <w:multiLevelType w:val="hybridMultilevel"/>
    <w:tmpl w:val="63CC18FA"/>
    <w:lvl w:ilvl="0" w:tplc="06EE1AB8">
      <w:start w:val="12"/>
      <w:numFmt w:val="decimal"/>
      <w:lvlText w:val="%1)"/>
      <w:lvlJc w:val="left"/>
      <w:pPr>
        <w:ind w:left="674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C0127D0"/>
    <w:multiLevelType w:val="hybridMultilevel"/>
    <w:tmpl w:val="8C285814"/>
    <w:lvl w:ilvl="0" w:tplc="B234EF9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403E5165"/>
    <w:multiLevelType w:val="hybridMultilevel"/>
    <w:tmpl w:val="C08671C0"/>
    <w:lvl w:ilvl="0" w:tplc="8B42DBE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408911FD"/>
    <w:multiLevelType w:val="multilevel"/>
    <w:tmpl w:val="A5809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732030A"/>
    <w:multiLevelType w:val="multilevel"/>
    <w:tmpl w:val="3934FAC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7158" w:hanging="495"/>
      </w:pPr>
      <w:rPr>
        <w:rFonts w:cs="Times New Roman"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9">
    <w:nsid w:val="496D18FF"/>
    <w:multiLevelType w:val="multilevel"/>
    <w:tmpl w:val="76A63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C2577BA"/>
    <w:multiLevelType w:val="hybridMultilevel"/>
    <w:tmpl w:val="A3B83B3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4747E1"/>
    <w:multiLevelType w:val="hybridMultilevel"/>
    <w:tmpl w:val="DC36933A"/>
    <w:lvl w:ilvl="0" w:tplc="6ED456F8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633F33C0"/>
    <w:multiLevelType w:val="hybridMultilevel"/>
    <w:tmpl w:val="CEA8B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AB724E"/>
    <w:multiLevelType w:val="multilevel"/>
    <w:tmpl w:val="1644A72C"/>
    <w:lvl w:ilvl="0">
      <w:start w:val="1"/>
      <w:numFmt w:val="decimal"/>
      <w:lvlText w:val="%1."/>
      <w:lvlJc w:val="left"/>
      <w:pPr>
        <w:ind w:left="1812" w:hanging="124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3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3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62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3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83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08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687" w:hanging="2160"/>
      </w:pPr>
      <w:rPr>
        <w:rFonts w:hint="default"/>
      </w:rPr>
    </w:lvl>
  </w:abstractNum>
  <w:abstractNum w:abstractNumId="24">
    <w:nsid w:val="6BC36EC7"/>
    <w:multiLevelType w:val="multilevel"/>
    <w:tmpl w:val="E73C7B0E"/>
    <w:lvl w:ilvl="0">
      <w:start w:val="1"/>
      <w:numFmt w:val="decimal"/>
      <w:lvlText w:val="%1."/>
      <w:lvlJc w:val="left"/>
      <w:pPr>
        <w:ind w:left="1991" w:hanging="114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25">
    <w:nsid w:val="6C9B546C"/>
    <w:multiLevelType w:val="multilevel"/>
    <w:tmpl w:val="51E2C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6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6F463244"/>
    <w:multiLevelType w:val="hybridMultilevel"/>
    <w:tmpl w:val="FCFCFA98"/>
    <w:lvl w:ilvl="0" w:tplc="61F6819A">
      <w:start w:val="1"/>
      <w:numFmt w:val="decimal"/>
      <w:lvlText w:val="%1."/>
      <w:lvlJc w:val="left"/>
      <w:pPr>
        <w:ind w:left="831" w:hanging="276"/>
      </w:pPr>
      <w:rPr>
        <w:rFonts w:hint="default"/>
        <w:w w:val="99"/>
        <w:lang w:val="ru-RU" w:eastAsia="ru-RU" w:bidi="ru-RU"/>
      </w:rPr>
    </w:lvl>
    <w:lvl w:ilvl="1" w:tplc="666498E8">
      <w:numFmt w:val="bullet"/>
      <w:lvlText w:val="•"/>
      <w:lvlJc w:val="left"/>
      <w:pPr>
        <w:ind w:left="1764" w:hanging="276"/>
      </w:pPr>
      <w:rPr>
        <w:rFonts w:hint="default"/>
        <w:lang w:val="ru-RU" w:eastAsia="ru-RU" w:bidi="ru-RU"/>
      </w:rPr>
    </w:lvl>
    <w:lvl w:ilvl="2" w:tplc="6284EEF8">
      <w:numFmt w:val="bullet"/>
      <w:lvlText w:val="•"/>
      <w:lvlJc w:val="left"/>
      <w:pPr>
        <w:ind w:left="2688" w:hanging="276"/>
      </w:pPr>
      <w:rPr>
        <w:rFonts w:hint="default"/>
        <w:lang w:val="ru-RU" w:eastAsia="ru-RU" w:bidi="ru-RU"/>
      </w:rPr>
    </w:lvl>
    <w:lvl w:ilvl="3" w:tplc="69E85FFC">
      <w:numFmt w:val="bullet"/>
      <w:lvlText w:val="•"/>
      <w:lvlJc w:val="left"/>
      <w:pPr>
        <w:ind w:left="3612" w:hanging="276"/>
      </w:pPr>
      <w:rPr>
        <w:rFonts w:hint="default"/>
        <w:lang w:val="ru-RU" w:eastAsia="ru-RU" w:bidi="ru-RU"/>
      </w:rPr>
    </w:lvl>
    <w:lvl w:ilvl="4" w:tplc="ADD4341A">
      <w:numFmt w:val="bullet"/>
      <w:lvlText w:val="•"/>
      <w:lvlJc w:val="left"/>
      <w:pPr>
        <w:ind w:left="4536" w:hanging="276"/>
      </w:pPr>
      <w:rPr>
        <w:rFonts w:hint="default"/>
        <w:lang w:val="ru-RU" w:eastAsia="ru-RU" w:bidi="ru-RU"/>
      </w:rPr>
    </w:lvl>
    <w:lvl w:ilvl="5" w:tplc="4782D5BC">
      <w:numFmt w:val="bullet"/>
      <w:lvlText w:val="•"/>
      <w:lvlJc w:val="left"/>
      <w:pPr>
        <w:ind w:left="5460" w:hanging="276"/>
      </w:pPr>
      <w:rPr>
        <w:rFonts w:hint="default"/>
        <w:lang w:val="ru-RU" w:eastAsia="ru-RU" w:bidi="ru-RU"/>
      </w:rPr>
    </w:lvl>
    <w:lvl w:ilvl="6" w:tplc="50122B1E">
      <w:numFmt w:val="bullet"/>
      <w:lvlText w:val="•"/>
      <w:lvlJc w:val="left"/>
      <w:pPr>
        <w:ind w:left="6384" w:hanging="276"/>
      </w:pPr>
      <w:rPr>
        <w:rFonts w:hint="default"/>
        <w:lang w:val="ru-RU" w:eastAsia="ru-RU" w:bidi="ru-RU"/>
      </w:rPr>
    </w:lvl>
    <w:lvl w:ilvl="7" w:tplc="6D68CF2C">
      <w:numFmt w:val="bullet"/>
      <w:lvlText w:val="•"/>
      <w:lvlJc w:val="left"/>
      <w:pPr>
        <w:ind w:left="7308" w:hanging="276"/>
      </w:pPr>
      <w:rPr>
        <w:rFonts w:hint="default"/>
        <w:lang w:val="ru-RU" w:eastAsia="ru-RU" w:bidi="ru-RU"/>
      </w:rPr>
    </w:lvl>
    <w:lvl w:ilvl="8" w:tplc="46E64BB0">
      <w:numFmt w:val="bullet"/>
      <w:lvlText w:val="•"/>
      <w:lvlJc w:val="left"/>
      <w:pPr>
        <w:ind w:left="8232" w:hanging="276"/>
      </w:pPr>
      <w:rPr>
        <w:rFonts w:hint="default"/>
        <w:lang w:val="ru-RU" w:eastAsia="ru-RU" w:bidi="ru-RU"/>
      </w:rPr>
    </w:lvl>
  </w:abstractNum>
  <w:abstractNum w:abstractNumId="28">
    <w:nsid w:val="74BB0BAC"/>
    <w:multiLevelType w:val="hybridMultilevel"/>
    <w:tmpl w:val="EFBEF182"/>
    <w:lvl w:ilvl="0" w:tplc="9D94B562">
      <w:start w:val="1"/>
      <w:numFmt w:val="decimal"/>
      <w:lvlText w:val="%1."/>
      <w:lvlJc w:val="left"/>
      <w:pPr>
        <w:ind w:left="178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99109DA"/>
    <w:multiLevelType w:val="multilevel"/>
    <w:tmpl w:val="4E48A2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18"/>
  </w:num>
  <w:num w:numId="2">
    <w:abstractNumId w:val="8"/>
  </w:num>
  <w:num w:numId="3">
    <w:abstractNumId w:val="27"/>
  </w:num>
  <w:num w:numId="4">
    <w:abstractNumId w:val="7"/>
  </w:num>
  <w:num w:numId="5">
    <w:abstractNumId w:val="20"/>
  </w:num>
  <w:num w:numId="6">
    <w:abstractNumId w:val="29"/>
  </w:num>
  <w:num w:numId="7">
    <w:abstractNumId w:val="6"/>
  </w:num>
  <w:num w:numId="8">
    <w:abstractNumId w:val="13"/>
  </w:num>
  <w:num w:numId="9">
    <w:abstractNumId w:val="21"/>
  </w:num>
  <w:num w:numId="10">
    <w:abstractNumId w:val="11"/>
  </w:num>
  <w:num w:numId="11">
    <w:abstractNumId w:val="15"/>
  </w:num>
  <w:num w:numId="12">
    <w:abstractNumId w:val="14"/>
  </w:num>
  <w:num w:numId="13">
    <w:abstractNumId w:val="4"/>
  </w:num>
  <w:num w:numId="14">
    <w:abstractNumId w:val="2"/>
  </w:num>
  <w:num w:numId="15">
    <w:abstractNumId w:val="5"/>
  </w:num>
  <w:num w:numId="16">
    <w:abstractNumId w:val="28"/>
  </w:num>
  <w:num w:numId="17">
    <w:abstractNumId w:val="0"/>
    <w:lvlOverride w:ilvl="0">
      <w:lvl w:ilvl="0">
        <w:start w:val="65535"/>
        <w:numFmt w:val="bullet"/>
        <w:lvlText w:val="•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•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24"/>
  </w:num>
  <w:num w:numId="20">
    <w:abstractNumId w:val="25"/>
  </w:num>
  <w:num w:numId="21">
    <w:abstractNumId w:val="12"/>
  </w:num>
  <w:num w:numId="22">
    <w:abstractNumId w:val="23"/>
  </w:num>
  <w:num w:numId="23">
    <w:abstractNumId w:val="10"/>
  </w:num>
  <w:num w:numId="24">
    <w:abstractNumId w:val="17"/>
  </w:num>
  <w:num w:numId="25">
    <w:abstractNumId w:val="9"/>
  </w:num>
  <w:num w:numId="26">
    <w:abstractNumId w:val="16"/>
  </w:num>
  <w:num w:numId="27">
    <w:abstractNumId w:val="19"/>
  </w:num>
  <w:num w:numId="28">
    <w:abstractNumId w:val="1"/>
  </w:num>
  <w:num w:numId="29">
    <w:abstractNumId w:val="26"/>
  </w:num>
  <w:num w:numId="30">
    <w:abstractNumId w:val="3"/>
  </w:num>
  <w:num w:numId="31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57FA"/>
    <w:rsid w:val="00005EDB"/>
    <w:rsid w:val="0002153A"/>
    <w:rsid w:val="00064186"/>
    <w:rsid w:val="0008391E"/>
    <w:rsid w:val="000A2336"/>
    <w:rsid w:val="000B19BA"/>
    <w:rsid w:val="000C69D6"/>
    <w:rsid w:val="000D72A0"/>
    <w:rsid w:val="001010FC"/>
    <w:rsid w:val="00115C77"/>
    <w:rsid w:val="00125DCE"/>
    <w:rsid w:val="001454F9"/>
    <w:rsid w:val="0014767E"/>
    <w:rsid w:val="001A05F3"/>
    <w:rsid w:val="001A141A"/>
    <w:rsid w:val="001D27C0"/>
    <w:rsid w:val="001F610E"/>
    <w:rsid w:val="00207A27"/>
    <w:rsid w:val="002258E9"/>
    <w:rsid w:val="00234826"/>
    <w:rsid w:val="00250363"/>
    <w:rsid w:val="00252607"/>
    <w:rsid w:val="00264278"/>
    <w:rsid w:val="00275ADF"/>
    <w:rsid w:val="0028370C"/>
    <w:rsid w:val="002D5F53"/>
    <w:rsid w:val="002F276D"/>
    <w:rsid w:val="002F62A5"/>
    <w:rsid w:val="00303248"/>
    <w:rsid w:val="00303626"/>
    <w:rsid w:val="00303D4F"/>
    <w:rsid w:val="003106BC"/>
    <w:rsid w:val="0032431B"/>
    <w:rsid w:val="003565CF"/>
    <w:rsid w:val="0036265E"/>
    <w:rsid w:val="003627EA"/>
    <w:rsid w:val="003747F6"/>
    <w:rsid w:val="003C25CA"/>
    <w:rsid w:val="003F0134"/>
    <w:rsid w:val="003F47A1"/>
    <w:rsid w:val="0041577A"/>
    <w:rsid w:val="00436319"/>
    <w:rsid w:val="00443BAA"/>
    <w:rsid w:val="004461D6"/>
    <w:rsid w:val="00476F8E"/>
    <w:rsid w:val="0048624F"/>
    <w:rsid w:val="00491DC6"/>
    <w:rsid w:val="004E2181"/>
    <w:rsid w:val="004F774E"/>
    <w:rsid w:val="00515E2F"/>
    <w:rsid w:val="00575EA1"/>
    <w:rsid w:val="005811D1"/>
    <w:rsid w:val="0058673D"/>
    <w:rsid w:val="00592CB1"/>
    <w:rsid w:val="00592ED1"/>
    <w:rsid w:val="005B4A91"/>
    <w:rsid w:val="005D1C6D"/>
    <w:rsid w:val="00633C6B"/>
    <w:rsid w:val="00654A37"/>
    <w:rsid w:val="0065687D"/>
    <w:rsid w:val="0065787A"/>
    <w:rsid w:val="00660455"/>
    <w:rsid w:val="0067530C"/>
    <w:rsid w:val="00676443"/>
    <w:rsid w:val="00693950"/>
    <w:rsid w:val="00694D2A"/>
    <w:rsid w:val="00697772"/>
    <w:rsid w:val="006A608E"/>
    <w:rsid w:val="006D06BF"/>
    <w:rsid w:val="006F2280"/>
    <w:rsid w:val="007152F2"/>
    <w:rsid w:val="00721797"/>
    <w:rsid w:val="0073505D"/>
    <w:rsid w:val="0074347E"/>
    <w:rsid w:val="00781F4E"/>
    <w:rsid w:val="0079148A"/>
    <w:rsid w:val="0079710A"/>
    <w:rsid w:val="00797C91"/>
    <w:rsid w:val="00800B85"/>
    <w:rsid w:val="00801E0A"/>
    <w:rsid w:val="00822533"/>
    <w:rsid w:val="00827BB9"/>
    <w:rsid w:val="00842749"/>
    <w:rsid w:val="00854A0E"/>
    <w:rsid w:val="008576F0"/>
    <w:rsid w:val="00857DCD"/>
    <w:rsid w:val="00865E6E"/>
    <w:rsid w:val="00866B3D"/>
    <w:rsid w:val="008D73CE"/>
    <w:rsid w:val="008F2212"/>
    <w:rsid w:val="0094369D"/>
    <w:rsid w:val="00952A0B"/>
    <w:rsid w:val="0098568C"/>
    <w:rsid w:val="00990FD4"/>
    <w:rsid w:val="009B7AD5"/>
    <w:rsid w:val="009F1EE9"/>
    <w:rsid w:val="00A12C2C"/>
    <w:rsid w:val="00A25BB0"/>
    <w:rsid w:val="00A47115"/>
    <w:rsid w:val="00A57C86"/>
    <w:rsid w:val="00A6605E"/>
    <w:rsid w:val="00A67623"/>
    <w:rsid w:val="00A71F22"/>
    <w:rsid w:val="00A757FA"/>
    <w:rsid w:val="00A86E4D"/>
    <w:rsid w:val="00AB400A"/>
    <w:rsid w:val="00AD16F2"/>
    <w:rsid w:val="00AE77BB"/>
    <w:rsid w:val="00AF0D76"/>
    <w:rsid w:val="00B13D0E"/>
    <w:rsid w:val="00B152B5"/>
    <w:rsid w:val="00B341FB"/>
    <w:rsid w:val="00B3663D"/>
    <w:rsid w:val="00B47AC5"/>
    <w:rsid w:val="00B82E10"/>
    <w:rsid w:val="00B93769"/>
    <w:rsid w:val="00C11F6F"/>
    <w:rsid w:val="00C223D5"/>
    <w:rsid w:val="00C44A5A"/>
    <w:rsid w:val="00C57ABB"/>
    <w:rsid w:val="00C64301"/>
    <w:rsid w:val="00CB09B2"/>
    <w:rsid w:val="00CB4027"/>
    <w:rsid w:val="00CC5698"/>
    <w:rsid w:val="00CD4B35"/>
    <w:rsid w:val="00CE6613"/>
    <w:rsid w:val="00D24C99"/>
    <w:rsid w:val="00D47162"/>
    <w:rsid w:val="00D60315"/>
    <w:rsid w:val="00D7190A"/>
    <w:rsid w:val="00DD315E"/>
    <w:rsid w:val="00DD40B3"/>
    <w:rsid w:val="00DD7EFE"/>
    <w:rsid w:val="00DF36D1"/>
    <w:rsid w:val="00E05242"/>
    <w:rsid w:val="00E05C35"/>
    <w:rsid w:val="00E13889"/>
    <w:rsid w:val="00E42879"/>
    <w:rsid w:val="00E93C15"/>
    <w:rsid w:val="00EC5313"/>
    <w:rsid w:val="00ED0400"/>
    <w:rsid w:val="00EF75C3"/>
    <w:rsid w:val="00F43577"/>
    <w:rsid w:val="00F74A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4F9"/>
  </w:style>
  <w:style w:type="paragraph" w:styleId="1">
    <w:name w:val="heading 1"/>
    <w:aliases w:val="Раздел Договора,H1,&quot;Алмаз&quot;"/>
    <w:basedOn w:val="a"/>
    <w:next w:val="a"/>
    <w:link w:val="10"/>
    <w:uiPriority w:val="99"/>
    <w:qFormat/>
    <w:rsid w:val="001454F9"/>
    <w:pPr>
      <w:keepNext/>
      <w:spacing w:after="0" w:line="240" w:lineRule="auto"/>
      <w:ind w:firstLine="540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604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60455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7AD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234826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uiPriority w:val="99"/>
    <w:rsid w:val="001454F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6604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60455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semiHidden/>
    <w:rsid w:val="009B7AD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3">
    <w:name w:val="Hyperlink"/>
    <w:basedOn w:val="a0"/>
    <w:uiPriority w:val="99"/>
    <w:unhideWhenUsed/>
    <w:rsid w:val="001454F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45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54F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45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454F9"/>
  </w:style>
  <w:style w:type="paragraph" w:styleId="a8">
    <w:name w:val="footer"/>
    <w:basedOn w:val="a"/>
    <w:link w:val="a9"/>
    <w:uiPriority w:val="99"/>
    <w:unhideWhenUsed/>
    <w:rsid w:val="00145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454F9"/>
  </w:style>
  <w:style w:type="character" w:customStyle="1" w:styleId="aa">
    <w:name w:val="Гипертекстовая ссылка"/>
    <w:uiPriority w:val="99"/>
    <w:rsid w:val="00005EDB"/>
    <w:rPr>
      <w:b/>
      <w:bCs/>
      <w:color w:val="106BBE"/>
    </w:rPr>
  </w:style>
  <w:style w:type="paragraph" w:customStyle="1" w:styleId="ab">
    <w:name w:val="Информация об изменениях"/>
    <w:basedOn w:val="a"/>
    <w:next w:val="a"/>
    <w:uiPriority w:val="99"/>
    <w:rsid w:val="00005EDB"/>
    <w:pPr>
      <w:widowControl w:val="0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  <w:shd w:val="clear" w:color="auto" w:fill="EAEFED"/>
      <w:lang w:eastAsia="ru-RU"/>
    </w:rPr>
  </w:style>
  <w:style w:type="paragraph" w:customStyle="1" w:styleId="11">
    <w:name w:val="Без интервала1"/>
    <w:uiPriority w:val="99"/>
    <w:qFormat/>
    <w:rsid w:val="00005EDB"/>
    <w:pPr>
      <w:spacing w:after="0" w:line="240" w:lineRule="auto"/>
    </w:pPr>
    <w:rPr>
      <w:rFonts w:ascii="Calibri" w:eastAsia="Times New Roman" w:hAnsi="Calibri" w:cs="Calibri"/>
    </w:rPr>
  </w:style>
  <w:style w:type="paragraph" w:styleId="21">
    <w:name w:val="Body Text Indent 2"/>
    <w:basedOn w:val="a"/>
    <w:link w:val="22"/>
    <w:unhideWhenUsed/>
    <w:rsid w:val="008576F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8576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8576F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8576F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List Paragraph"/>
    <w:basedOn w:val="a"/>
    <w:uiPriority w:val="34"/>
    <w:qFormat/>
    <w:rsid w:val="008576F0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paragraph" w:styleId="ad">
    <w:name w:val="No Spacing"/>
    <w:link w:val="ae"/>
    <w:uiPriority w:val="1"/>
    <w:qFormat/>
    <w:rsid w:val="002D5F53"/>
    <w:pPr>
      <w:spacing w:after="0" w:line="240" w:lineRule="auto"/>
    </w:pPr>
    <w:rPr>
      <w:rFonts w:eastAsiaTheme="minorEastAsia"/>
      <w:lang w:eastAsia="ru-RU"/>
    </w:rPr>
  </w:style>
  <w:style w:type="paragraph" w:styleId="af">
    <w:name w:val="Body Text"/>
    <w:basedOn w:val="a"/>
    <w:link w:val="af0"/>
    <w:uiPriority w:val="99"/>
    <w:semiHidden/>
    <w:unhideWhenUsed/>
    <w:rsid w:val="00B93769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B93769"/>
  </w:style>
  <w:style w:type="paragraph" w:customStyle="1" w:styleId="Heading1">
    <w:name w:val="Heading 1"/>
    <w:basedOn w:val="a"/>
    <w:uiPriority w:val="1"/>
    <w:qFormat/>
    <w:rsid w:val="00B93769"/>
    <w:pPr>
      <w:widowControl w:val="0"/>
      <w:autoSpaceDE w:val="0"/>
      <w:autoSpaceDN w:val="0"/>
      <w:spacing w:after="0" w:line="240" w:lineRule="auto"/>
      <w:ind w:left="813" w:hanging="89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  <w:lang w:eastAsia="ru-RU" w:bidi="ru-RU"/>
    </w:rPr>
  </w:style>
  <w:style w:type="paragraph" w:customStyle="1" w:styleId="23">
    <w:name w:val="заголовок 2*"/>
    <w:basedOn w:val="a"/>
    <w:next w:val="a"/>
    <w:rsid w:val="0002153A"/>
    <w:pPr>
      <w:keepNext/>
      <w:spacing w:after="0" w:line="240" w:lineRule="auto"/>
      <w:jc w:val="right"/>
    </w:pPr>
    <w:rPr>
      <w:rFonts w:ascii="Times New Roman" w:eastAsia="Times New Roman" w:hAnsi="Times New Roman" w:cs="Times New Roman CYR"/>
      <w:color w:val="000000"/>
      <w:sz w:val="28"/>
      <w:szCs w:val="20"/>
      <w:lang w:eastAsia="ru-RU"/>
    </w:rPr>
  </w:style>
  <w:style w:type="paragraph" w:styleId="af1">
    <w:name w:val="Normal (Web)"/>
    <w:basedOn w:val="a"/>
    <w:rsid w:val="00857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kstob">
    <w:name w:val="tekstob"/>
    <w:basedOn w:val="a"/>
    <w:rsid w:val="00857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urcetag">
    <w:name w:val="source__tag"/>
    <w:basedOn w:val="a"/>
    <w:rsid w:val="00857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Title">
    <w:name w:val="ConsTitle"/>
    <w:rsid w:val="00857DCD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af2">
    <w:name w:val="Цветовое выделение"/>
    <w:uiPriority w:val="99"/>
    <w:rsid w:val="00865E6E"/>
    <w:rPr>
      <w:b/>
      <w:bCs/>
      <w:color w:val="26282F"/>
    </w:rPr>
  </w:style>
  <w:style w:type="paragraph" w:customStyle="1" w:styleId="af3">
    <w:name w:val="Нормальный (таблица)"/>
    <w:basedOn w:val="a"/>
    <w:next w:val="a"/>
    <w:uiPriority w:val="99"/>
    <w:rsid w:val="00865E6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4">
    <w:name w:val="Таблицы (моноширинный)"/>
    <w:basedOn w:val="a"/>
    <w:next w:val="a"/>
    <w:uiPriority w:val="99"/>
    <w:rsid w:val="00865E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1">
    <w:name w:val="s_1"/>
    <w:basedOn w:val="a"/>
    <w:rsid w:val="00865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B7AD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9B7AD5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orm-required">
    <w:name w:val="form-required"/>
    <w:basedOn w:val="a0"/>
    <w:rsid w:val="009B7AD5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B7AD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9B7AD5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f5">
    <w:name w:val="FollowedHyperlink"/>
    <w:basedOn w:val="a0"/>
    <w:uiPriority w:val="99"/>
    <w:semiHidden/>
    <w:unhideWhenUsed/>
    <w:rsid w:val="00660455"/>
    <w:rPr>
      <w:color w:val="800080"/>
      <w:u w:val="single"/>
    </w:rPr>
  </w:style>
  <w:style w:type="paragraph" w:customStyle="1" w:styleId="font5">
    <w:name w:val="font5"/>
    <w:basedOn w:val="a"/>
    <w:rsid w:val="00660455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ru-RU"/>
    </w:rPr>
  </w:style>
  <w:style w:type="paragraph" w:customStyle="1" w:styleId="xl67">
    <w:name w:val="xl67"/>
    <w:basedOn w:val="a"/>
    <w:rsid w:val="00660455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660455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660455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6604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6604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6604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66045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6604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66045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660455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9">
    <w:name w:val="xl99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660455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a"/>
    <w:rsid w:val="00660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5">
    <w:name w:val="xl105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6">
    <w:name w:val="xl106"/>
    <w:basedOn w:val="a"/>
    <w:rsid w:val="00660455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"/>
    <w:rsid w:val="0066045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66045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66045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660455"/>
    <w:pPr>
      <w:pBdr>
        <w:top w:val="single" w:sz="4" w:space="0" w:color="auto"/>
        <w:lef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660455"/>
    <w:pPr>
      <w:pBdr>
        <w:top w:val="single" w:sz="4" w:space="0" w:color="auto"/>
        <w:lef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660455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6">
    <w:name w:val="xl116"/>
    <w:basedOn w:val="a"/>
    <w:rsid w:val="00660455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BEEF3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660455"/>
    <w:pPr>
      <w:pBdr>
        <w:top w:val="single" w:sz="4" w:space="0" w:color="auto"/>
        <w:left w:val="single" w:sz="4" w:space="0" w:color="auto"/>
      </w:pBdr>
      <w:shd w:val="clear" w:color="000000" w:fill="DBEEF3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"/>
    <w:rsid w:val="00660455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660455"/>
    <w:pPr>
      <w:shd w:val="clear" w:color="000000" w:fill="DBEEF3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5">
    <w:name w:val="xl145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6604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6604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rsid w:val="0066045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5">
    <w:name w:val="xl155"/>
    <w:basedOn w:val="a"/>
    <w:rsid w:val="00660455"/>
    <w:pPr>
      <w:shd w:val="clear" w:color="000000" w:fill="DBEEF3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6">
    <w:name w:val="xl156"/>
    <w:basedOn w:val="a"/>
    <w:rsid w:val="0066045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7">
    <w:name w:val="xl157"/>
    <w:basedOn w:val="a"/>
    <w:rsid w:val="00660455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66045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"/>
    <w:rsid w:val="0066045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"/>
    <w:rsid w:val="006604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6604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annotation reference"/>
    <w:unhideWhenUsed/>
    <w:rsid w:val="00660455"/>
    <w:rPr>
      <w:sz w:val="16"/>
      <w:szCs w:val="16"/>
    </w:rPr>
  </w:style>
  <w:style w:type="paragraph" w:styleId="af7">
    <w:name w:val="annotation text"/>
    <w:basedOn w:val="a"/>
    <w:link w:val="af8"/>
    <w:unhideWhenUsed/>
    <w:rsid w:val="00660455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8">
    <w:name w:val="Текст примечания Знак"/>
    <w:basedOn w:val="a0"/>
    <w:link w:val="af7"/>
    <w:rsid w:val="00660455"/>
    <w:rPr>
      <w:rFonts w:ascii="Calibri" w:eastAsia="Calibri" w:hAnsi="Calibri" w:cs="Times New Roman"/>
      <w:sz w:val="20"/>
      <w:szCs w:val="20"/>
    </w:rPr>
  </w:style>
  <w:style w:type="character" w:customStyle="1" w:styleId="af9">
    <w:name w:val="Тема примечания Знак"/>
    <w:basedOn w:val="af8"/>
    <w:link w:val="afa"/>
    <w:uiPriority w:val="99"/>
    <w:semiHidden/>
    <w:rsid w:val="00660455"/>
    <w:rPr>
      <w:b/>
      <w:bCs/>
    </w:rPr>
  </w:style>
  <w:style w:type="paragraph" w:styleId="afa">
    <w:name w:val="annotation subject"/>
    <w:basedOn w:val="af7"/>
    <w:next w:val="af7"/>
    <w:link w:val="af9"/>
    <w:uiPriority w:val="99"/>
    <w:semiHidden/>
    <w:unhideWhenUsed/>
    <w:rsid w:val="00660455"/>
    <w:rPr>
      <w:b/>
      <w:bCs/>
    </w:rPr>
  </w:style>
  <w:style w:type="paragraph" w:styleId="12">
    <w:name w:val="toc 1"/>
    <w:basedOn w:val="a"/>
    <w:next w:val="a"/>
    <w:autoRedefine/>
    <w:uiPriority w:val="39"/>
    <w:unhideWhenUsed/>
    <w:rsid w:val="00660455"/>
    <w:pPr>
      <w:spacing w:after="100"/>
    </w:pPr>
    <w:rPr>
      <w:rFonts w:ascii="Calibri" w:eastAsia="Calibri" w:hAnsi="Calibri" w:cs="Times New Roman"/>
    </w:rPr>
  </w:style>
  <w:style w:type="paragraph" w:styleId="24">
    <w:name w:val="toc 2"/>
    <w:basedOn w:val="a"/>
    <w:next w:val="a"/>
    <w:autoRedefine/>
    <w:uiPriority w:val="39"/>
    <w:unhideWhenUsed/>
    <w:rsid w:val="00660455"/>
    <w:pPr>
      <w:spacing w:after="100"/>
      <w:ind w:left="220"/>
    </w:pPr>
    <w:rPr>
      <w:rFonts w:ascii="Calibri" w:eastAsia="Calibri" w:hAnsi="Calibri" w:cs="Times New Roman"/>
    </w:rPr>
  </w:style>
  <w:style w:type="paragraph" w:customStyle="1" w:styleId="ConsPlusTitle">
    <w:name w:val="ConsPlusTitle"/>
    <w:rsid w:val="0066045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afb">
    <w:name w:val="Схема документа Знак"/>
    <w:basedOn w:val="a0"/>
    <w:link w:val="afc"/>
    <w:uiPriority w:val="99"/>
    <w:semiHidden/>
    <w:rsid w:val="00660455"/>
    <w:rPr>
      <w:rFonts w:ascii="Tahoma" w:eastAsia="Calibri" w:hAnsi="Tahoma" w:cs="Times New Roman"/>
      <w:sz w:val="16"/>
      <w:szCs w:val="16"/>
    </w:rPr>
  </w:style>
  <w:style w:type="paragraph" w:styleId="afc">
    <w:name w:val="Document Map"/>
    <w:basedOn w:val="a"/>
    <w:link w:val="afb"/>
    <w:uiPriority w:val="99"/>
    <w:semiHidden/>
    <w:unhideWhenUsed/>
    <w:rsid w:val="00660455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paragraph" w:customStyle="1" w:styleId="13">
    <w:name w:val="Знак Знак1"/>
    <w:basedOn w:val="a"/>
    <w:rsid w:val="0066045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14">
    <w:name w:val="Гиперссылка1"/>
    <w:basedOn w:val="a0"/>
    <w:rsid w:val="00660455"/>
  </w:style>
  <w:style w:type="paragraph" w:customStyle="1" w:styleId="s22">
    <w:name w:val="s_22"/>
    <w:basedOn w:val="a"/>
    <w:rsid w:val="00660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3">
    <w:name w:val="Pa3"/>
    <w:basedOn w:val="a"/>
    <w:next w:val="a"/>
    <w:uiPriority w:val="99"/>
    <w:rsid w:val="00234826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paragraph" w:customStyle="1" w:styleId="Pa14">
    <w:name w:val="Pa14"/>
    <w:basedOn w:val="a"/>
    <w:next w:val="a"/>
    <w:uiPriority w:val="99"/>
    <w:rsid w:val="00234826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paragraph" w:customStyle="1" w:styleId="Pa16">
    <w:name w:val="Pa16"/>
    <w:basedOn w:val="a"/>
    <w:next w:val="a"/>
    <w:uiPriority w:val="99"/>
    <w:rsid w:val="00234826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paragraph" w:customStyle="1" w:styleId="Pa20">
    <w:name w:val="Pa20"/>
    <w:basedOn w:val="a"/>
    <w:next w:val="a"/>
    <w:uiPriority w:val="99"/>
    <w:rsid w:val="00234826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34826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FontStyle57">
    <w:name w:val="Font Style57"/>
    <w:uiPriority w:val="99"/>
    <w:rsid w:val="00234826"/>
    <w:rPr>
      <w:rFonts w:ascii="Cambria" w:hAnsi="Cambria" w:cs="Cambria"/>
      <w:sz w:val="20"/>
      <w:szCs w:val="20"/>
    </w:rPr>
  </w:style>
  <w:style w:type="character" w:customStyle="1" w:styleId="ae">
    <w:name w:val="Без интервала Знак"/>
    <w:link w:val="ad"/>
    <w:uiPriority w:val="1"/>
    <w:locked/>
    <w:rsid w:val="00234826"/>
    <w:rPr>
      <w:rFonts w:eastAsiaTheme="minorEastAsia"/>
      <w:lang w:eastAsia="ru-RU"/>
    </w:rPr>
  </w:style>
  <w:style w:type="paragraph" w:customStyle="1" w:styleId="Default">
    <w:name w:val="Default"/>
    <w:rsid w:val="0023482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148A"/>
  </w:style>
  <w:style w:type="paragraph" w:styleId="afd">
    <w:name w:val="Title"/>
    <w:basedOn w:val="a"/>
    <w:link w:val="afe"/>
    <w:qFormat/>
    <w:rsid w:val="00A57C8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e">
    <w:name w:val="Название Знак"/>
    <w:basedOn w:val="a0"/>
    <w:link w:val="afd"/>
    <w:rsid w:val="00A57C8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f">
    <w:name w:val="Strong"/>
    <w:basedOn w:val="a0"/>
    <w:uiPriority w:val="22"/>
    <w:qFormat/>
    <w:rsid w:val="000C69D6"/>
    <w:rPr>
      <w:b/>
      <w:bCs/>
    </w:rPr>
  </w:style>
  <w:style w:type="paragraph" w:customStyle="1" w:styleId="headertexttopleveltextcentertext">
    <w:name w:val="headertext topleveltext centertext"/>
    <w:basedOn w:val="a"/>
    <w:rsid w:val="00D7190A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Plain Text"/>
    <w:basedOn w:val="a"/>
    <w:link w:val="aff1"/>
    <w:rsid w:val="0094369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1">
    <w:name w:val="Текст Знак"/>
    <w:basedOn w:val="a0"/>
    <w:link w:val="aff0"/>
    <w:rsid w:val="0094369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2">
    <w:name w:val="Заголовок"/>
    <w:basedOn w:val="a"/>
    <w:next w:val="af"/>
    <w:rsid w:val="00CE6613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hyperlink">
    <w:name w:val="hyperlink"/>
    <w:basedOn w:val="a0"/>
    <w:rsid w:val="00CE6613"/>
  </w:style>
  <w:style w:type="paragraph" w:customStyle="1" w:styleId="aff3">
    <w:name w:val="Прижатый влево"/>
    <w:basedOn w:val="a"/>
    <w:next w:val="a"/>
    <w:uiPriority w:val="99"/>
    <w:rsid w:val="00A660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4">
    <w:name w:val="Сноска"/>
    <w:basedOn w:val="a"/>
    <w:next w:val="a"/>
    <w:uiPriority w:val="99"/>
    <w:rsid w:val="00A6605E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Times New Roman" w:hAnsi="Times New Roman CYR" w:cs="Times New Roman CYR"/>
      <w:sz w:val="20"/>
      <w:szCs w:val="20"/>
      <w:lang w:eastAsia="ru-RU"/>
    </w:rPr>
  </w:style>
  <w:style w:type="character" w:customStyle="1" w:styleId="aff5">
    <w:name w:val="Цветовое выделение для Текст"/>
    <w:uiPriority w:val="99"/>
    <w:rsid w:val="00A6605E"/>
    <w:rPr>
      <w:rFonts w:ascii="Times New Roman CYR" w:hAnsi="Times New Roman CYR" w:cs="Times New Roman CYR"/>
    </w:rPr>
  </w:style>
  <w:style w:type="character" w:customStyle="1" w:styleId="blk">
    <w:name w:val="blk"/>
    <w:basedOn w:val="a0"/>
    <w:rsid w:val="00A6605E"/>
  </w:style>
  <w:style w:type="table" w:styleId="aff6">
    <w:name w:val="Table Grid"/>
    <w:basedOn w:val="a1"/>
    <w:uiPriority w:val="59"/>
    <w:rsid w:val="0041577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780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0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55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684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42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3179">
              <w:marLeft w:val="0"/>
              <w:marRight w:val="0"/>
              <w:marTop w:val="0"/>
              <w:marBottom w:val="0"/>
              <w:divBdr>
                <w:top w:val="single" w:sz="6" w:space="15" w:color="EDF1F5"/>
                <w:left w:val="single" w:sz="6" w:space="17" w:color="EDF1F5"/>
                <w:bottom w:val="single" w:sz="6" w:space="17" w:color="EDF1F5"/>
                <w:right w:val="single" w:sz="6" w:space="17" w:color="EDF1F5"/>
              </w:divBdr>
              <w:divsChild>
                <w:div w:id="190081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428228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458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8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3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4326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25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28651">
              <w:marLeft w:val="0"/>
              <w:marRight w:val="0"/>
              <w:marTop w:val="0"/>
              <w:marBottom w:val="0"/>
              <w:divBdr>
                <w:top w:val="single" w:sz="6" w:space="15" w:color="EDF1F5"/>
                <w:left w:val="single" w:sz="6" w:space="17" w:color="EDF1F5"/>
                <w:bottom w:val="single" w:sz="6" w:space="17" w:color="EDF1F5"/>
                <w:right w:val="single" w:sz="6" w:space="17" w:color="EDF1F5"/>
              </w:divBdr>
              <w:divsChild>
                <w:div w:id="108167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936926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301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16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80783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204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0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1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9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44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3032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842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108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8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96904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71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901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89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43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38190">
              <w:marLeft w:val="0"/>
              <w:marRight w:val="0"/>
              <w:marTop w:val="0"/>
              <w:marBottom w:val="0"/>
              <w:divBdr>
                <w:top w:val="single" w:sz="6" w:space="15" w:color="EDF1F5"/>
                <w:left w:val="single" w:sz="6" w:space="17" w:color="EDF1F5"/>
                <w:bottom w:val="single" w:sz="6" w:space="17" w:color="EDF1F5"/>
                <w:right w:val="single" w:sz="6" w:space="17" w:color="EDF1F5"/>
              </w:divBdr>
              <w:divsChild>
                <w:div w:id="196962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584410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926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51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://burmistrovsky.ru/?p=2021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../../content/act/96e20c02-1b12-465a-b64c-24aa92270007.htm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://bistrovka.nso.ru/" TargetMode="External"/><Relationship Id="rId14" Type="http://schemas.openxmlformats.org/officeDocument/2006/relationships/hyperlink" Target="../../content/act/3f6daad2-8120-4484-a7b6-528eb728c450.html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AD2CC0-7F1E-4C26-AC3E-85C1F2AA6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1018</TotalTime>
  <Pages>28</Pages>
  <Words>6159</Words>
  <Characters>35107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51</cp:revision>
  <cp:lastPrinted>2020-07-02T04:57:00Z</cp:lastPrinted>
  <dcterms:created xsi:type="dcterms:W3CDTF">2020-03-26T09:03:00Z</dcterms:created>
  <dcterms:modified xsi:type="dcterms:W3CDTF">2020-10-15T08:45:00Z</dcterms:modified>
</cp:coreProperties>
</file>