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431F" w:rsidRPr="00F7431F" w:rsidRDefault="00EC6776" w:rsidP="00F7431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7431F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F7431F" w:rsidRPr="00F7431F">
        <w:rPr>
          <w:rFonts w:ascii="Times New Roman" w:hAnsi="Times New Roman"/>
          <w:b/>
          <w:sz w:val="28"/>
          <w:szCs w:val="28"/>
        </w:rPr>
        <w:t xml:space="preserve">АДМИНИСТРАЦИЯ </w:t>
      </w:r>
    </w:p>
    <w:p w:rsidR="00F7431F" w:rsidRPr="00F7431F" w:rsidRDefault="00F7431F" w:rsidP="00F7431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7431F">
        <w:rPr>
          <w:rFonts w:ascii="Times New Roman" w:hAnsi="Times New Roman"/>
          <w:b/>
          <w:sz w:val="28"/>
          <w:szCs w:val="28"/>
        </w:rPr>
        <w:t>БЫСТРОВСКОГО СЕЛЬСОВЕТА</w:t>
      </w:r>
    </w:p>
    <w:p w:rsidR="00F7431F" w:rsidRPr="00F7431F" w:rsidRDefault="00F7431F" w:rsidP="00F7431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7431F">
        <w:rPr>
          <w:rFonts w:ascii="Times New Roman" w:hAnsi="Times New Roman"/>
          <w:b/>
          <w:sz w:val="28"/>
          <w:szCs w:val="28"/>
        </w:rPr>
        <w:t>ИСКИТИМСКОГО РАЙОНА НОВОСИБИРСКОЙ ОБЛАСТИ</w:t>
      </w:r>
    </w:p>
    <w:p w:rsidR="00F7431F" w:rsidRPr="00F7431F" w:rsidRDefault="00F7431F" w:rsidP="00F7431F">
      <w:pPr>
        <w:jc w:val="center"/>
        <w:rPr>
          <w:rFonts w:ascii="Times New Roman" w:hAnsi="Times New Roman"/>
          <w:b/>
          <w:sz w:val="28"/>
          <w:szCs w:val="28"/>
        </w:rPr>
      </w:pPr>
    </w:p>
    <w:p w:rsidR="00F7431F" w:rsidRPr="00F7431F" w:rsidRDefault="00F7431F" w:rsidP="00D7526B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  <w:r w:rsidRPr="00F7431F">
        <w:rPr>
          <w:rFonts w:ascii="Times New Roman" w:hAnsi="Times New Roman"/>
          <w:b/>
          <w:sz w:val="40"/>
          <w:szCs w:val="40"/>
        </w:rPr>
        <w:t>П О С Т А Н О В Л Е Н И Е</w:t>
      </w:r>
    </w:p>
    <w:p w:rsidR="00F7431F" w:rsidRPr="00F7431F" w:rsidRDefault="00F7431F" w:rsidP="00F7431F">
      <w:pPr>
        <w:jc w:val="center"/>
        <w:rPr>
          <w:rFonts w:ascii="Times New Roman" w:hAnsi="Times New Roman"/>
          <w:b/>
          <w:sz w:val="28"/>
          <w:szCs w:val="28"/>
        </w:rPr>
      </w:pPr>
    </w:p>
    <w:p w:rsidR="00F7431F" w:rsidRPr="00F7431F" w:rsidRDefault="00F7431F" w:rsidP="00D7526B">
      <w:pPr>
        <w:spacing w:after="0" w:line="240" w:lineRule="auto"/>
        <w:ind w:right="284"/>
        <w:rPr>
          <w:rFonts w:ascii="Times New Roman" w:hAnsi="Times New Roman"/>
          <w:sz w:val="28"/>
          <w:szCs w:val="28"/>
        </w:rPr>
      </w:pPr>
      <w:r w:rsidRPr="00F7431F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</w:t>
      </w:r>
    </w:p>
    <w:p w:rsidR="00F7431F" w:rsidRPr="00F7431F" w:rsidRDefault="00920039" w:rsidP="00E67B84">
      <w:pPr>
        <w:spacing w:after="0" w:line="240" w:lineRule="auto"/>
        <w:ind w:right="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u w:val="single"/>
        </w:rPr>
        <w:t>17.11.2022</w:t>
      </w:r>
      <w:r w:rsidR="00F7431F" w:rsidRPr="00E67B84">
        <w:rPr>
          <w:rFonts w:ascii="Times New Roman" w:hAnsi="Times New Roman"/>
          <w:b/>
          <w:sz w:val="28"/>
          <w:szCs w:val="28"/>
          <w:u w:val="single"/>
        </w:rPr>
        <w:t xml:space="preserve">    </w:t>
      </w:r>
      <w:r w:rsidR="00F7431F" w:rsidRPr="00E67B84">
        <w:rPr>
          <w:rFonts w:ascii="Times New Roman" w:hAnsi="Times New Roman"/>
          <w:sz w:val="28"/>
          <w:szCs w:val="28"/>
          <w:u w:val="single"/>
        </w:rPr>
        <w:t xml:space="preserve">№ </w:t>
      </w:r>
      <w:r w:rsidR="00E67B84" w:rsidRPr="00E67B84">
        <w:rPr>
          <w:rFonts w:ascii="Times New Roman" w:hAnsi="Times New Roman"/>
          <w:b/>
          <w:sz w:val="28"/>
          <w:szCs w:val="28"/>
          <w:u w:val="single"/>
        </w:rPr>
        <w:t xml:space="preserve">   </w:t>
      </w:r>
      <w:r>
        <w:rPr>
          <w:rFonts w:ascii="Times New Roman" w:hAnsi="Times New Roman"/>
          <w:sz w:val="28"/>
          <w:szCs w:val="28"/>
          <w:u w:val="single"/>
        </w:rPr>
        <w:t>97</w:t>
      </w:r>
      <w:r w:rsidR="00E67B84" w:rsidRPr="00E67B84">
        <w:rPr>
          <w:rFonts w:ascii="Times New Roman" w:hAnsi="Times New Roman"/>
          <w:sz w:val="28"/>
          <w:szCs w:val="28"/>
          <w:u w:val="single"/>
        </w:rPr>
        <w:t xml:space="preserve">     </w:t>
      </w:r>
      <w:r w:rsidR="00E67B84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      </w:t>
      </w:r>
      <w:r w:rsidR="00F7431F" w:rsidRPr="00F7431F">
        <w:rPr>
          <w:rFonts w:ascii="Times New Roman" w:hAnsi="Times New Roman"/>
          <w:sz w:val="28"/>
          <w:szCs w:val="28"/>
        </w:rPr>
        <w:t>с. Быстровка</w:t>
      </w:r>
    </w:p>
    <w:p w:rsidR="00D7526B" w:rsidRPr="00E67B84" w:rsidRDefault="00D7526B" w:rsidP="00D7526B">
      <w:pPr>
        <w:framePr w:w="5041" w:h="728" w:hSpace="180" w:wrap="notBeside" w:vAnchor="text" w:hAnchor="text" w:y="421"/>
        <w:pBdr>
          <w:top w:val="single" w:sz="6" w:space="7" w:color="FFFFFF"/>
          <w:left w:val="single" w:sz="6" w:space="7" w:color="FFFFFF"/>
          <w:bottom w:val="single" w:sz="6" w:space="7" w:color="FFFFFF"/>
          <w:right w:val="single" w:sz="6" w:space="7" w:color="FFFFFF"/>
        </w:pBd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E67B84">
        <w:rPr>
          <w:rFonts w:ascii="Times New Roman" w:eastAsia="Times New Roman" w:hAnsi="Times New Roman"/>
          <w:bCs/>
          <w:sz w:val="28"/>
          <w:szCs w:val="28"/>
          <w:lang w:eastAsia="ru-RU"/>
        </w:rPr>
        <w:t>Об утверждении  муниципальной программы комплексного</w:t>
      </w:r>
      <w:r w:rsidR="00FE1E3F" w:rsidRPr="00E67B8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Pr="00E67B8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развития социальной инфраструктуры Быстровского сельсовета Искитимского райо</w:t>
      </w:r>
      <w:r w:rsidR="00FE1E3F" w:rsidRPr="00E67B84">
        <w:rPr>
          <w:rFonts w:ascii="Times New Roman" w:eastAsia="Times New Roman" w:hAnsi="Times New Roman"/>
          <w:bCs/>
          <w:sz w:val="28"/>
          <w:szCs w:val="28"/>
          <w:lang w:eastAsia="ru-RU"/>
        </w:rPr>
        <w:t>на Новосибирской области на 2</w:t>
      </w:r>
      <w:r w:rsidR="00D61753">
        <w:rPr>
          <w:rFonts w:ascii="Times New Roman" w:eastAsia="Times New Roman" w:hAnsi="Times New Roman"/>
          <w:bCs/>
          <w:sz w:val="28"/>
          <w:szCs w:val="28"/>
          <w:lang w:eastAsia="ru-RU"/>
        </w:rPr>
        <w:t>022 - 2025</w:t>
      </w:r>
      <w:r w:rsidRPr="00E67B84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гг.</w:t>
      </w:r>
    </w:p>
    <w:p w:rsidR="00D7526B" w:rsidRPr="00735B65" w:rsidRDefault="00D7526B" w:rsidP="00D7526B">
      <w:pPr>
        <w:framePr w:w="5041" w:h="728" w:hSpace="180" w:wrap="notBeside" w:vAnchor="text" w:hAnchor="text" w:y="421"/>
        <w:pBdr>
          <w:top w:val="single" w:sz="6" w:space="7" w:color="FFFFFF"/>
          <w:left w:val="single" w:sz="6" w:space="7" w:color="FFFFFF"/>
          <w:bottom w:val="single" w:sz="6" w:space="7" w:color="FFFFFF"/>
          <w:right w:val="single" w:sz="6" w:space="7" w:color="FFFFFF"/>
        </w:pBd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35B65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p w:rsidR="00F7431F" w:rsidRDefault="00F7431F" w:rsidP="00F7431F">
      <w:pPr>
        <w:framePr w:w="5041" w:h="728" w:hSpace="180" w:wrap="notBeside" w:vAnchor="text" w:hAnchor="text" w:y="421"/>
        <w:pBdr>
          <w:top w:val="single" w:sz="6" w:space="7" w:color="FFFFFF"/>
          <w:left w:val="single" w:sz="6" w:space="7" w:color="FFFFFF"/>
          <w:bottom w:val="single" w:sz="6" w:space="7" w:color="FFFFFF"/>
          <w:right w:val="single" w:sz="6" w:space="7" w:color="FFFFFF"/>
        </w:pBdr>
      </w:pPr>
    </w:p>
    <w:p w:rsidR="00EC6776" w:rsidRPr="00735B65" w:rsidRDefault="00EC6776" w:rsidP="00D7526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35B65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p w:rsidR="00EC6776" w:rsidRPr="00735B65" w:rsidRDefault="00EC6776" w:rsidP="00E7339B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35B65">
        <w:rPr>
          <w:rFonts w:ascii="Times New Roman" w:eastAsia="Times New Roman" w:hAnsi="Times New Roman"/>
          <w:sz w:val="28"/>
          <w:szCs w:val="28"/>
          <w:lang w:eastAsia="ru-RU"/>
        </w:rPr>
        <w:t>В соответствии со статьей 8 Градостроительного </w:t>
      </w:r>
      <w:hyperlink r:id="rId5" w:history="1">
        <w:r w:rsidRPr="00735B65">
          <w:rPr>
            <w:rFonts w:ascii="Times New Roman" w:eastAsia="Times New Roman" w:hAnsi="Times New Roman"/>
            <w:sz w:val="28"/>
            <w:szCs w:val="28"/>
            <w:u w:val="single"/>
            <w:lang w:eastAsia="ru-RU"/>
          </w:rPr>
          <w:t>кодекса</w:t>
        </w:r>
      </w:hyperlink>
      <w:r w:rsidRPr="00735B65">
        <w:rPr>
          <w:rFonts w:ascii="Times New Roman" w:eastAsia="Times New Roman" w:hAnsi="Times New Roman"/>
          <w:sz w:val="28"/>
          <w:szCs w:val="28"/>
          <w:lang w:eastAsia="ru-RU"/>
        </w:rPr>
        <w:t xml:space="preserve"> РФ, руководствуясь </w:t>
      </w:r>
      <w:r w:rsidR="00847E46">
        <w:rPr>
          <w:rFonts w:ascii="Times New Roman" w:eastAsia="Times New Roman" w:hAnsi="Times New Roman"/>
          <w:sz w:val="28"/>
          <w:szCs w:val="28"/>
          <w:lang w:eastAsia="ru-RU"/>
        </w:rPr>
        <w:t>Уставом</w:t>
      </w:r>
      <w:r w:rsidRPr="00735B6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43B1C">
        <w:rPr>
          <w:rFonts w:ascii="Times New Roman" w:eastAsia="Times New Roman" w:hAnsi="Times New Roman"/>
          <w:sz w:val="28"/>
          <w:szCs w:val="28"/>
          <w:lang w:eastAsia="ru-RU"/>
        </w:rPr>
        <w:t xml:space="preserve">Быстровского </w:t>
      </w:r>
      <w:r w:rsidR="00847E46" w:rsidRPr="00735B65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сельсовета </w:t>
      </w:r>
      <w:r w:rsidR="00147414">
        <w:rPr>
          <w:rFonts w:ascii="Times New Roman" w:eastAsia="Times New Roman" w:hAnsi="Times New Roman"/>
          <w:sz w:val="28"/>
          <w:szCs w:val="28"/>
          <w:lang w:eastAsia="ru-RU"/>
        </w:rPr>
        <w:t>Искитимского</w:t>
      </w:r>
      <w:r w:rsidR="00E7339B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</w:t>
      </w:r>
      <w:r w:rsidRPr="00735B65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3F626D" w:rsidRPr="00735B65">
        <w:rPr>
          <w:rFonts w:ascii="Times New Roman" w:hAnsi="Times New Roman"/>
          <w:sz w:val="28"/>
          <w:szCs w:val="28"/>
          <w:shd w:val="clear" w:color="auto" w:fill="FFFFFF"/>
        </w:rPr>
        <w:t xml:space="preserve"> Постановлением Правительства РФ от 1 октября 2015 г. N 1050</w:t>
      </w:r>
      <w:r w:rsidR="003F626D" w:rsidRPr="00735B65">
        <w:rPr>
          <w:rFonts w:ascii="Times New Roman" w:hAnsi="Times New Roman"/>
          <w:sz w:val="28"/>
          <w:szCs w:val="28"/>
        </w:rPr>
        <w:t xml:space="preserve"> </w:t>
      </w:r>
      <w:r w:rsidR="003F626D" w:rsidRPr="00735B65">
        <w:rPr>
          <w:rFonts w:ascii="Times New Roman" w:hAnsi="Times New Roman"/>
          <w:sz w:val="28"/>
          <w:szCs w:val="28"/>
          <w:shd w:val="clear" w:color="auto" w:fill="FFFFFF"/>
        </w:rPr>
        <w:t xml:space="preserve">"Об утверждении требований к программам комплексного </w:t>
      </w:r>
      <w:r w:rsidR="003F626D" w:rsidRPr="00735B65">
        <w:rPr>
          <w:rStyle w:val="apple-converted-space"/>
          <w:rFonts w:ascii="Times New Roman" w:hAnsi="Times New Roman"/>
          <w:sz w:val="28"/>
          <w:szCs w:val="28"/>
          <w:shd w:val="clear" w:color="auto" w:fill="FFFFFF"/>
        </w:rPr>
        <w:t> </w:t>
      </w:r>
      <w:r w:rsidR="003F626D" w:rsidRPr="00735B65">
        <w:rPr>
          <w:rStyle w:val="a3"/>
          <w:rFonts w:ascii="Times New Roman" w:hAnsi="Times New Roman"/>
          <w:i w:val="0"/>
          <w:iCs w:val="0"/>
          <w:sz w:val="28"/>
          <w:szCs w:val="28"/>
          <w:shd w:val="clear" w:color="auto" w:fill="FFFFFF"/>
        </w:rPr>
        <w:t>развития социальной</w:t>
      </w:r>
      <w:r w:rsidR="003F626D" w:rsidRPr="00735B65">
        <w:rPr>
          <w:rStyle w:val="apple-converted-space"/>
          <w:rFonts w:ascii="Times New Roman" w:hAnsi="Times New Roman"/>
          <w:sz w:val="28"/>
          <w:szCs w:val="28"/>
          <w:shd w:val="clear" w:color="auto" w:fill="FFFFFF"/>
        </w:rPr>
        <w:t> </w:t>
      </w:r>
      <w:r w:rsidR="003F626D" w:rsidRPr="00735B65">
        <w:rPr>
          <w:rStyle w:val="a3"/>
          <w:rFonts w:ascii="Times New Roman" w:hAnsi="Times New Roman"/>
          <w:i w:val="0"/>
          <w:iCs w:val="0"/>
          <w:sz w:val="28"/>
          <w:szCs w:val="28"/>
          <w:shd w:val="clear" w:color="auto" w:fill="FFFFFF"/>
        </w:rPr>
        <w:t xml:space="preserve">инфраструктуры </w:t>
      </w:r>
      <w:r w:rsidR="003F626D" w:rsidRPr="00735B65">
        <w:rPr>
          <w:rFonts w:ascii="Times New Roman" w:hAnsi="Times New Roman"/>
          <w:sz w:val="28"/>
          <w:szCs w:val="28"/>
          <w:shd w:val="clear" w:color="auto" w:fill="FFFFFF"/>
        </w:rPr>
        <w:t>поселений, городских округов"</w:t>
      </w:r>
      <w:r w:rsidR="00640501" w:rsidRPr="00735B65">
        <w:rPr>
          <w:rFonts w:ascii="Times New Roman" w:hAnsi="Times New Roman"/>
          <w:sz w:val="28"/>
          <w:szCs w:val="28"/>
          <w:shd w:val="clear" w:color="auto" w:fill="FFFFFF"/>
        </w:rPr>
        <w:t xml:space="preserve">, </w:t>
      </w:r>
      <w:r w:rsidRPr="00735B6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446F0" w:rsidRPr="00735B65">
        <w:rPr>
          <w:rFonts w:ascii="Times New Roman" w:eastAsia="Times New Roman" w:hAnsi="Times New Roman"/>
          <w:sz w:val="28"/>
          <w:szCs w:val="28"/>
          <w:lang w:eastAsia="ru-RU"/>
        </w:rPr>
        <w:t xml:space="preserve">администрация </w:t>
      </w:r>
      <w:r w:rsidR="00B43B1C">
        <w:rPr>
          <w:rFonts w:ascii="Times New Roman" w:eastAsia="Times New Roman" w:hAnsi="Times New Roman"/>
          <w:sz w:val="28"/>
          <w:szCs w:val="28"/>
          <w:lang w:eastAsia="ru-RU"/>
        </w:rPr>
        <w:t>Быстровского</w:t>
      </w:r>
      <w:r w:rsidR="003F626D" w:rsidRPr="00735B65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147414">
        <w:rPr>
          <w:rFonts w:ascii="Times New Roman" w:eastAsia="Times New Roman" w:hAnsi="Times New Roman"/>
          <w:sz w:val="28"/>
          <w:szCs w:val="28"/>
          <w:lang w:eastAsia="ru-RU"/>
        </w:rPr>
        <w:t>Искитимского</w:t>
      </w:r>
      <w:r w:rsidR="003F626D" w:rsidRPr="00735B6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</w:t>
      </w:r>
    </w:p>
    <w:p w:rsidR="00EC6776" w:rsidRDefault="006446F0" w:rsidP="00735B65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35B65">
        <w:rPr>
          <w:rFonts w:ascii="Times New Roman" w:eastAsia="Times New Roman" w:hAnsi="Times New Roman"/>
          <w:sz w:val="28"/>
          <w:szCs w:val="28"/>
          <w:lang w:eastAsia="ru-RU"/>
        </w:rPr>
        <w:t>ПОСТАНОВЛЯЕТ</w:t>
      </w:r>
      <w:r w:rsidR="00EC6776" w:rsidRPr="00735B65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F05B2F" w:rsidRPr="00866D24" w:rsidRDefault="00F05B2F" w:rsidP="00F05B2F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1. </w:t>
      </w:r>
      <w:r w:rsidRPr="00F05B2F">
        <w:rPr>
          <w:rFonts w:ascii="Times New Roman" w:hAnsi="Times New Roman"/>
          <w:sz w:val="28"/>
          <w:szCs w:val="28"/>
        </w:rPr>
        <w:t>От</w:t>
      </w:r>
      <w:r w:rsidR="00866D24">
        <w:rPr>
          <w:rFonts w:ascii="Times New Roman" w:hAnsi="Times New Roman"/>
          <w:sz w:val="28"/>
          <w:szCs w:val="28"/>
        </w:rPr>
        <w:t>менить муниципальную программу к</w:t>
      </w:r>
      <w:r w:rsidR="00866D24" w:rsidRPr="00E67B84">
        <w:rPr>
          <w:rFonts w:ascii="Times New Roman" w:eastAsia="Times New Roman" w:hAnsi="Times New Roman"/>
          <w:bCs/>
          <w:sz w:val="28"/>
          <w:szCs w:val="28"/>
          <w:lang w:eastAsia="ru-RU"/>
        </w:rPr>
        <w:t>омплексного  развития социальной инфраструктуры Быстровского сельсовета</w:t>
      </w:r>
      <w:r w:rsidR="00866D24">
        <w:rPr>
          <w:rFonts w:ascii="Times New Roman" w:hAnsi="Times New Roman"/>
          <w:sz w:val="28"/>
          <w:szCs w:val="28"/>
        </w:rPr>
        <w:t xml:space="preserve">» </w:t>
      </w:r>
      <w:r w:rsidRPr="00F05B2F">
        <w:rPr>
          <w:rFonts w:ascii="Times New Roman" w:hAnsi="Times New Roman"/>
          <w:sz w:val="28"/>
          <w:szCs w:val="28"/>
        </w:rPr>
        <w:t>утвержденную администрацией Быстровского сельсовета</w:t>
      </w:r>
      <w:r w:rsidR="00866D24">
        <w:rPr>
          <w:rFonts w:ascii="Times New Roman" w:hAnsi="Times New Roman"/>
          <w:bCs/>
          <w:sz w:val="28"/>
          <w:szCs w:val="28"/>
        </w:rPr>
        <w:t xml:space="preserve"> от </w:t>
      </w:r>
      <w:r w:rsidR="00866D24">
        <w:rPr>
          <w:rFonts w:ascii="Times New Roman" w:hAnsi="Times New Roman"/>
          <w:sz w:val="28"/>
          <w:szCs w:val="28"/>
        </w:rPr>
        <w:t>01.11.2019 № 105</w:t>
      </w:r>
      <w:r w:rsidRPr="00F05B2F">
        <w:rPr>
          <w:rFonts w:ascii="Times New Roman" w:hAnsi="Times New Roman"/>
          <w:sz w:val="28"/>
          <w:szCs w:val="28"/>
        </w:rPr>
        <w:t>.</w:t>
      </w:r>
    </w:p>
    <w:p w:rsidR="00EC6776" w:rsidRPr="00735B65" w:rsidRDefault="00F05B2F" w:rsidP="00735B65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EC6776" w:rsidRPr="00735B65">
        <w:rPr>
          <w:rFonts w:ascii="Times New Roman" w:eastAsia="Times New Roman" w:hAnsi="Times New Roman"/>
          <w:sz w:val="28"/>
          <w:szCs w:val="28"/>
          <w:lang w:eastAsia="ru-RU"/>
        </w:rPr>
        <w:t xml:space="preserve">.           Утвердить прилагаемую </w:t>
      </w:r>
      <w:r w:rsidR="00305886" w:rsidRPr="00735B65">
        <w:rPr>
          <w:rFonts w:ascii="Times New Roman" w:eastAsia="Times New Roman" w:hAnsi="Times New Roman"/>
          <w:sz w:val="28"/>
          <w:szCs w:val="28"/>
          <w:lang w:eastAsia="ru-RU"/>
        </w:rPr>
        <w:t>муниципальную п</w:t>
      </w:r>
      <w:r w:rsidR="00EC6776" w:rsidRPr="00735B65">
        <w:rPr>
          <w:rFonts w:ascii="Times New Roman" w:eastAsia="Times New Roman" w:hAnsi="Times New Roman"/>
          <w:sz w:val="28"/>
          <w:szCs w:val="28"/>
          <w:lang w:eastAsia="ru-RU"/>
        </w:rPr>
        <w:t xml:space="preserve">рограмму комплексного развития социальной инфраструктуры </w:t>
      </w:r>
      <w:r w:rsidR="00B43B1C">
        <w:rPr>
          <w:rFonts w:ascii="Times New Roman" w:eastAsia="Times New Roman" w:hAnsi="Times New Roman"/>
          <w:sz w:val="28"/>
          <w:szCs w:val="28"/>
          <w:lang w:eastAsia="ru-RU"/>
        </w:rPr>
        <w:t>Быстровского</w:t>
      </w:r>
      <w:r w:rsidR="003F626D" w:rsidRPr="00735B65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147414">
        <w:rPr>
          <w:rFonts w:ascii="Times New Roman" w:eastAsia="Times New Roman" w:hAnsi="Times New Roman"/>
          <w:sz w:val="28"/>
          <w:szCs w:val="28"/>
          <w:lang w:eastAsia="ru-RU"/>
        </w:rPr>
        <w:t>Искитимского</w:t>
      </w:r>
      <w:r w:rsidR="003F626D" w:rsidRPr="00735B6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</w:t>
      </w:r>
      <w:r w:rsidR="00174040" w:rsidRPr="00735B6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66D24">
        <w:rPr>
          <w:rFonts w:ascii="Times New Roman" w:eastAsia="Times New Roman" w:hAnsi="Times New Roman"/>
          <w:sz w:val="28"/>
          <w:szCs w:val="28"/>
          <w:lang w:eastAsia="ru-RU"/>
        </w:rPr>
        <w:t>на 2022</w:t>
      </w:r>
      <w:r w:rsidR="00305886" w:rsidRPr="00735B65">
        <w:rPr>
          <w:rFonts w:ascii="Times New Roman" w:eastAsia="Times New Roman" w:hAnsi="Times New Roman"/>
          <w:sz w:val="28"/>
          <w:szCs w:val="28"/>
          <w:lang w:eastAsia="ru-RU"/>
        </w:rPr>
        <w:t xml:space="preserve"> - </w:t>
      </w:r>
      <w:r w:rsidR="00866D24">
        <w:rPr>
          <w:rFonts w:ascii="Times New Roman" w:eastAsia="Times New Roman" w:hAnsi="Times New Roman"/>
          <w:sz w:val="28"/>
          <w:szCs w:val="28"/>
          <w:lang w:eastAsia="ru-RU"/>
        </w:rPr>
        <w:t xml:space="preserve"> 2025</w:t>
      </w:r>
      <w:r w:rsidR="00EC6776" w:rsidRPr="00735B65">
        <w:rPr>
          <w:rFonts w:ascii="Times New Roman" w:eastAsia="Times New Roman" w:hAnsi="Times New Roman"/>
          <w:sz w:val="28"/>
          <w:szCs w:val="28"/>
          <w:lang w:eastAsia="ru-RU"/>
        </w:rPr>
        <w:t xml:space="preserve"> г</w:t>
      </w:r>
      <w:r w:rsidR="00305886" w:rsidRPr="00735B65"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r w:rsidR="00EC6776" w:rsidRPr="00735B65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C6776" w:rsidRPr="00735B65" w:rsidRDefault="00F05B2F" w:rsidP="00735B65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EC6776" w:rsidRPr="00735B65">
        <w:rPr>
          <w:rFonts w:ascii="Times New Roman" w:eastAsia="Times New Roman" w:hAnsi="Times New Roman"/>
          <w:sz w:val="28"/>
          <w:szCs w:val="28"/>
          <w:lang w:eastAsia="ru-RU"/>
        </w:rPr>
        <w:t>.   </w:t>
      </w:r>
      <w:r w:rsidR="003F626D" w:rsidRPr="00735B65">
        <w:rPr>
          <w:rFonts w:ascii="Times New Roman" w:eastAsia="Times New Roman" w:hAnsi="Times New Roman"/>
          <w:sz w:val="28"/>
          <w:szCs w:val="28"/>
          <w:lang w:eastAsia="ru-RU"/>
        </w:rPr>
        <w:t xml:space="preserve">        Опубликовать настоящее </w:t>
      </w:r>
      <w:r w:rsidR="006446F0" w:rsidRPr="00735B65">
        <w:rPr>
          <w:rFonts w:ascii="Times New Roman" w:eastAsia="Times New Roman" w:hAnsi="Times New Roman"/>
          <w:sz w:val="28"/>
          <w:szCs w:val="28"/>
          <w:lang w:eastAsia="ru-RU"/>
        </w:rPr>
        <w:t>постановление</w:t>
      </w:r>
      <w:r w:rsidR="00EC6776" w:rsidRPr="00735B65">
        <w:rPr>
          <w:rFonts w:ascii="Times New Roman" w:eastAsia="Times New Roman" w:hAnsi="Times New Roman"/>
          <w:sz w:val="28"/>
          <w:szCs w:val="28"/>
          <w:lang w:eastAsia="ru-RU"/>
        </w:rPr>
        <w:t xml:space="preserve"> в </w:t>
      </w:r>
      <w:r w:rsidR="003F626D" w:rsidRPr="00735B65">
        <w:rPr>
          <w:rFonts w:ascii="Times New Roman" w:eastAsia="Times New Roman" w:hAnsi="Times New Roman"/>
          <w:sz w:val="28"/>
          <w:szCs w:val="28"/>
          <w:lang w:eastAsia="ru-RU"/>
        </w:rPr>
        <w:t>периодическом печатном издании "</w:t>
      </w:r>
      <w:r w:rsidR="00B43B1C">
        <w:rPr>
          <w:rFonts w:ascii="Times New Roman" w:eastAsia="Times New Roman" w:hAnsi="Times New Roman"/>
          <w:sz w:val="28"/>
          <w:szCs w:val="28"/>
          <w:lang w:eastAsia="ru-RU"/>
        </w:rPr>
        <w:t>Вестник Быстровского сельсовета</w:t>
      </w:r>
      <w:r w:rsidR="003F626D" w:rsidRPr="00735B65">
        <w:rPr>
          <w:rFonts w:ascii="Times New Roman" w:eastAsia="Times New Roman" w:hAnsi="Times New Roman"/>
          <w:sz w:val="28"/>
          <w:szCs w:val="28"/>
          <w:lang w:eastAsia="ru-RU"/>
        </w:rPr>
        <w:t xml:space="preserve">" и разместить на официальном сайте администрации </w:t>
      </w:r>
      <w:r w:rsidR="00B43B1C">
        <w:rPr>
          <w:rFonts w:ascii="Times New Roman" w:eastAsia="Times New Roman" w:hAnsi="Times New Roman"/>
          <w:sz w:val="28"/>
          <w:szCs w:val="28"/>
          <w:lang w:eastAsia="ru-RU"/>
        </w:rPr>
        <w:t>Быстровского</w:t>
      </w:r>
      <w:r w:rsidR="003F626D" w:rsidRPr="00735B65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147414">
        <w:rPr>
          <w:rFonts w:ascii="Times New Roman" w:eastAsia="Times New Roman" w:hAnsi="Times New Roman"/>
          <w:sz w:val="28"/>
          <w:szCs w:val="28"/>
          <w:lang w:eastAsia="ru-RU"/>
        </w:rPr>
        <w:t>Искитимского</w:t>
      </w:r>
      <w:r w:rsidR="00B43B1C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</w:t>
      </w:r>
      <w:r w:rsidR="00EC6776" w:rsidRPr="00735B65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C6776" w:rsidRDefault="00EC6776" w:rsidP="00735B65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35B65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p w:rsidR="00FE1E3F" w:rsidRDefault="00FE1E3F" w:rsidP="00735B65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F626D" w:rsidRPr="00735B65" w:rsidRDefault="00EC6776" w:rsidP="00735B6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35B65">
        <w:rPr>
          <w:rFonts w:ascii="Times New Roman" w:eastAsia="Times New Roman" w:hAnsi="Times New Roman"/>
          <w:sz w:val="28"/>
          <w:szCs w:val="28"/>
          <w:lang w:eastAsia="ru-RU"/>
        </w:rPr>
        <w:t>Глава</w:t>
      </w:r>
      <w:r w:rsidR="00B43B1C">
        <w:rPr>
          <w:rFonts w:ascii="Times New Roman" w:eastAsia="Times New Roman" w:hAnsi="Times New Roman"/>
          <w:sz w:val="28"/>
          <w:szCs w:val="28"/>
          <w:lang w:eastAsia="ru-RU"/>
        </w:rPr>
        <w:t xml:space="preserve"> Быстровского </w:t>
      </w:r>
      <w:r w:rsidR="003F626D" w:rsidRPr="00735B65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сельсовета </w:t>
      </w:r>
    </w:p>
    <w:p w:rsidR="00EC6776" w:rsidRPr="00735B65" w:rsidRDefault="00147414" w:rsidP="00735B6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Искитимского</w:t>
      </w:r>
      <w:r w:rsidR="003F626D" w:rsidRPr="00735B6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</w:t>
      </w:r>
      <w:r w:rsidR="00B43B1C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А.А.Павленко</w:t>
      </w:r>
    </w:p>
    <w:p w:rsidR="00EC6776" w:rsidRPr="00735B65" w:rsidRDefault="006446F0" w:rsidP="00FE1E3F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35B65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 </w:t>
      </w:r>
      <w:r w:rsidR="00FE1E3F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    </w:t>
      </w:r>
      <w:r w:rsidR="00EC6776" w:rsidRPr="00735B65">
        <w:rPr>
          <w:rFonts w:ascii="Times New Roman" w:eastAsia="Times New Roman" w:hAnsi="Times New Roman"/>
          <w:sz w:val="28"/>
          <w:szCs w:val="28"/>
          <w:lang w:eastAsia="ru-RU"/>
        </w:rPr>
        <w:t>Приложение</w:t>
      </w:r>
    </w:p>
    <w:p w:rsidR="00EC6776" w:rsidRPr="00735B65" w:rsidRDefault="00EC6776" w:rsidP="00735B65">
      <w:pPr>
        <w:shd w:val="clear" w:color="auto" w:fill="FFFFFF"/>
        <w:spacing w:after="0" w:line="240" w:lineRule="auto"/>
        <w:ind w:firstLine="540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735B65">
        <w:rPr>
          <w:rFonts w:ascii="Times New Roman" w:eastAsia="Times New Roman" w:hAnsi="Times New Roman"/>
          <w:sz w:val="28"/>
          <w:szCs w:val="28"/>
          <w:lang w:eastAsia="ru-RU"/>
        </w:rPr>
        <w:t xml:space="preserve">к </w:t>
      </w:r>
      <w:r w:rsidR="006446F0" w:rsidRPr="00735B65">
        <w:rPr>
          <w:rFonts w:ascii="Times New Roman" w:eastAsia="Times New Roman" w:hAnsi="Times New Roman"/>
          <w:sz w:val="28"/>
          <w:szCs w:val="28"/>
          <w:lang w:eastAsia="ru-RU"/>
        </w:rPr>
        <w:t xml:space="preserve">постановлению администрации </w:t>
      </w:r>
    </w:p>
    <w:p w:rsidR="003F626D" w:rsidRPr="00735B65" w:rsidRDefault="00B43B1C" w:rsidP="00735B65">
      <w:pPr>
        <w:shd w:val="clear" w:color="auto" w:fill="FFFFFF"/>
        <w:spacing w:after="0" w:line="240" w:lineRule="auto"/>
        <w:ind w:firstLine="540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Быстровского</w:t>
      </w:r>
      <w:r w:rsidR="003F626D" w:rsidRPr="00735B65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</w:t>
      </w:r>
    </w:p>
    <w:p w:rsidR="003F626D" w:rsidRPr="00735B65" w:rsidRDefault="003F626D" w:rsidP="00735B65">
      <w:pPr>
        <w:shd w:val="clear" w:color="auto" w:fill="FFFFFF"/>
        <w:spacing w:after="0" w:line="240" w:lineRule="auto"/>
        <w:ind w:firstLine="540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735B6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47414">
        <w:rPr>
          <w:rFonts w:ascii="Times New Roman" w:eastAsia="Times New Roman" w:hAnsi="Times New Roman"/>
          <w:sz w:val="28"/>
          <w:szCs w:val="28"/>
          <w:lang w:eastAsia="ru-RU"/>
        </w:rPr>
        <w:t>Искитимского</w:t>
      </w:r>
      <w:r w:rsidRPr="00735B6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 </w:t>
      </w:r>
    </w:p>
    <w:p w:rsidR="00EC6776" w:rsidRPr="00735B65" w:rsidRDefault="00EC6776" w:rsidP="00735B65">
      <w:pPr>
        <w:shd w:val="clear" w:color="auto" w:fill="FFFFFF"/>
        <w:spacing w:after="0" w:line="240" w:lineRule="auto"/>
        <w:ind w:firstLine="540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735B65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D61753">
        <w:rPr>
          <w:rFonts w:ascii="Times New Roman" w:eastAsia="Times New Roman" w:hAnsi="Times New Roman"/>
          <w:sz w:val="28"/>
          <w:szCs w:val="28"/>
          <w:lang w:eastAsia="ru-RU"/>
        </w:rPr>
        <w:t>"17"  ноября  2022 г. № 97</w:t>
      </w:r>
    </w:p>
    <w:p w:rsidR="00EC6776" w:rsidRPr="00735B65" w:rsidRDefault="00EC6776" w:rsidP="00735B65">
      <w:pPr>
        <w:shd w:val="clear" w:color="auto" w:fill="FFFFFF"/>
        <w:spacing w:after="0" w:line="240" w:lineRule="auto"/>
        <w:ind w:firstLine="540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735B65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p w:rsidR="00EC6776" w:rsidRPr="00735B65" w:rsidRDefault="00305886" w:rsidP="00735B6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735B65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Муниципальная п</w:t>
      </w:r>
      <w:r w:rsidR="00EC6776" w:rsidRPr="00735B65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рограмма</w:t>
      </w:r>
    </w:p>
    <w:p w:rsidR="00EC6776" w:rsidRPr="00735B65" w:rsidRDefault="00EC6776" w:rsidP="00735B6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735B65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комплексного развития социальной инфраструктуры </w:t>
      </w:r>
      <w:r w:rsidR="00B43B1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Быстровского</w:t>
      </w:r>
      <w:r w:rsidR="003F626D" w:rsidRPr="00735B6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сельсовета </w:t>
      </w:r>
      <w:r w:rsidR="00147414">
        <w:rPr>
          <w:rFonts w:ascii="Times New Roman" w:eastAsia="Times New Roman" w:hAnsi="Times New Roman"/>
          <w:b/>
          <w:sz w:val="28"/>
          <w:szCs w:val="28"/>
          <w:lang w:eastAsia="ru-RU"/>
        </w:rPr>
        <w:t>Искитимского</w:t>
      </w:r>
      <w:r w:rsidR="003F626D" w:rsidRPr="00735B6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района Новосибирской области</w:t>
      </w:r>
      <w:r w:rsidR="003F626D" w:rsidRPr="00735B65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="00D6175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на 2022</w:t>
      </w:r>
      <w:r w:rsidR="00305886" w:rsidRPr="00735B65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-</w:t>
      </w:r>
      <w:r w:rsidR="00D6175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2025</w:t>
      </w:r>
      <w:r w:rsidRPr="00735B65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г</w:t>
      </w:r>
      <w:r w:rsidR="00640501" w:rsidRPr="00735B65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г.</w:t>
      </w:r>
    </w:p>
    <w:p w:rsidR="00EC6776" w:rsidRPr="00735B65" w:rsidRDefault="00EC6776" w:rsidP="00735B6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735B65">
        <w:rPr>
          <w:rFonts w:ascii="Times New Roman" w:eastAsia="Times New Roman" w:hAnsi="Times New Roman"/>
          <w:b/>
          <w:sz w:val="28"/>
          <w:szCs w:val="28"/>
          <w:lang w:eastAsia="ru-RU"/>
        </w:rPr>
        <w:t> </w:t>
      </w:r>
    </w:p>
    <w:p w:rsidR="00853D75" w:rsidRPr="00735B65" w:rsidRDefault="00853D75" w:rsidP="00735B65">
      <w:pPr>
        <w:pStyle w:val="consplusnormal"/>
        <w:shd w:val="clear" w:color="auto" w:fill="FFFFFF"/>
        <w:spacing w:before="0" w:beforeAutospacing="0" w:after="260" w:afterAutospacing="0"/>
        <w:jc w:val="center"/>
        <w:rPr>
          <w:color w:val="000000"/>
          <w:sz w:val="28"/>
          <w:szCs w:val="28"/>
        </w:rPr>
      </w:pPr>
      <w:r w:rsidRPr="00735B65">
        <w:rPr>
          <w:b/>
          <w:bCs/>
          <w:color w:val="000000"/>
          <w:sz w:val="28"/>
          <w:szCs w:val="28"/>
        </w:rPr>
        <w:t>1.ПАСПОРТ ПРОГРАММЫ.</w:t>
      </w:r>
    </w:p>
    <w:tbl>
      <w:tblPr>
        <w:tblW w:w="9747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92"/>
        <w:gridCol w:w="5855"/>
      </w:tblGrid>
      <w:tr w:rsidR="00853D75" w:rsidRPr="00735B65" w:rsidTr="00735B65">
        <w:trPr>
          <w:trHeight w:val="473"/>
        </w:trPr>
        <w:tc>
          <w:tcPr>
            <w:tcW w:w="38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53D75" w:rsidRPr="00735B65" w:rsidRDefault="00853D75" w:rsidP="00735B65">
            <w:pPr>
              <w:pStyle w:val="consplusnormal"/>
              <w:spacing w:before="0" w:beforeAutospacing="0" w:after="260" w:afterAutospacing="0"/>
              <w:jc w:val="both"/>
              <w:rPr>
                <w:sz w:val="28"/>
                <w:szCs w:val="28"/>
              </w:rPr>
            </w:pPr>
            <w:r w:rsidRPr="00735B65">
              <w:rPr>
                <w:b/>
                <w:bCs/>
                <w:color w:val="000000"/>
                <w:sz w:val="28"/>
                <w:szCs w:val="28"/>
              </w:rPr>
              <w:t> </w:t>
            </w:r>
            <w:r w:rsidRPr="00735B65">
              <w:rPr>
                <w:sz w:val="28"/>
                <w:szCs w:val="28"/>
              </w:rPr>
              <w:t>Наименование программы</w:t>
            </w:r>
          </w:p>
        </w:tc>
        <w:tc>
          <w:tcPr>
            <w:tcW w:w="585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5B65" w:rsidRPr="00E7339B" w:rsidRDefault="00853D75" w:rsidP="00E7339B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7339B">
              <w:rPr>
                <w:rFonts w:ascii="Times New Roman" w:hAnsi="Times New Roman"/>
                <w:sz w:val="28"/>
                <w:szCs w:val="28"/>
              </w:rPr>
              <w:t>   </w:t>
            </w:r>
            <w:r w:rsidR="00735B65" w:rsidRPr="00E7339B">
              <w:rPr>
                <w:rFonts w:ascii="Times New Roman" w:hAnsi="Times New Roman"/>
                <w:sz w:val="28"/>
                <w:szCs w:val="28"/>
              </w:rPr>
              <w:t xml:space="preserve">Муниципальная </w:t>
            </w:r>
            <w:r w:rsidRPr="00E7339B">
              <w:rPr>
                <w:rFonts w:ascii="Times New Roman" w:hAnsi="Times New Roman"/>
                <w:sz w:val="28"/>
                <w:szCs w:val="28"/>
              </w:rPr>
              <w:t> </w:t>
            </w:r>
            <w:r w:rsidRPr="00E7339B">
              <w:rPr>
                <w:rStyle w:val="apple-converted-space"/>
                <w:rFonts w:ascii="Times New Roman" w:hAnsi="Times New Roman"/>
                <w:sz w:val="28"/>
                <w:szCs w:val="28"/>
              </w:rPr>
              <w:t> </w:t>
            </w:r>
            <w:r w:rsidR="00735B65" w:rsidRPr="00E7339B">
              <w:rPr>
                <w:rFonts w:ascii="Times New Roman" w:hAnsi="Times New Roman"/>
                <w:sz w:val="28"/>
                <w:szCs w:val="28"/>
              </w:rPr>
              <w:t>п</w:t>
            </w:r>
            <w:r w:rsidRPr="00E7339B">
              <w:rPr>
                <w:rFonts w:ascii="Times New Roman" w:hAnsi="Times New Roman"/>
                <w:sz w:val="28"/>
                <w:szCs w:val="28"/>
              </w:rPr>
              <w:t xml:space="preserve">рограмма </w:t>
            </w:r>
            <w:r w:rsidR="00735B65" w:rsidRPr="00E7339B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комплексного развития социальной инфраструктуры </w:t>
            </w:r>
            <w:r w:rsidR="00754AE4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Быстровского</w:t>
            </w:r>
            <w:r w:rsidR="00735B65" w:rsidRPr="00E733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сельсовета </w:t>
            </w:r>
            <w:r w:rsidR="0014741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Искитимского</w:t>
            </w:r>
            <w:r w:rsidR="00735B65" w:rsidRPr="00E7339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 Новосибирской области</w:t>
            </w:r>
            <w:r w:rsidR="00D61753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на 2022</w:t>
            </w:r>
            <w:r w:rsidR="00735B65" w:rsidRPr="00E7339B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- 202</w:t>
            </w:r>
            <w:r w:rsidR="00D61753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5</w:t>
            </w:r>
            <w:r w:rsidR="00735B65" w:rsidRPr="00E7339B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гг.</w:t>
            </w:r>
            <w:r w:rsidR="00E7339B" w:rsidRPr="00E7339B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(далее- программа)</w:t>
            </w:r>
          </w:p>
          <w:p w:rsidR="00853D75" w:rsidRPr="00735B65" w:rsidRDefault="00853D75" w:rsidP="00735B65">
            <w:pPr>
              <w:pStyle w:val="consplusnormal"/>
              <w:spacing w:before="0" w:beforeAutospacing="0" w:after="260" w:afterAutospacing="0"/>
              <w:jc w:val="both"/>
              <w:rPr>
                <w:sz w:val="28"/>
                <w:szCs w:val="28"/>
              </w:rPr>
            </w:pPr>
          </w:p>
        </w:tc>
      </w:tr>
      <w:tr w:rsidR="00853D75" w:rsidRPr="00735B65" w:rsidTr="00735B65">
        <w:trPr>
          <w:trHeight w:val="473"/>
        </w:trPr>
        <w:tc>
          <w:tcPr>
            <w:tcW w:w="38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53D75" w:rsidRPr="00735B65" w:rsidRDefault="00853D75" w:rsidP="00735B65">
            <w:pPr>
              <w:pStyle w:val="consplusnormal"/>
              <w:spacing w:before="0" w:beforeAutospacing="0" w:after="260" w:afterAutospacing="0"/>
              <w:jc w:val="both"/>
              <w:rPr>
                <w:sz w:val="28"/>
                <w:szCs w:val="28"/>
              </w:rPr>
            </w:pPr>
            <w:r w:rsidRPr="00735B65">
              <w:rPr>
                <w:sz w:val="28"/>
                <w:szCs w:val="28"/>
              </w:rPr>
              <w:t>Основание для разработки программы</w:t>
            </w:r>
          </w:p>
        </w:tc>
        <w:tc>
          <w:tcPr>
            <w:tcW w:w="58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53D75" w:rsidRPr="00735B65" w:rsidRDefault="00853D75" w:rsidP="00735B65">
            <w:pPr>
              <w:pStyle w:val="consplusnormal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735B65">
              <w:rPr>
                <w:sz w:val="28"/>
                <w:szCs w:val="28"/>
              </w:rPr>
              <w:t>    </w:t>
            </w:r>
            <w:r w:rsidRPr="00735B65">
              <w:rPr>
                <w:rStyle w:val="apple-converted-space"/>
                <w:sz w:val="28"/>
                <w:szCs w:val="28"/>
              </w:rPr>
              <w:t> </w:t>
            </w:r>
            <w:r w:rsidRPr="00735B65">
              <w:rPr>
                <w:sz w:val="28"/>
                <w:szCs w:val="28"/>
              </w:rPr>
              <w:t>Градостроительный кодекс Российской Федерации от 29.12.2004 г. № 190-ФЗ;</w:t>
            </w:r>
          </w:p>
          <w:p w:rsidR="00853D75" w:rsidRPr="00735B65" w:rsidRDefault="00853D75" w:rsidP="00735B6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35B65">
              <w:rPr>
                <w:rFonts w:ascii="Times New Roman" w:hAnsi="Times New Roman"/>
                <w:sz w:val="28"/>
                <w:szCs w:val="28"/>
              </w:rPr>
              <w:t>    </w:t>
            </w:r>
            <w:r w:rsidRPr="00735B65">
              <w:rPr>
                <w:rStyle w:val="apple-converted-space"/>
                <w:rFonts w:ascii="Times New Roman" w:hAnsi="Times New Roman"/>
                <w:sz w:val="28"/>
                <w:szCs w:val="28"/>
              </w:rPr>
              <w:t> </w:t>
            </w:r>
            <w:r w:rsidRPr="00735B65">
              <w:rPr>
                <w:rStyle w:val="blk"/>
                <w:rFonts w:ascii="Times New Roman" w:hAnsi="Times New Roman"/>
                <w:sz w:val="28"/>
                <w:szCs w:val="28"/>
              </w:rPr>
              <w:t>Федеральный закон от 29.12.2014 N 456-ФЗ «О внесении изменений в Градостроительный кодекс Российской Федерации и отдельные законодательные акты Российской Федерации»</w:t>
            </w:r>
          </w:p>
          <w:p w:rsidR="00853D75" w:rsidRPr="00735B65" w:rsidRDefault="00853D75" w:rsidP="00735B65">
            <w:pPr>
              <w:pStyle w:val="consplustitle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735B65">
              <w:rPr>
                <w:sz w:val="28"/>
                <w:szCs w:val="28"/>
              </w:rPr>
              <w:t>    </w:t>
            </w:r>
            <w:r w:rsidRPr="00735B65">
              <w:rPr>
                <w:rStyle w:val="apple-converted-space"/>
                <w:sz w:val="28"/>
                <w:szCs w:val="28"/>
              </w:rPr>
              <w:t> </w:t>
            </w:r>
            <w:r w:rsidRPr="00735B65">
              <w:rPr>
                <w:sz w:val="28"/>
                <w:szCs w:val="28"/>
              </w:rPr>
              <w:t>Постановление Правительства Российской Федерации от 01.10.2015 г. № 1050 «Об утверждении требований к программам комплексного развития социальной инфраструктуры поселений, городских округов»;</w:t>
            </w:r>
          </w:p>
          <w:p w:rsidR="00853D75" w:rsidRPr="00735B65" w:rsidRDefault="00853D75" w:rsidP="00754AE4">
            <w:pPr>
              <w:pStyle w:val="consplustitle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735B65">
              <w:rPr>
                <w:sz w:val="28"/>
                <w:szCs w:val="28"/>
              </w:rPr>
              <w:t>    </w:t>
            </w:r>
            <w:r w:rsidRPr="00735B65">
              <w:rPr>
                <w:rStyle w:val="apple-converted-space"/>
                <w:sz w:val="28"/>
                <w:szCs w:val="28"/>
              </w:rPr>
              <w:t> </w:t>
            </w:r>
            <w:r w:rsidRPr="00735B65">
              <w:rPr>
                <w:sz w:val="28"/>
                <w:szCs w:val="28"/>
              </w:rPr>
              <w:t xml:space="preserve">Устав </w:t>
            </w:r>
            <w:r w:rsidR="00754AE4">
              <w:rPr>
                <w:sz w:val="28"/>
                <w:szCs w:val="28"/>
              </w:rPr>
              <w:t xml:space="preserve">Быстровского </w:t>
            </w:r>
            <w:r w:rsidR="00735B65" w:rsidRPr="00735B65">
              <w:rPr>
                <w:sz w:val="28"/>
                <w:szCs w:val="28"/>
              </w:rPr>
              <w:t xml:space="preserve">сельсовета </w:t>
            </w:r>
            <w:r w:rsidR="00147414">
              <w:rPr>
                <w:sz w:val="28"/>
                <w:szCs w:val="28"/>
              </w:rPr>
              <w:t>Искитимского</w:t>
            </w:r>
            <w:r w:rsidR="00735B65" w:rsidRPr="00735B65">
              <w:rPr>
                <w:sz w:val="28"/>
                <w:szCs w:val="28"/>
              </w:rPr>
              <w:t xml:space="preserve"> района Новосибирской области</w:t>
            </w:r>
            <w:r w:rsidR="00735B65">
              <w:rPr>
                <w:sz w:val="28"/>
                <w:szCs w:val="28"/>
              </w:rPr>
              <w:t>;</w:t>
            </w:r>
            <w:r w:rsidR="00735B65">
              <w:rPr>
                <w:sz w:val="28"/>
                <w:szCs w:val="28"/>
              </w:rPr>
              <w:br/>
            </w:r>
            <w:r w:rsidRPr="00735B65">
              <w:rPr>
                <w:sz w:val="28"/>
                <w:szCs w:val="28"/>
              </w:rPr>
              <w:t>    </w:t>
            </w:r>
            <w:r w:rsidRPr="00735B65">
              <w:rPr>
                <w:rStyle w:val="apple-converted-space"/>
                <w:sz w:val="28"/>
                <w:szCs w:val="28"/>
              </w:rPr>
              <w:t> </w:t>
            </w:r>
            <w:r w:rsidRPr="00735B65">
              <w:rPr>
                <w:sz w:val="28"/>
                <w:szCs w:val="28"/>
              </w:rPr>
              <w:t>Генеральный план</w:t>
            </w:r>
            <w:r w:rsidRPr="00735B65">
              <w:rPr>
                <w:rStyle w:val="apple-converted-space"/>
                <w:sz w:val="28"/>
                <w:szCs w:val="28"/>
              </w:rPr>
              <w:t> </w:t>
            </w:r>
            <w:r w:rsidR="00754AE4">
              <w:rPr>
                <w:rStyle w:val="apple-converted-space"/>
                <w:sz w:val="28"/>
                <w:szCs w:val="28"/>
              </w:rPr>
              <w:t>Быстровского</w:t>
            </w:r>
            <w:r w:rsidR="00735B65" w:rsidRPr="00735B65">
              <w:rPr>
                <w:sz w:val="28"/>
                <w:szCs w:val="28"/>
              </w:rPr>
              <w:t xml:space="preserve"> сельсовета </w:t>
            </w:r>
            <w:r w:rsidR="00147414">
              <w:rPr>
                <w:sz w:val="28"/>
                <w:szCs w:val="28"/>
              </w:rPr>
              <w:t>Искитимского</w:t>
            </w:r>
            <w:r w:rsidR="00735B65" w:rsidRPr="00735B65">
              <w:rPr>
                <w:sz w:val="28"/>
                <w:szCs w:val="28"/>
              </w:rPr>
              <w:t xml:space="preserve"> района Новосибирской области</w:t>
            </w:r>
            <w:r w:rsidRPr="00735B65">
              <w:rPr>
                <w:sz w:val="28"/>
                <w:szCs w:val="28"/>
              </w:rPr>
              <w:t xml:space="preserve"> </w:t>
            </w:r>
            <w:r w:rsidR="00E7339B">
              <w:rPr>
                <w:sz w:val="28"/>
                <w:szCs w:val="28"/>
              </w:rPr>
              <w:t xml:space="preserve"> </w:t>
            </w:r>
          </w:p>
        </w:tc>
      </w:tr>
      <w:tr w:rsidR="00853D75" w:rsidRPr="00735B65" w:rsidTr="00735B65">
        <w:trPr>
          <w:trHeight w:val="473"/>
        </w:trPr>
        <w:tc>
          <w:tcPr>
            <w:tcW w:w="38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53D75" w:rsidRPr="00735B65" w:rsidRDefault="00853D75" w:rsidP="00735B65">
            <w:pPr>
              <w:pStyle w:val="consplusnormal"/>
              <w:spacing w:before="0" w:beforeAutospacing="0" w:after="260" w:afterAutospacing="0"/>
              <w:jc w:val="both"/>
              <w:rPr>
                <w:sz w:val="28"/>
                <w:szCs w:val="28"/>
              </w:rPr>
            </w:pPr>
            <w:r w:rsidRPr="00735B65">
              <w:rPr>
                <w:sz w:val="28"/>
                <w:szCs w:val="28"/>
              </w:rPr>
              <w:t>Наименование заказчика и разработчиков программы, их местонахождение</w:t>
            </w:r>
          </w:p>
        </w:tc>
        <w:tc>
          <w:tcPr>
            <w:tcW w:w="58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53D75" w:rsidRPr="00735B65" w:rsidRDefault="00853D75" w:rsidP="00735B65">
            <w:pPr>
              <w:pStyle w:val="consplusnormal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735B65">
              <w:rPr>
                <w:sz w:val="28"/>
                <w:szCs w:val="28"/>
              </w:rPr>
              <w:t>    </w:t>
            </w:r>
            <w:r w:rsidRPr="00735B65">
              <w:rPr>
                <w:rStyle w:val="apple-converted-space"/>
                <w:sz w:val="28"/>
                <w:szCs w:val="28"/>
              </w:rPr>
              <w:t> </w:t>
            </w:r>
            <w:r w:rsidRPr="00735B65">
              <w:rPr>
                <w:sz w:val="28"/>
                <w:szCs w:val="28"/>
              </w:rPr>
              <w:t>Исполнительно-распорядительный орган</w:t>
            </w:r>
          </w:p>
          <w:p w:rsidR="00735B65" w:rsidRPr="00766F62" w:rsidRDefault="00853D75" w:rsidP="00735B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35B65">
              <w:rPr>
                <w:rFonts w:ascii="Times New Roman" w:hAnsi="Times New Roman"/>
                <w:sz w:val="28"/>
                <w:szCs w:val="28"/>
              </w:rPr>
              <w:t xml:space="preserve">муниципального образования - </w:t>
            </w:r>
            <w:r w:rsidR="00735B6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</w:t>
            </w:r>
            <w:r w:rsidR="00754AE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дминистрация Быстровского</w:t>
            </w:r>
            <w:r w:rsidR="00735B65" w:rsidRPr="00766F6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сельсовета </w:t>
            </w:r>
            <w:r w:rsidR="0014741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Искитимского</w:t>
            </w:r>
            <w:r w:rsidR="00735B65" w:rsidRPr="00766F6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района Новосибирской области (далее – администрация муниципального образования)</w:t>
            </w:r>
          </w:p>
          <w:p w:rsidR="00735B65" w:rsidRPr="00766F62" w:rsidRDefault="00735B65" w:rsidP="00735B6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853D75" w:rsidRPr="00754AE4" w:rsidRDefault="00735B65" w:rsidP="00754AE4">
            <w:pPr>
              <w:pStyle w:val="consplusnormal"/>
              <w:spacing w:before="0" w:beforeAutospacing="0" w:after="260" w:afterAutospacing="0"/>
              <w:jc w:val="both"/>
              <w:rPr>
                <w:color w:val="000000"/>
                <w:sz w:val="28"/>
                <w:szCs w:val="28"/>
              </w:rPr>
            </w:pPr>
            <w:r w:rsidRPr="00754AE4">
              <w:rPr>
                <w:color w:val="000000"/>
                <w:sz w:val="28"/>
                <w:szCs w:val="28"/>
              </w:rPr>
              <w:lastRenderedPageBreak/>
              <w:t>633</w:t>
            </w:r>
            <w:r w:rsidR="00754AE4" w:rsidRPr="00754AE4">
              <w:rPr>
                <w:color w:val="000000"/>
                <w:sz w:val="28"/>
                <w:szCs w:val="28"/>
              </w:rPr>
              <w:t>244</w:t>
            </w:r>
            <w:r w:rsidRPr="00754AE4">
              <w:rPr>
                <w:color w:val="000000"/>
                <w:sz w:val="28"/>
                <w:szCs w:val="28"/>
              </w:rPr>
              <w:t xml:space="preserve">, Новосибирская область, </w:t>
            </w:r>
            <w:r w:rsidR="00147414" w:rsidRPr="00754AE4">
              <w:rPr>
                <w:color w:val="000000"/>
                <w:sz w:val="28"/>
                <w:szCs w:val="28"/>
              </w:rPr>
              <w:t>Искитимский</w:t>
            </w:r>
            <w:r w:rsidRPr="00754AE4">
              <w:rPr>
                <w:color w:val="000000"/>
                <w:sz w:val="28"/>
                <w:szCs w:val="28"/>
              </w:rPr>
              <w:t xml:space="preserve"> район, с.</w:t>
            </w:r>
            <w:r w:rsidR="00754AE4" w:rsidRPr="00754AE4">
              <w:rPr>
                <w:color w:val="000000"/>
                <w:sz w:val="28"/>
                <w:szCs w:val="28"/>
              </w:rPr>
              <w:t>Быстровка</w:t>
            </w:r>
            <w:r w:rsidRPr="00754AE4">
              <w:rPr>
                <w:color w:val="000000"/>
                <w:sz w:val="28"/>
                <w:szCs w:val="28"/>
              </w:rPr>
              <w:t>, ул.</w:t>
            </w:r>
            <w:r w:rsidR="00754AE4" w:rsidRPr="00754AE4">
              <w:rPr>
                <w:color w:val="000000"/>
                <w:sz w:val="28"/>
                <w:szCs w:val="28"/>
              </w:rPr>
              <w:t>Советская, 10</w:t>
            </w:r>
          </w:p>
        </w:tc>
      </w:tr>
      <w:tr w:rsidR="00853D75" w:rsidRPr="00735B65" w:rsidTr="00735B65">
        <w:trPr>
          <w:trHeight w:val="441"/>
        </w:trPr>
        <w:tc>
          <w:tcPr>
            <w:tcW w:w="38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53D75" w:rsidRPr="00735B65" w:rsidRDefault="00853D75" w:rsidP="00735B65">
            <w:pPr>
              <w:pStyle w:val="consplusnormal"/>
              <w:spacing w:before="0" w:beforeAutospacing="0" w:after="260" w:afterAutospacing="0"/>
              <w:jc w:val="both"/>
              <w:rPr>
                <w:sz w:val="28"/>
                <w:szCs w:val="28"/>
              </w:rPr>
            </w:pPr>
            <w:r w:rsidRPr="00735B65">
              <w:rPr>
                <w:sz w:val="28"/>
                <w:szCs w:val="28"/>
              </w:rPr>
              <w:lastRenderedPageBreak/>
              <w:t>Цели программы</w:t>
            </w:r>
          </w:p>
        </w:tc>
        <w:tc>
          <w:tcPr>
            <w:tcW w:w="58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53D75" w:rsidRPr="00735B65" w:rsidRDefault="00853D75" w:rsidP="00735B65">
            <w:pPr>
              <w:pStyle w:val="consplusnormal"/>
              <w:spacing w:before="0" w:beforeAutospacing="0" w:after="260" w:afterAutospacing="0"/>
              <w:jc w:val="both"/>
              <w:rPr>
                <w:sz w:val="28"/>
                <w:szCs w:val="28"/>
              </w:rPr>
            </w:pPr>
            <w:r w:rsidRPr="00735B65">
              <w:rPr>
                <w:rStyle w:val="blk"/>
                <w:sz w:val="28"/>
                <w:szCs w:val="28"/>
              </w:rPr>
              <w:t>    </w:t>
            </w:r>
            <w:r w:rsidRPr="00735B65">
              <w:rPr>
                <w:rStyle w:val="apple-converted-space"/>
                <w:sz w:val="28"/>
                <w:szCs w:val="28"/>
              </w:rPr>
              <w:t> </w:t>
            </w:r>
            <w:r w:rsidRPr="00735B65">
              <w:rPr>
                <w:rStyle w:val="blk"/>
                <w:sz w:val="28"/>
                <w:szCs w:val="28"/>
              </w:rPr>
              <w:t>Обеспечение сбалансированного, перспективного</w:t>
            </w:r>
            <w:r w:rsidRPr="00735B65">
              <w:rPr>
                <w:rStyle w:val="apple-converted-space"/>
                <w:sz w:val="28"/>
                <w:szCs w:val="28"/>
              </w:rPr>
              <w:t> </w:t>
            </w:r>
            <w:r w:rsidRPr="00735B65">
              <w:rPr>
                <w:rStyle w:val="f"/>
                <w:sz w:val="28"/>
                <w:szCs w:val="28"/>
              </w:rPr>
              <w:t>развития</w:t>
            </w:r>
            <w:r w:rsidRPr="00735B65">
              <w:rPr>
                <w:rStyle w:val="apple-converted-space"/>
                <w:sz w:val="28"/>
                <w:szCs w:val="28"/>
              </w:rPr>
              <w:t> </w:t>
            </w:r>
            <w:r w:rsidRPr="00735B65">
              <w:rPr>
                <w:rStyle w:val="f"/>
                <w:sz w:val="28"/>
                <w:szCs w:val="28"/>
              </w:rPr>
              <w:t>социальной</w:t>
            </w:r>
            <w:r w:rsidRPr="00735B65">
              <w:rPr>
                <w:rStyle w:val="apple-converted-space"/>
                <w:sz w:val="28"/>
                <w:szCs w:val="28"/>
              </w:rPr>
              <w:t> </w:t>
            </w:r>
            <w:r w:rsidRPr="00735B65">
              <w:rPr>
                <w:rStyle w:val="blk"/>
                <w:sz w:val="28"/>
                <w:szCs w:val="28"/>
              </w:rPr>
              <w:t>инфраструктуры поселения в соответствии с потребностями населения в объектах социальной инфраструктуры местного значения;</w:t>
            </w:r>
          </w:p>
          <w:p w:rsidR="00853D75" w:rsidRPr="00735B65" w:rsidRDefault="00853D75" w:rsidP="00735B65">
            <w:pPr>
              <w:pStyle w:val="consplusnormal"/>
              <w:spacing w:before="0" w:beforeAutospacing="0" w:after="260" w:afterAutospacing="0"/>
              <w:jc w:val="both"/>
              <w:rPr>
                <w:sz w:val="28"/>
                <w:szCs w:val="28"/>
              </w:rPr>
            </w:pPr>
            <w:r w:rsidRPr="00735B65">
              <w:rPr>
                <w:rStyle w:val="blk"/>
                <w:sz w:val="28"/>
                <w:szCs w:val="28"/>
              </w:rPr>
              <w:t>    </w:t>
            </w:r>
            <w:r w:rsidRPr="00735B65">
              <w:rPr>
                <w:rStyle w:val="apple-converted-space"/>
                <w:sz w:val="28"/>
                <w:szCs w:val="28"/>
              </w:rPr>
              <w:t> </w:t>
            </w:r>
            <w:r w:rsidRPr="00735B65">
              <w:rPr>
                <w:rStyle w:val="blk"/>
                <w:sz w:val="28"/>
                <w:szCs w:val="28"/>
              </w:rPr>
              <w:t>Создание</w:t>
            </w:r>
            <w:r w:rsidRPr="00735B65">
              <w:rPr>
                <w:rStyle w:val="apple-converted-space"/>
                <w:sz w:val="28"/>
                <w:szCs w:val="28"/>
              </w:rPr>
              <w:t> </w:t>
            </w:r>
            <w:r w:rsidRPr="00735B65">
              <w:rPr>
                <w:sz w:val="28"/>
                <w:szCs w:val="28"/>
              </w:rPr>
              <w:t>комфортных условий жизни населения, улучшение качества жизни в поселении для полноценного и всестороннего развития личности и удовлетворения ее духовных и культурных потребностей.    </w:t>
            </w:r>
          </w:p>
        </w:tc>
      </w:tr>
      <w:tr w:rsidR="00853D75" w:rsidRPr="00735B65" w:rsidTr="00735B65">
        <w:trPr>
          <w:trHeight w:val="441"/>
        </w:trPr>
        <w:tc>
          <w:tcPr>
            <w:tcW w:w="38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53D75" w:rsidRPr="00735B65" w:rsidRDefault="00853D75" w:rsidP="00735B65">
            <w:pPr>
              <w:pStyle w:val="consplusnormal"/>
              <w:spacing w:before="0" w:beforeAutospacing="0" w:after="260" w:afterAutospacing="0"/>
              <w:jc w:val="both"/>
              <w:rPr>
                <w:sz w:val="28"/>
                <w:szCs w:val="28"/>
              </w:rPr>
            </w:pPr>
            <w:r w:rsidRPr="00735B65">
              <w:rPr>
                <w:sz w:val="28"/>
                <w:szCs w:val="28"/>
              </w:rPr>
              <w:t>Задачи программы</w:t>
            </w:r>
          </w:p>
        </w:tc>
        <w:tc>
          <w:tcPr>
            <w:tcW w:w="58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53D75" w:rsidRPr="00735B65" w:rsidRDefault="00853D75" w:rsidP="00735B65">
            <w:pPr>
              <w:pStyle w:val="consplusnormal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735B65">
              <w:rPr>
                <w:rStyle w:val="blk"/>
                <w:sz w:val="28"/>
                <w:szCs w:val="28"/>
              </w:rPr>
              <w:t>    </w:t>
            </w:r>
            <w:r w:rsidRPr="00735B65">
              <w:rPr>
                <w:rStyle w:val="apple-converted-space"/>
                <w:sz w:val="28"/>
                <w:szCs w:val="28"/>
              </w:rPr>
              <w:t> </w:t>
            </w:r>
            <w:r w:rsidRPr="00735B65">
              <w:rPr>
                <w:rStyle w:val="blk"/>
                <w:sz w:val="28"/>
                <w:szCs w:val="28"/>
              </w:rPr>
              <w:t>Повышение уровня обеспеченности населения объектами культуры, физической культуры и массового спорта;</w:t>
            </w:r>
          </w:p>
          <w:p w:rsidR="00853D75" w:rsidRPr="00735B65" w:rsidRDefault="00853D75" w:rsidP="00735B65">
            <w:pPr>
              <w:pStyle w:val="consplusnormal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735B65">
              <w:rPr>
                <w:rStyle w:val="blk"/>
                <w:sz w:val="28"/>
                <w:szCs w:val="28"/>
              </w:rPr>
              <w:t>    </w:t>
            </w:r>
            <w:r w:rsidRPr="00735B65">
              <w:rPr>
                <w:rStyle w:val="apple-converted-space"/>
                <w:sz w:val="28"/>
                <w:szCs w:val="28"/>
              </w:rPr>
              <w:t> </w:t>
            </w:r>
            <w:r w:rsidRPr="00735B65">
              <w:rPr>
                <w:rStyle w:val="blk"/>
                <w:sz w:val="28"/>
                <w:szCs w:val="28"/>
              </w:rPr>
              <w:t>Обеспечение доступности объектов социальной инфраструктуры поселения для населения;</w:t>
            </w:r>
          </w:p>
          <w:p w:rsidR="00853D75" w:rsidRPr="00735B65" w:rsidRDefault="00853D75" w:rsidP="00735B65">
            <w:pPr>
              <w:pStyle w:val="consplusnormal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735B65">
              <w:rPr>
                <w:rStyle w:val="blk"/>
                <w:sz w:val="28"/>
                <w:szCs w:val="28"/>
              </w:rPr>
              <w:t>    </w:t>
            </w:r>
            <w:r w:rsidRPr="00735B65">
              <w:rPr>
                <w:rStyle w:val="apple-converted-space"/>
                <w:sz w:val="28"/>
                <w:szCs w:val="28"/>
              </w:rPr>
              <w:t> </w:t>
            </w:r>
            <w:r w:rsidRPr="00735B65">
              <w:rPr>
                <w:rStyle w:val="blk"/>
                <w:sz w:val="28"/>
                <w:szCs w:val="28"/>
              </w:rPr>
              <w:t>Расширение перечня услуг социальной инфраструктуры, оказываемых населению;</w:t>
            </w:r>
          </w:p>
          <w:p w:rsidR="00853D75" w:rsidRPr="00735B65" w:rsidRDefault="00853D75" w:rsidP="00735B65">
            <w:pPr>
              <w:pStyle w:val="consplusnormal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735B65">
              <w:rPr>
                <w:rStyle w:val="blk"/>
                <w:sz w:val="28"/>
                <w:szCs w:val="28"/>
              </w:rPr>
              <w:t>    </w:t>
            </w:r>
            <w:r w:rsidRPr="00735B65">
              <w:rPr>
                <w:rStyle w:val="apple-converted-space"/>
                <w:sz w:val="28"/>
                <w:szCs w:val="28"/>
              </w:rPr>
              <w:t> </w:t>
            </w:r>
            <w:r w:rsidRPr="00735B65">
              <w:rPr>
                <w:rStyle w:val="blk"/>
                <w:sz w:val="28"/>
                <w:szCs w:val="28"/>
              </w:rPr>
              <w:t>Повышение эффективности использования объектов социальной инфраструктуры.</w:t>
            </w:r>
          </w:p>
        </w:tc>
      </w:tr>
      <w:tr w:rsidR="00853D75" w:rsidRPr="00735B65" w:rsidTr="00735B65">
        <w:trPr>
          <w:trHeight w:val="441"/>
        </w:trPr>
        <w:tc>
          <w:tcPr>
            <w:tcW w:w="38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53D75" w:rsidRPr="00735B65" w:rsidRDefault="00853D75" w:rsidP="00735B65">
            <w:pPr>
              <w:pStyle w:val="consplusnormal"/>
              <w:spacing w:before="0" w:beforeAutospacing="0" w:after="260" w:afterAutospacing="0"/>
              <w:jc w:val="both"/>
              <w:rPr>
                <w:sz w:val="28"/>
                <w:szCs w:val="28"/>
              </w:rPr>
            </w:pPr>
            <w:r w:rsidRPr="00735B65">
              <w:rPr>
                <w:sz w:val="28"/>
                <w:szCs w:val="28"/>
              </w:rPr>
              <w:t>Целевые показатели (индикаторы) </w:t>
            </w:r>
            <w:r w:rsidRPr="00735B65">
              <w:rPr>
                <w:rStyle w:val="apple-converted-space"/>
                <w:sz w:val="28"/>
                <w:szCs w:val="28"/>
              </w:rPr>
              <w:t> </w:t>
            </w:r>
            <w:r w:rsidRPr="00735B65">
              <w:rPr>
                <w:sz w:val="28"/>
                <w:szCs w:val="28"/>
              </w:rPr>
              <w:t>обеспеченности населения объектами социальной инфраструктуры</w:t>
            </w:r>
          </w:p>
        </w:tc>
        <w:tc>
          <w:tcPr>
            <w:tcW w:w="58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53D75" w:rsidRPr="00735B65" w:rsidRDefault="00853D75" w:rsidP="00735B65">
            <w:pPr>
              <w:pStyle w:val="consplusnormal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735B65">
              <w:rPr>
                <w:sz w:val="28"/>
                <w:szCs w:val="28"/>
              </w:rPr>
              <w:t>- Обеспеченность клубами в поселении;</w:t>
            </w:r>
          </w:p>
          <w:p w:rsidR="00853D75" w:rsidRPr="00735B65" w:rsidRDefault="00853D75" w:rsidP="00735B65">
            <w:pPr>
              <w:pStyle w:val="consplusnormal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735B65">
              <w:rPr>
                <w:sz w:val="28"/>
                <w:szCs w:val="28"/>
              </w:rPr>
              <w:t>- Количество детских игровых площадок;</w:t>
            </w:r>
          </w:p>
          <w:p w:rsidR="00853D75" w:rsidRPr="00735B65" w:rsidRDefault="00853D75" w:rsidP="00735B65">
            <w:pPr>
              <w:pStyle w:val="consplusnormal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735B65">
              <w:rPr>
                <w:sz w:val="28"/>
                <w:szCs w:val="28"/>
              </w:rPr>
              <w:t>- Количество обустроенных зон отдыха;</w:t>
            </w:r>
          </w:p>
          <w:p w:rsidR="00853D75" w:rsidRPr="00735B65" w:rsidRDefault="00853D75" w:rsidP="00735B65">
            <w:pPr>
              <w:pStyle w:val="consplusnormal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735B65">
              <w:rPr>
                <w:sz w:val="28"/>
                <w:szCs w:val="28"/>
              </w:rPr>
              <w:t>- Объем средств, направленных на реализацию мероприятий по строительству, реконструкции, модернизации объектов культуры;</w:t>
            </w:r>
          </w:p>
          <w:p w:rsidR="00853D75" w:rsidRPr="00735B65" w:rsidRDefault="00853D75" w:rsidP="00735B65">
            <w:pPr>
              <w:pStyle w:val="consplusnormal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735B65">
              <w:rPr>
                <w:sz w:val="28"/>
                <w:szCs w:val="28"/>
              </w:rPr>
              <w:t>- Обеспеченность населения плоскостными сооружениями;</w:t>
            </w:r>
          </w:p>
          <w:p w:rsidR="00853D75" w:rsidRPr="00735B65" w:rsidRDefault="00735B65" w:rsidP="00735B65">
            <w:pPr>
              <w:pStyle w:val="consplusnormal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="00853D75" w:rsidRPr="00735B65">
              <w:rPr>
                <w:sz w:val="28"/>
                <w:szCs w:val="28"/>
              </w:rPr>
              <w:t>Доля населения, систематически занимающегося спортом;</w:t>
            </w:r>
          </w:p>
          <w:p w:rsidR="00853D75" w:rsidRPr="00735B65" w:rsidRDefault="00853D75" w:rsidP="00735B65">
            <w:pPr>
              <w:pStyle w:val="consplusnormal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735B65">
              <w:rPr>
                <w:sz w:val="28"/>
                <w:szCs w:val="28"/>
              </w:rPr>
              <w:t>- Объем средств, направленных на реализацию мероприятий по строительству, реконструкции, модернизации объектов физической культуры и спорта.</w:t>
            </w:r>
          </w:p>
        </w:tc>
      </w:tr>
      <w:tr w:rsidR="00853D75" w:rsidRPr="00735B65" w:rsidTr="00735B65">
        <w:trPr>
          <w:trHeight w:val="441"/>
        </w:trPr>
        <w:tc>
          <w:tcPr>
            <w:tcW w:w="38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53D75" w:rsidRPr="00735B65" w:rsidRDefault="00853D75" w:rsidP="00735B65">
            <w:pPr>
              <w:pStyle w:val="consplusnormal"/>
              <w:spacing w:before="0" w:beforeAutospacing="0" w:after="260" w:afterAutospacing="0"/>
              <w:jc w:val="both"/>
              <w:rPr>
                <w:sz w:val="28"/>
                <w:szCs w:val="28"/>
              </w:rPr>
            </w:pPr>
            <w:r w:rsidRPr="00735B65">
              <w:rPr>
                <w:sz w:val="28"/>
                <w:szCs w:val="28"/>
              </w:rPr>
              <w:t xml:space="preserve">Описание запланированных мероприятий (инвестиционных проектов) по проектированию, </w:t>
            </w:r>
            <w:r w:rsidRPr="00735B65">
              <w:rPr>
                <w:sz w:val="28"/>
                <w:szCs w:val="28"/>
              </w:rPr>
              <w:lastRenderedPageBreak/>
              <w:t>строительству, реконструкции объектов социальной инфраструктуры</w:t>
            </w:r>
          </w:p>
        </w:tc>
        <w:tc>
          <w:tcPr>
            <w:tcW w:w="58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53D75" w:rsidRPr="001E61F1" w:rsidRDefault="00853D75" w:rsidP="00EB198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E61F1">
              <w:rPr>
                <w:rFonts w:ascii="Times New Roman" w:hAnsi="Times New Roman"/>
                <w:sz w:val="28"/>
                <w:szCs w:val="28"/>
              </w:rPr>
              <w:lastRenderedPageBreak/>
              <w:t>Мероприятия программы (инвестиционные проекты) направлены на развитие объектов социальной инфраструктуры по направлениям:</w:t>
            </w:r>
          </w:p>
          <w:p w:rsidR="00853D75" w:rsidRPr="001E61F1" w:rsidRDefault="00853D75" w:rsidP="00EB198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E61F1">
              <w:rPr>
                <w:rFonts w:ascii="Times New Roman" w:hAnsi="Times New Roman"/>
                <w:sz w:val="28"/>
                <w:szCs w:val="28"/>
              </w:rPr>
              <w:t>1. Образование:</w:t>
            </w:r>
          </w:p>
          <w:p w:rsidR="00853D75" w:rsidRPr="001E61F1" w:rsidRDefault="00853D75" w:rsidP="00EB198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E61F1">
              <w:rPr>
                <w:rFonts w:ascii="Times New Roman" w:hAnsi="Times New Roman"/>
                <w:sz w:val="28"/>
                <w:szCs w:val="28"/>
              </w:rPr>
              <w:lastRenderedPageBreak/>
              <w:t>- мероприяти</w:t>
            </w:r>
            <w:r w:rsidR="00E7339B" w:rsidRPr="001E61F1">
              <w:rPr>
                <w:rFonts w:ascii="Times New Roman" w:hAnsi="Times New Roman"/>
                <w:sz w:val="28"/>
                <w:szCs w:val="28"/>
              </w:rPr>
              <w:t>я</w:t>
            </w:r>
            <w:r w:rsidRPr="001E61F1">
              <w:rPr>
                <w:rFonts w:ascii="Times New Roman" w:hAnsi="Times New Roman"/>
                <w:sz w:val="28"/>
                <w:szCs w:val="28"/>
              </w:rPr>
              <w:t xml:space="preserve"> не предусмотрены.</w:t>
            </w:r>
          </w:p>
          <w:p w:rsidR="00853D75" w:rsidRPr="001E61F1" w:rsidRDefault="00853D75" w:rsidP="00EB198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E61F1">
              <w:rPr>
                <w:rFonts w:ascii="Times New Roman" w:hAnsi="Times New Roman"/>
                <w:sz w:val="28"/>
                <w:szCs w:val="28"/>
              </w:rPr>
              <w:t>2. Здравоохранение:</w:t>
            </w:r>
          </w:p>
          <w:p w:rsidR="00853D75" w:rsidRPr="001E61F1" w:rsidRDefault="00853D75" w:rsidP="00EB198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E61F1">
              <w:rPr>
                <w:rFonts w:ascii="Times New Roman" w:hAnsi="Times New Roman"/>
                <w:sz w:val="28"/>
                <w:szCs w:val="28"/>
              </w:rPr>
              <w:t>- мероприяти</w:t>
            </w:r>
            <w:r w:rsidR="00E7339B" w:rsidRPr="001E61F1">
              <w:rPr>
                <w:rFonts w:ascii="Times New Roman" w:hAnsi="Times New Roman"/>
                <w:sz w:val="28"/>
                <w:szCs w:val="28"/>
              </w:rPr>
              <w:t>я</w:t>
            </w:r>
            <w:r w:rsidRPr="001E61F1">
              <w:rPr>
                <w:rFonts w:ascii="Times New Roman" w:hAnsi="Times New Roman"/>
                <w:sz w:val="28"/>
                <w:szCs w:val="28"/>
              </w:rPr>
              <w:t xml:space="preserve"> не предусмотрены.</w:t>
            </w:r>
          </w:p>
          <w:p w:rsidR="00853D75" w:rsidRPr="001E61F1" w:rsidRDefault="00853D75" w:rsidP="00EB198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E61F1">
              <w:rPr>
                <w:rFonts w:ascii="Times New Roman" w:hAnsi="Times New Roman"/>
                <w:sz w:val="28"/>
                <w:szCs w:val="28"/>
              </w:rPr>
              <w:t>3. Физическая культура и массовый спорт:</w:t>
            </w:r>
          </w:p>
          <w:p w:rsidR="00853D75" w:rsidRPr="001E61F1" w:rsidRDefault="00853D75" w:rsidP="00EB198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E61F1">
              <w:rPr>
                <w:rFonts w:ascii="Times New Roman" w:hAnsi="Times New Roman"/>
                <w:sz w:val="28"/>
                <w:szCs w:val="28"/>
              </w:rPr>
              <w:t>- строительство ун</w:t>
            </w:r>
            <w:r w:rsidR="00796BA6" w:rsidRPr="001E61F1">
              <w:rPr>
                <w:rFonts w:ascii="Times New Roman" w:hAnsi="Times New Roman"/>
                <w:sz w:val="28"/>
                <w:szCs w:val="28"/>
              </w:rPr>
              <w:t>иверсальной спортивной площадки.</w:t>
            </w:r>
          </w:p>
          <w:p w:rsidR="00853D75" w:rsidRPr="001E61F1" w:rsidRDefault="00853D75" w:rsidP="00EB198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E61F1">
              <w:rPr>
                <w:rFonts w:ascii="Times New Roman" w:hAnsi="Times New Roman"/>
                <w:sz w:val="28"/>
                <w:szCs w:val="28"/>
              </w:rPr>
              <w:t>4. Культура:</w:t>
            </w:r>
          </w:p>
          <w:p w:rsidR="00853D75" w:rsidRPr="001E61F1" w:rsidRDefault="00853D75" w:rsidP="00EB198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E61F1">
              <w:rPr>
                <w:rFonts w:ascii="Times New Roman" w:hAnsi="Times New Roman"/>
                <w:sz w:val="28"/>
                <w:szCs w:val="28"/>
              </w:rPr>
              <w:t xml:space="preserve">- реконструкция </w:t>
            </w:r>
            <w:r w:rsidR="001E61F1">
              <w:rPr>
                <w:rFonts w:ascii="Times New Roman" w:hAnsi="Times New Roman"/>
                <w:sz w:val="28"/>
                <w:szCs w:val="28"/>
              </w:rPr>
              <w:t>МККДУ "Завьялово</w:t>
            </w:r>
            <w:r w:rsidR="00796BA6" w:rsidRPr="001E61F1">
              <w:rPr>
                <w:rFonts w:ascii="Times New Roman" w:hAnsi="Times New Roman"/>
                <w:sz w:val="28"/>
                <w:szCs w:val="28"/>
              </w:rPr>
              <w:t xml:space="preserve"> СДК"</w:t>
            </w:r>
            <w:r w:rsidRPr="001E61F1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853D75" w:rsidRPr="001E61F1" w:rsidRDefault="00853D75" w:rsidP="00EB198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E61F1">
              <w:rPr>
                <w:rFonts w:ascii="Times New Roman" w:hAnsi="Times New Roman"/>
                <w:sz w:val="28"/>
                <w:szCs w:val="28"/>
              </w:rPr>
              <w:t xml:space="preserve">- строительство </w:t>
            </w:r>
            <w:r w:rsidR="00796BA6" w:rsidRPr="001E61F1">
              <w:rPr>
                <w:rFonts w:ascii="Times New Roman" w:hAnsi="Times New Roman"/>
                <w:sz w:val="28"/>
                <w:szCs w:val="28"/>
              </w:rPr>
              <w:t xml:space="preserve"> детских площадок</w:t>
            </w:r>
            <w:r w:rsidRPr="001E61F1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853D75" w:rsidRPr="001E61F1" w:rsidRDefault="00853D75" w:rsidP="00EB198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E61F1">
              <w:rPr>
                <w:rFonts w:ascii="Times New Roman" w:hAnsi="Times New Roman"/>
                <w:sz w:val="28"/>
                <w:szCs w:val="28"/>
              </w:rPr>
              <w:t xml:space="preserve">- строительство зоны отдыха (пешеходные дорожки, скамейки, освещение) </w:t>
            </w:r>
            <w:r w:rsidR="001E61F1">
              <w:rPr>
                <w:rFonts w:ascii="Times New Roman" w:hAnsi="Times New Roman"/>
                <w:sz w:val="28"/>
                <w:szCs w:val="28"/>
              </w:rPr>
              <w:t>п. Советский</w:t>
            </w:r>
          </w:p>
        </w:tc>
      </w:tr>
      <w:tr w:rsidR="00853D75" w:rsidRPr="00735B65" w:rsidTr="00735B65">
        <w:trPr>
          <w:trHeight w:val="441"/>
        </w:trPr>
        <w:tc>
          <w:tcPr>
            <w:tcW w:w="38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53D75" w:rsidRPr="00735B65" w:rsidRDefault="00853D75" w:rsidP="00735B65">
            <w:pPr>
              <w:pStyle w:val="consplusnormal"/>
              <w:spacing w:before="0" w:beforeAutospacing="0" w:after="260" w:afterAutospacing="0"/>
              <w:jc w:val="both"/>
              <w:rPr>
                <w:sz w:val="28"/>
                <w:szCs w:val="28"/>
              </w:rPr>
            </w:pPr>
            <w:r w:rsidRPr="00735B65">
              <w:rPr>
                <w:sz w:val="28"/>
                <w:szCs w:val="28"/>
              </w:rPr>
              <w:lastRenderedPageBreak/>
              <w:t>Срок и этапы реализации программы</w:t>
            </w:r>
          </w:p>
        </w:tc>
        <w:tc>
          <w:tcPr>
            <w:tcW w:w="58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53D75" w:rsidRPr="00735B65" w:rsidRDefault="00853D75" w:rsidP="00EB1980">
            <w:pPr>
              <w:pStyle w:val="consplusnormal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735B65">
              <w:rPr>
                <w:sz w:val="28"/>
                <w:szCs w:val="28"/>
              </w:rPr>
              <w:t>   </w:t>
            </w:r>
            <w:r w:rsidRPr="00735B65">
              <w:rPr>
                <w:rStyle w:val="apple-converted-space"/>
                <w:sz w:val="28"/>
                <w:szCs w:val="28"/>
              </w:rPr>
              <w:t> </w:t>
            </w:r>
            <w:r w:rsidRPr="00735B65">
              <w:rPr>
                <w:sz w:val="28"/>
                <w:szCs w:val="28"/>
              </w:rPr>
              <w:t>Срок реализации программы: 2017 г - 20</w:t>
            </w:r>
            <w:r w:rsidR="00D61753">
              <w:rPr>
                <w:sz w:val="28"/>
                <w:szCs w:val="28"/>
              </w:rPr>
              <w:t>25</w:t>
            </w:r>
            <w:r w:rsidRPr="00735B65">
              <w:rPr>
                <w:sz w:val="28"/>
                <w:szCs w:val="28"/>
              </w:rPr>
              <w:t xml:space="preserve"> гг.</w:t>
            </w:r>
          </w:p>
          <w:p w:rsidR="00853D75" w:rsidRPr="00735B65" w:rsidRDefault="00853D75" w:rsidP="00EB1980">
            <w:pPr>
              <w:pStyle w:val="consplusnormal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735B65">
              <w:rPr>
                <w:sz w:val="28"/>
                <w:szCs w:val="28"/>
              </w:rPr>
              <w:t>   </w:t>
            </w:r>
            <w:r w:rsidRPr="00735B65">
              <w:rPr>
                <w:rStyle w:val="apple-converted-space"/>
                <w:sz w:val="28"/>
                <w:szCs w:val="28"/>
              </w:rPr>
              <w:t> </w:t>
            </w:r>
            <w:r w:rsidRPr="00735B65">
              <w:rPr>
                <w:sz w:val="28"/>
                <w:szCs w:val="28"/>
              </w:rPr>
              <w:t>Этапы реализации:</w:t>
            </w:r>
          </w:p>
          <w:p w:rsidR="00853D75" w:rsidRPr="00735B65" w:rsidRDefault="00853D75" w:rsidP="00EB1980">
            <w:pPr>
              <w:pStyle w:val="consplusnormal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735B65">
              <w:rPr>
                <w:sz w:val="28"/>
                <w:szCs w:val="28"/>
              </w:rPr>
              <w:t>1 этап - 2017 - 2021 гг.</w:t>
            </w:r>
          </w:p>
          <w:p w:rsidR="00853D75" w:rsidRPr="00735B65" w:rsidRDefault="00EB1980" w:rsidP="00EB1980">
            <w:pPr>
              <w:pStyle w:val="consplusnormal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этап - 2022 - 20</w:t>
            </w:r>
            <w:r w:rsidR="00D61753">
              <w:rPr>
                <w:sz w:val="28"/>
                <w:szCs w:val="28"/>
              </w:rPr>
              <w:t>25</w:t>
            </w:r>
            <w:r w:rsidR="00853D75" w:rsidRPr="00735B65">
              <w:rPr>
                <w:sz w:val="28"/>
                <w:szCs w:val="28"/>
              </w:rPr>
              <w:t xml:space="preserve"> гг.</w:t>
            </w:r>
          </w:p>
        </w:tc>
      </w:tr>
      <w:tr w:rsidR="00853D75" w:rsidRPr="00735B65" w:rsidTr="00735B65">
        <w:trPr>
          <w:trHeight w:val="441"/>
        </w:trPr>
        <w:tc>
          <w:tcPr>
            <w:tcW w:w="38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53D75" w:rsidRPr="00735B65" w:rsidRDefault="00853D75" w:rsidP="00735B65">
            <w:pPr>
              <w:pStyle w:val="consplusnormal"/>
              <w:spacing w:before="0" w:beforeAutospacing="0" w:after="260" w:afterAutospacing="0"/>
              <w:jc w:val="both"/>
              <w:rPr>
                <w:sz w:val="28"/>
                <w:szCs w:val="28"/>
              </w:rPr>
            </w:pPr>
            <w:r w:rsidRPr="00735B65">
              <w:rPr>
                <w:sz w:val="28"/>
                <w:szCs w:val="28"/>
              </w:rPr>
              <w:t>Объемы и источники финансирования программы</w:t>
            </w:r>
          </w:p>
          <w:p w:rsidR="00853D75" w:rsidRPr="00735B65" w:rsidRDefault="00853D75" w:rsidP="00735B65">
            <w:pPr>
              <w:pStyle w:val="consplusnormal"/>
              <w:spacing w:before="0" w:beforeAutospacing="0" w:after="260" w:afterAutospacing="0"/>
              <w:jc w:val="both"/>
              <w:rPr>
                <w:sz w:val="28"/>
                <w:szCs w:val="28"/>
              </w:rPr>
            </w:pPr>
            <w:r w:rsidRPr="00735B65">
              <w:rPr>
                <w:sz w:val="28"/>
                <w:szCs w:val="28"/>
              </w:rPr>
              <w:t> </w:t>
            </w:r>
          </w:p>
        </w:tc>
        <w:tc>
          <w:tcPr>
            <w:tcW w:w="58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53D75" w:rsidRPr="00735B65" w:rsidRDefault="00853D75" w:rsidP="00735B65">
            <w:pPr>
              <w:pStyle w:val="consplusnormal"/>
              <w:spacing w:before="0" w:beforeAutospacing="0" w:after="260" w:afterAutospacing="0"/>
              <w:jc w:val="both"/>
              <w:rPr>
                <w:sz w:val="28"/>
                <w:szCs w:val="28"/>
              </w:rPr>
            </w:pPr>
            <w:r w:rsidRPr="00735B65">
              <w:rPr>
                <w:sz w:val="28"/>
                <w:szCs w:val="28"/>
              </w:rPr>
              <w:t>    </w:t>
            </w:r>
            <w:r w:rsidRPr="00735B65">
              <w:rPr>
                <w:rStyle w:val="apple-converted-space"/>
                <w:sz w:val="28"/>
                <w:szCs w:val="28"/>
              </w:rPr>
              <w:t> </w:t>
            </w:r>
            <w:r w:rsidRPr="00735B65">
              <w:rPr>
                <w:sz w:val="28"/>
                <w:szCs w:val="28"/>
              </w:rPr>
              <w:t>Средства бюджетов всех уровней и внебюджетные источники, направляемые на реализацию инвестиционных проектов на территории поселения.</w:t>
            </w:r>
          </w:p>
          <w:p w:rsidR="00853D75" w:rsidRPr="00735B65" w:rsidRDefault="00853D75" w:rsidP="00D61753">
            <w:pPr>
              <w:pStyle w:val="consplusnormal"/>
              <w:spacing w:before="0" w:beforeAutospacing="0" w:after="260" w:afterAutospacing="0"/>
              <w:jc w:val="both"/>
              <w:rPr>
                <w:sz w:val="28"/>
                <w:szCs w:val="28"/>
              </w:rPr>
            </w:pPr>
            <w:r w:rsidRPr="00735B65">
              <w:rPr>
                <w:sz w:val="28"/>
                <w:szCs w:val="28"/>
              </w:rPr>
              <w:t>    </w:t>
            </w:r>
            <w:r w:rsidRPr="00735B65">
              <w:rPr>
                <w:rStyle w:val="apple-converted-space"/>
                <w:sz w:val="28"/>
                <w:szCs w:val="28"/>
              </w:rPr>
              <w:t> </w:t>
            </w:r>
            <w:r w:rsidRPr="00735B65">
              <w:rPr>
                <w:sz w:val="28"/>
                <w:szCs w:val="28"/>
              </w:rPr>
              <w:t xml:space="preserve">Общий объем финансирования </w:t>
            </w:r>
            <w:r w:rsidR="00EB1980">
              <w:rPr>
                <w:sz w:val="28"/>
                <w:szCs w:val="28"/>
              </w:rPr>
              <w:t>____</w:t>
            </w:r>
            <w:r w:rsidRPr="00735B65">
              <w:rPr>
                <w:sz w:val="28"/>
                <w:szCs w:val="28"/>
              </w:rPr>
              <w:t xml:space="preserve"> тыс. руб.</w:t>
            </w:r>
            <w:r w:rsidR="00D61753">
              <w:rPr>
                <w:sz w:val="28"/>
                <w:szCs w:val="28"/>
              </w:rPr>
              <w:t xml:space="preserve"> </w:t>
            </w:r>
            <w:r w:rsidRPr="00735B65">
              <w:rPr>
                <w:sz w:val="28"/>
                <w:szCs w:val="28"/>
              </w:rPr>
              <w:t>в том числе по этапам реализации:</w:t>
            </w:r>
          </w:p>
          <w:p w:rsidR="00853D75" w:rsidRPr="00735B65" w:rsidRDefault="00853D75" w:rsidP="00847E46">
            <w:pPr>
              <w:pStyle w:val="consplusnormal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735B65">
              <w:rPr>
                <w:sz w:val="28"/>
                <w:szCs w:val="28"/>
              </w:rPr>
              <w:t xml:space="preserve">2017 г. – </w:t>
            </w:r>
            <w:r w:rsidR="001E61F1">
              <w:rPr>
                <w:sz w:val="28"/>
                <w:szCs w:val="28"/>
              </w:rPr>
              <w:t>78</w:t>
            </w:r>
            <w:r w:rsidRPr="00735B65">
              <w:rPr>
                <w:sz w:val="28"/>
                <w:szCs w:val="28"/>
              </w:rPr>
              <w:t xml:space="preserve"> тыс. руб.;</w:t>
            </w:r>
          </w:p>
          <w:p w:rsidR="00853D75" w:rsidRPr="00735B65" w:rsidRDefault="001E61F1" w:rsidP="00847E46">
            <w:pPr>
              <w:pStyle w:val="consplusnormal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2018 г. –</w:t>
            </w:r>
            <w:r w:rsidR="00447F9E">
              <w:rPr>
                <w:sz w:val="28"/>
                <w:szCs w:val="28"/>
              </w:rPr>
              <w:t>188</w:t>
            </w:r>
            <w:r w:rsidR="00853D75" w:rsidRPr="00735B65">
              <w:rPr>
                <w:sz w:val="28"/>
                <w:szCs w:val="28"/>
              </w:rPr>
              <w:t xml:space="preserve"> тыс. руб.;</w:t>
            </w:r>
          </w:p>
          <w:p w:rsidR="00853D75" w:rsidRPr="00735B65" w:rsidRDefault="00853D75" w:rsidP="00847E46">
            <w:pPr>
              <w:pStyle w:val="consplusnormal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735B65">
              <w:rPr>
                <w:sz w:val="28"/>
                <w:szCs w:val="28"/>
              </w:rPr>
              <w:t xml:space="preserve">2019 г. – </w:t>
            </w:r>
            <w:r w:rsidR="00447F9E">
              <w:rPr>
                <w:sz w:val="28"/>
                <w:szCs w:val="28"/>
              </w:rPr>
              <w:t>222</w:t>
            </w:r>
            <w:r w:rsidR="00EB1980">
              <w:rPr>
                <w:sz w:val="28"/>
                <w:szCs w:val="28"/>
              </w:rPr>
              <w:t xml:space="preserve"> </w:t>
            </w:r>
            <w:r w:rsidRPr="00735B65">
              <w:rPr>
                <w:sz w:val="28"/>
                <w:szCs w:val="28"/>
              </w:rPr>
              <w:t>тыс. руб.;</w:t>
            </w:r>
          </w:p>
          <w:p w:rsidR="00853D75" w:rsidRPr="00735B65" w:rsidRDefault="00853D75" w:rsidP="00847E46">
            <w:pPr>
              <w:pStyle w:val="consplusnormal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735B65">
              <w:rPr>
                <w:sz w:val="28"/>
                <w:szCs w:val="28"/>
              </w:rPr>
              <w:t xml:space="preserve">2020 г. – </w:t>
            </w:r>
            <w:r w:rsidR="00447F9E">
              <w:rPr>
                <w:sz w:val="28"/>
                <w:szCs w:val="28"/>
              </w:rPr>
              <w:t>170</w:t>
            </w:r>
            <w:r w:rsidR="00EB1980">
              <w:rPr>
                <w:sz w:val="28"/>
                <w:szCs w:val="28"/>
              </w:rPr>
              <w:t xml:space="preserve"> </w:t>
            </w:r>
            <w:r w:rsidRPr="00735B65">
              <w:rPr>
                <w:sz w:val="28"/>
                <w:szCs w:val="28"/>
              </w:rPr>
              <w:t xml:space="preserve"> тыс. руб.;</w:t>
            </w:r>
          </w:p>
          <w:p w:rsidR="00853D75" w:rsidRPr="00735B65" w:rsidRDefault="00853D75" w:rsidP="00847E46">
            <w:pPr>
              <w:pStyle w:val="consplusnormal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735B65">
              <w:rPr>
                <w:sz w:val="28"/>
                <w:szCs w:val="28"/>
              </w:rPr>
              <w:t xml:space="preserve">2021 г. – </w:t>
            </w:r>
            <w:r w:rsidR="00447F9E">
              <w:rPr>
                <w:sz w:val="28"/>
                <w:szCs w:val="28"/>
              </w:rPr>
              <w:t>168</w:t>
            </w:r>
            <w:r w:rsidR="00EB1980">
              <w:rPr>
                <w:sz w:val="28"/>
                <w:szCs w:val="28"/>
              </w:rPr>
              <w:t xml:space="preserve"> </w:t>
            </w:r>
            <w:r w:rsidRPr="00735B65">
              <w:rPr>
                <w:sz w:val="28"/>
                <w:szCs w:val="28"/>
              </w:rPr>
              <w:t>тыс. руб.;</w:t>
            </w:r>
          </w:p>
          <w:p w:rsidR="00853D75" w:rsidRDefault="00447F9E" w:rsidP="00847E46">
            <w:pPr>
              <w:pStyle w:val="consplusnormal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2022  </w:t>
            </w:r>
            <w:r w:rsidR="00853D75" w:rsidRPr="00735B65">
              <w:rPr>
                <w:sz w:val="28"/>
                <w:szCs w:val="28"/>
              </w:rPr>
              <w:t xml:space="preserve"> – </w:t>
            </w:r>
            <w:r>
              <w:rPr>
                <w:sz w:val="28"/>
                <w:szCs w:val="28"/>
              </w:rPr>
              <w:t xml:space="preserve">  265</w:t>
            </w:r>
            <w:r w:rsidR="00853D75" w:rsidRPr="00735B65">
              <w:rPr>
                <w:sz w:val="28"/>
                <w:szCs w:val="28"/>
              </w:rPr>
              <w:t xml:space="preserve"> тыс. р</w:t>
            </w:r>
            <w:r>
              <w:rPr>
                <w:sz w:val="28"/>
                <w:szCs w:val="28"/>
              </w:rPr>
              <w:t>уб;</w:t>
            </w:r>
          </w:p>
          <w:p w:rsidR="00447F9E" w:rsidRPr="00735B65" w:rsidRDefault="00447F9E" w:rsidP="00847E46">
            <w:pPr>
              <w:pStyle w:val="consplusnormal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2023-2025 -600 тыс. руб. </w:t>
            </w:r>
          </w:p>
          <w:p w:rsidR="00853D75" w:rsidRPr="00735B65" w:rsidRDefault="00853D75" w:rsidP="00735B65">
            <w:pPr>
              <w:pStyle w:val="consplusnormal"/>
              <w:spacing w:before="0" w:beforeAutospacing="0" w:after="260" w:afterAutospacing="0"/>
              <w:jc w:val="both"/>
              <w:rPr>
                <w:sz w:val="28"/>
                <w:szCs w:val="28"/>
              </w:rPr>
            </w:pPr>
            <w:r w:rsidRPr="00735B65">
              <w:rPr>
                <w:sz w:val="28"/>
                <w:szCs w:val="28"/>
              </w:rPr>
              <w:t>    </w:t>
            </w:r>
            <w:r w:rsidRPr="00735B65">
              <w:rPr>
                <w:rStyle w:val="apple-converted-space"/>
                <w:sz w:val="28"/>
                <w:szCs w:val="28"/>
              </w:rPr>
              <w:t> </w:t>
            </w:r>
            <w:r w:rsidRPr="00735B65">
              <w:rPr>
                <w:sz w:val="28"/>
                <w:szCs w:val="28"/>
              </w:rPr>
              <w:t>Объемы финансирования носят прогнозный характер и подлежат уточнению в установленные сроки после принятия бюджетов всех уровней на очередной финансовый год и плановый период.</w:t>
            </w:r>
          </w:p>
        </w:tc>
      </w:tr>
      <w:tr w:rsidR="00853D75" w:rsidRPr="00735B65" w:rsidTr="00735B65">
        <w:trPr>
          <w:trHeight w:val="441"/>
        </w:trPr>
        <w:tc>
          <w:tcPr>
            <w:tcW w:w="38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53D75" w:rsidRPr="00735B65" w:rsidRDefault="00853D75" w:rsidP="00735B65">
            <w:pPr>
              <w:pStyle w:val="consplusnormal"/>
              <w:spacing w:before="0" w:beforeAutospacing="0" w:after="260" w:afterAutospacing="0"/>
              <w:jc w:val="both"/>
              <w:rPr>
                <w:sz w:val="28"/>
                <w:szCs w:val="28"/>
              </w:rPr>
            </w:pPr>
            <w:r w:rsidRPr="00735B65">
              <w:rPr>
                <w:sz w:val="28"/>
                <w:szCs w:val="28"/>
              </w:rPr>
              <w:t>Ожидаемые результаты реализации программы</w:t>
            </w:r>
          </w:p>
          <w:p w:rsidR="00853D75" w:rsidRPr="00735B65" w:rsidRDefault="00853D75" w:rsidP="00735B65">
            <w:pPr>
              <w:pStyle w:val="consplusnormal"/>
              <w:spacing w:before="0" w:beforeAutospacing="0" w:after="260" w:afterAutospacing="0"/>
              <w:jc w:val="both"/>
              <w:rPr>
                <w:sz w:val="28"/>
                <w:szCs w:val="28"/>
              </w:rPr>
            </w:pPr>
            <w:r w:rsidRPr="00735B65">
              <w:rPr>
                <w:sz w:val="28"/>
                <w:szCs w:val="28"/>
              </w:rPr>
              <w:t> </w:t>
            </w:r>
          </w:p>
        </w:tc>
        <w:tc>
          <w:tcPr>
            <w:tcW w:w="585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53D75" w:rsidRPr="00735B65" w:rsidRDefault="00853D75" w:rsidP="00EB198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35B65">
              <w:rPr>
                <w:rFonts w:ascii="Times New Roman" w:hAnsi="Times New Roman"/>
                <w:sz w:val="28"/>
                <w:szCs w:val="28"/>
              </w:rPr>
              <w:t>    </w:t>
            </w:r>
            <w:r w:rsidRPr="00735B65">
              <w:rPr>
                <w:rStyle w:val="apple-converted-space"/>
                <w:rFonts w:ascii="Times New Roman" w:hAnsi="Times New Roman"/>
                <w:sz w:val="28"/>
                <w:szCs w:val="28"/>
              </w:rPr>
              <w:t> </w:t>
            </w:r>
            <w:r w:rsidRPr="00735B65">
              <w:rPr>
                <w:rFonts w:ascii="Times New Roman" w:hAnsi="Times New Roman"/>
                <w:sz w:val="28"/>
                <w:szCs w:val="28"/>
              </w:rPr>
              <w:t>Реализация предусмотренных Программой </w:t>
            </w:r>
            <w:r w:rsidRPr="00735B65">
              <w:rPr>
                <w:rStyle w:val="apple-converted-space"/>
                <w:rFonts w:ascii="Times New Roman" w:hAnsi="Times New Roman"/>
                <w:sz w:val="28"/>
                <w:szCs w:val="28"/>
              </w:rPr>
              <w:t> </w:t>
            </w:r>
            <w:r w:rsidRPr="00735B65">
              <w:rPr>
                <w:rFonts w:ascii="Times New Roman" w:hAnsi="Times New Roman"/>
                <w:sz w:val="28"/>
                <w:szCs w:val="28"/>
              </w:rPr>
              <w:t>мероприятий по реконструкции существующих </w:t>
            </w:r>
            <w:r w:rsidRPr="00735B65">
              <w:rPr>
                <w:rStyle w:val="apple-converted-space"/>
                <w:rFonts w:ascii="Times New Roman" w:hAnsi="Times New Roman"/>
                <w:sz w:val="28"/>
                <w:szCs w:val="28"/>
              </w:rPr>
              <w:t> </w:t>
            </w:r>
            <w:r w:rsidRPr="00735B65">
              <w:rPr>
                <w:rFonts w:ascii="Times New Roman" w:hAnsi="Times New Roman"/>
                <w:sz w:val="28"/>
                <w:szCs w:val="28"/>
              </w:rPr>
              <w:t>и строительству новых объектов позволит:</w:t>
            </w:r>
          </w:p>
          <w:p w:rsidR="00853D75" w:rsidRPr="00735B65" w:rsidRDefault="00853D75" w:rsidP="00EB198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35B65">
              <w:rPr>
                <w:rFonts w:ascii="Times New Roman" w:hAnsi="Times New Roman"/>
                <w:sz w:val="28"/>
                <w:szCs w:val="28"/>
              </w:rPr>
              <w:t>- обеспечить население безопасными и доступными объектами социальной инфраструктуры;</w:t>
            </w:r>
          </w:p>
          <w:p w:rsidR="00853D75" w:rsidRPr="00735B65" w:rsidRDefault="00853D75" w:rsidP="00EB198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35B65">
              <w:rPr>
                <w:rFonts w:ascii="Times New Roman" w:hAnsi="Times New Roman"/>
                <w:sz w:val="28"/>
                <w:szCs w:val="28"/>
              </w:rPr>
              <w:lastRenderedPageBreak/>
              <w:t>- повысить качество и расширить п</w:t>
            </w:r>
            <w:r w:rsidR="00EB1980">
              <w:rPr>
                <w:rFonts w:ascii="Times New Roman" w:hAnsi="Times New Roman"/>
                <w:sz w:val="28"/>
                <w:szCs w:val="28"/>
              </w:rPr>
              <w:t>еречень оказываемых услуг к 202</w:t>
            </w:r>
            <w:r w:rsidR="00D61753">
              <w:rPr>
                <w:rFonts w:ascii="Times New Roman" w:hAnsi="Times New Roman"/>
                <w:sz w:val="28"/>
                <w:szCs w:val="28"/>
              </w:rPr>
              <w:t>5</w:t>
            </w:r>
            <w:r w:rsidRPr="00735B65">
              <w:rPr>
                <w:rFonts w:ascii="Times New Roman" w:hAnsi="Times New Roman"/>
                <w:sz w:val="28"/>
                <w:szCs w:val="28"/>
              </w:rPr>
              <w:t xml:space="preserve"> году;</w:t>
            </w:r>
          </w:p>
          <w:p w:rsidR="00853D75" w:rsidRPr="00735B65" w:rsidRDefault="00853D75" w:rsidP="00EB1980">
            <w:pPr>
              <w:pStyle w:val="consplusnormal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735B65">
              <w:rPr>
                <w:sz w:val="28"/>
                <w:szCs w:val="28"/>
              </w:rPr>
              <w:t>- удовлетворить спрос на услуги сфер образования, здравоохранения, культуры, физической культуры и массового спорта.</w:t>
            </w:r>
          </w:p>
        </w:tc>
      </w:tr>
    </w:tbl>
    <w:p w:rsidR="00853D75" w:rsidRPr="00735B65" w:rsidRDefault="00853D75" w:rsidP="00735B65">
      <w:pPr>
        <w:shd w:val="clear" w:color="auto" w:fill="FFFFFF"/>
        <w:spacing w:after="260" w:line="240" w:lineRule="auto"/>
        <w:ind w:left="3545"/>
        <w:jc w:val="center"/>
        <w:rPr>
          <w:rFonts w:ascii="Times New Roman" w:hAnsi="Times New Roman"/>
          <w:color w:val="000000"/>
          <w:sz w:val="28"/>
          <w:szCs w:val="28"/>
        </w:rPr>
      </w:pPr>
      <w:r w:rsidRPr="00735B65">
        <w:rPr>
          <w:rFonts w:ascii="Times New Roman" w:hAnsi="Times New Roman"/>
          <w:b/>
          <w:bCs/>
          <w:color w:val="000000"/>
          <w:sz w:val="28"/>
          <w:szCs w:val="28"/>
        </w:rPr>
        <w:lastRenderedPageBreak/>
        <w:t> </w:t>
      </w:r>
    </w:p>
    <w:p w:rsidR="00853D75" w:rsidRPr="001E61F1" w:rsidRDefault="00853D75" w:rsidP="00735B65">
      <w:pPr>
        <w:pStyle w:val="a7"/>
        <w:shd w:val="clear" w:color="auto" w:fill="FFFFFF"/>
        <w:spacing w:before="0" w:beforeAutospacing="0" w:after="260" w:afterAutospacing="0"/>
        <w:ind w:hanging="360"/>
        <w:jc w:val="center"/>
        <w:rPr>
          <w:sz w:val="26"/>
          <w:szCs w:val="26"/>
        </w:rPr>
      </w:pPr>
      <w:r w:rsidRPr="001E61F1">
        <w:rPr>
          <w:b/>
          <w:bCs/>
          <w:sz w:val="26"/>
          <w:szCs w:val="26"/>
        </w:rPr>
        <w:t>1.</w:t>
      </w:r>
      <w:r w:rsidRPr="001E61F1">
        <w:rPr>
          <w:sz w:val="26"/>
          <w:szCs w:val="26"/>
        </w:rPr>
        <w:t>   </w:t>
      </w:r>
      <w:r w:rsidRPr="001E61F1">
        <w:rPr>
          <w:rStyle w:val="apple-converted-space"/>
          <w:sz w:val="26"/>
          <w:szCs w:val="26"/>
        </w:rPr>
        <w:t> </w:t>
      </w:r>
      <w:r w:rsidRPr="001E61F1">
        <w:rPr>
          <w:b/>
          <w:bCs/>
          <w:sz w:val="26"/>
          <w:szCs w:val="26"/>
        </w:rPr>
        <w:t>ХАРАКТЕРИСТИКА СУЩЕСТВУЮЩЕГО СОСТОЯНИЯ СОЦИАЛЬНОЙ ИНФРАСТРУКТУРЫ.</w:t>
      </w:r>
    </w:p>
    <w:p w:rsidR="00853D75" w:rsidRPr="001E61F1" w:rsidRDefault="000516FF" w:rsidP="00735B65">
      <w:pPr>
        <w:shd w:val="clear" w:color="auto" w:fill="FFFFFF"/>
        <w:spacing w:after="260" w:line="240" w:lineRule="auto"/>
        <w:rPr>
          <w:rFonts w:ascii="Times New Roman" w:hAnsi="Times New Roman"/>
          <w:sz w:val="26"/>
          <w:szCs w:val="26"/>
        </w:rPr>
      </w:pPr>
      <w:r w:rsidRPr="001E61F1">
        <w:rPr>
          <w:rFonts w:ascii="Times New Roman" w:hAnsi="Times New Roman"/>
          <w:b/>
          <w:bCs/>
          <w:sz w:val="26"/>
          <w:szCs w:val="26"/>
        </w:rPr>
        <w:t>1</w:t>
      </w:r>
      <w:r w:rsidR="00853D75" w:rsidRPr="001E61F1">
        <w:rPr>
          <w:rFonts w:ascii="Times New Roman" w:hAnsi="Times New Roman"/>
          <w:b/>
          <w:bCs/>
          <w:sz w:val="26"/>
          <w:szCs w:val="26"/>
        </w:rPr>
        <w:t>.1. Описание социально-экономического состояния поселения, сведения о градостроительной деятельности на территории поселения.</w:t>
      </w:r>
    </w:p>
    <w:p w:rsidR="00CF3C62" w:rsidRPr="001E61F1" w:rsidRDefault="00CF3C62" w:rsidP="00CF3C62">
      <w:pPr>
        <w:pStyle w:val="S0"/>
        <w:rPr>
          <w:sz w:val="26"/>
          <w:szCs w:val="26"/>
        </w:rPr>
      </w:pPr>
      <w:r w:rsidRPr="001E61F1">
        <w:rPr>
          <w:sz w:val="26"/>
          <w:szCs w:val="26"/>
        </w:rPr>
        <w:t xml:space="preserve">Быстровский сельсовет Искитимского района Новосибирской области наделен статусом сельского поселения законом Новосибирской области от 02.06.2004 № 200-ОЗ «О статусе и границах муниципальных образований Новосибирской области». </w:t>
      </w:r>
    </w:p>
    <w:p w:rsidR="00CF3C62" w:rsidRPr="001E61F1" w:rsidRDefault="00CF3C62" w:rsidP="00CF3C62">
      <w:pPr>
        <w:pStyle w:val="S0"/>
        <w:rPr>
          <w:sz w:val="26"/>
          <w:szCs w:val="26"/>
        </w:rPr>
      </w:pPr>
      <w:r w:rsidRPr="001E61F1">
        <w:rPr>
          <w:sz w:val="26"/>
          <w:szCs w:val="26"/>
        </w:rPr>
        <w:t>Быстровский сельсовет расположен в западной части Искитимского района. Связь с районным центром – городским округом Искитимом и соседними сельсоветами осуществляется по автомобильной дороге общего пользования регионального значения «54 км а/д М-52–Завьялово–Факел Революции».</w:t>
      </w:r>
    </w:p>
    <w:p w:rsidR="00CF3C62" w:rsidRPr="001E61F1" w:rsidRDefault="00CF3C62" w:rsidP="00CF3C62">
      <w:pPr>
        <w:pStyle w:val="S0"/>
        <w:rPr>
          <w:sz w:val="26"/>
          <w:szCs w:val="26"/>
        </w:rPr>
      </w:pPr>
      <w:r w:rsidRPr="001E61F1">
        <w:rPr>
          <w:sz w:val="26"/>
          <w:szCs w:val="26"/>
        </w:rPr>
        <w:t>Быстровский сельсовет граничит на севере с Новосибирским районом, на северо-востоке - с Бурмистровским сельсоветом, на юго-востоке - со Степным сельсоветом, на юге - с Преображенским сельсоветом и Сузунским районом, на западе - с Ордынским районом (рис. 3.2.1-1).</w:t>
      </w:r>
    </w:p>
    <w:p w:rsidR="00CF3C62" w:rsidRPr="001E61F1" w:rsidRDefault="00CF3C62" w:rsidP="00CF3C62">
      <w:pPr>
        <w:pStyle w:val="S0"/>
        <w:rPr>
          <w:sz w:val="26"/>
          <w:szCs w:val="26"/>
        </w:rPr>
      </w:pPr>
      <w:r w:rsidRPr="001E61F1">
        <w:rPr>
          <w:sz w:val="26"/>
          <w:szCs w:val="26"/>
        </w:rPr>
        <w:t>Общая площадь Быстровского сельсовета составляет 35318,26 га, что составляет 7,3 % от всей территории Искитимского района. Удаленность от областного центра городского округа Новосибирск составляет 169 км, а от районного центра городского округа Искитим – 57 км.</w:t>
      </w:r>
    </w:p>
    <w:p w:rsidR="00CF3C62" w:rsidRPr="001E61F1" w:rsidRDefault="00CF3C62" w:rsidP="00CF3C62">
      <w:pPr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1E61F1">
        <w:rPr>
          <w:rFonts w:ascii="Times New Roman" w:eastAsia="Times New Roman" w:hAnsi="Times New Roman"/>
          <w:sz w:val="26"/>
          <w:szCs w:val="26"/>
          <w:lang w:eastAsia="ru-RU"/>
        </w:rPr>
        <w:t>В состав сельсовета входят шесть населенных пунктов:</w:t>
      </w:r>
    </w:p>
    <w:p w:rsidR="00CF3C62" w:rsidRPr="001E61F1" w:rsidRDefault="00CF3C62" w:rsidP="00CF3C62">
      <w:pPr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1E61F1">
        <w:rPr>
          <w:rFonts w:ascii="Times New Roman" w:eastAsia="Times New Roman" w:hAnsi="Times New Roman"/>
          <w:sz w:val="26"/>
          <w:szCs w:val="26"/>
          <w:lang w:eastAsia="ru-RU"/>
        </w:rPr>
        <w:t>село Быстровка;</w:t>
      </w:r>
    </w:p>
    <w:p w:rsidR="00CF3C62" w:rsidRPr="001E61F1" w:rsidRDefault="00CF3C62" w:rsidP="00CF3C62">
      <w:pPr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1E61F1">
        <w:rPr>
          <w:rFonts w:ascii="Times New Roman" w:eastAsia="Times New Roman" w:hAnsi="Times New Roman"/>
          <w:sz w:val="26"/>
          <w:szCs w:val="26"/>
          <w:lang w:eastAsia="ru-RU"/>
        </w:rPr>
        <w:t>поселок Тула;</w:t>
      </w:r>
    </w:p>
    <w:p w:rsidR="00CF3C62" w:rsidRPr="001E61F1" w:rsidRDefault="00CF3C62" w:rsidP="00CF3C62">
      <w:pPr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1E61F1">
        <w:rPr>
          <w:rFonts w:ascii="Times New Roman" w:eastAsia="Times New Roman" w:hAnsi="Times New Roman"/>
          <w:sz w:val="26"/>
          <w:szCs w:val="26"/>
          <w:lang w:eastAsia="ru-RU"/>
        </w:rPr>
        <w:t>село Завьялово;</w:t>
      </w:r>
    </w:p>
    <w:p w:rsidR="00CF3C62" w:rsidRPr="001E61F1" w:rsidRDefault="00CF3C62" w:rsidP="00CF3C62">
      <w:pPr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1E61F1">
        <w:rPr>
          <w:rFonts w:ascii="Times New Roman" w:eastAsia="Times New Roman" w:hAnsi="Times New Roman"/>
          <w:sz w:val="26"/>
          <w:szCs w:val="26"/>
          <w:lang w:eastAsia="ru-RU"/>
        </w:rPr>
        <w:t>поселок Факел Революции;</w:t>
      </w:r>
    </w:p>
    <w:p w:rsidR="00CF3C62" w:rsidRPr="001E61F1" w:rsidRDefault="00CF3C62" w:rsidP="00CF3C62">
      <w:pPr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1E61F1">
        <w:rPr>
          <w:rFonts w:ascii="Times New Roman" w:eastAsia="Times New Roman" w:hAnsi="Times New Roman"/>
          <w:sz w:val="26"/>
          <w:szCs w:val="26"/>
          <w:lang w:eastAsia="ru-RU"/>
        </w:rPr>
        <w:t>поселок Озерки;</w:t>
      </w:r>
    </w:p>
    <w:p w:rsidR="00CF3C62" w:rsidRPr="001E61F1" w:rsidRDefault="00CF3C62" w:rsidP="00CF3C62">
      <w:pPr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1E61F1">
        <w:rPr>
          <w:rFonts w:ascii="Times New Roman" w:eastAsia="Times New Roman" w:hAnsi="Times New Roman"/>
          <w:sz w:val="26"/>
          <w:szCs w:val="26"/>
          <w:lang w:eastAsia="ru-RU"/>
        </w:rPr>
        <w:t>поселок Советский.</w:t>
      </w:r>
    </w:p>
    <w:p w:rsidR="00CF3C62" w:rsidRPr="001E61F1" w:rsidRDefault="00CF3C62" w:rsidP="00CF3C62">
      <w:pPr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1E61F1">
        <w:rPr>
          <w:rFonts w:ascii="Times New Roman" w:eastAsia="Times New Roman" w:hAnsi="Times New Roman"/>
          <w:sz w:val="26"/>
          <w:szCs w:val="26"/>
          <w:lang w:eastAsia="ru-RU"/>
        </w:rPr>
        <w:t>Транспортными планировочными осями сельсовета являются автомобильные дороги общего пользования регионального или межмуниципального значения «54 км а/д М-52–Завьялово–Факел Революции», «54 км а/д К-13–Советский» и «45 км а/д К-13–Тула».</w:t>
      </w:r>
    </w:p>
    <w:p w:rsidR="00CF3C62" w:rsidRPr="001E61F1" w:rsidRDefault="00CF3C62" w:rsidP="00CF3C62">
      <w:pPr>
        <w:pStyle w:val="a8"/>
        <w:ind w:right="-1" w:firstLine="709"/>
        <w:rPr>
          <w:sz w:val="26"/>
          <w:szCs w:val="26"/>
        </w:rPr>
      </w:pPr>
    </w:p>
    <w:p w:rsidR="00CF3C62" w:rsidRPr="001E61F1" w:rsidRDefault="00CF3C62" w:rsidP="00CF3C62">
      <w:pPr>
        <w:pStyle w:val="4"/>
        <w:rPr>
          <w:rFonts w:ascii="Times New Roman" w:hAnsi="Times New Roman" w:cs="Times New Roman"/>
          <w:color w:val="auto"/>
          <w:sz w:val="26"/>
          <w:szCs w:val="26"/>
        </w:rPr>
      </w:pPr>
      <w:r w:rsidRPr="001E61F1">
        <w:rPr>
          <w:rFonts w:ascii="Times New Roman" w:hAnsi="Times New Roman" w:cs="Times New Roman"/>
          <w:color w:val="auto"/>
          <w:sz w:val="26"/>
          <w:szCs w:val="26"/>
        </w:rPr>
        <w:t xml:space="preserve">Рисунок 3.2-1 </w:t>
      </w:r>
    </w:p>
    <w:p w:rsidR="00CF3C62" w:rsidRPr="001E61F1" w:rsidRDefault="00CF3C62" w:rsidP="00CF3C62">
      <w:pPr>
        <w:pStyle w:val="S0"/>
        <w:rPr>
          <w:sz w:val="26"/>
          <w:szCs w:val="26"/>
        </w:rPr>
      </w:pPr>
    </w:p>
    <w:p w:rsidR="00CF3C62" w:rsidRPr="001E61F1" w:rsidRDefault="00CF3C62" w:rsidP="00CF3C62">
      <w:pPr>
        <w:pStyle w:val="S0"/>
        <w:ind w:firstLine="0"/>
        <w:rPr>
          <w:sz w:val="26"/>
          <w:szCs w:val="26"/>
        </w:rPr>
      </w:pPr>
      <w:r w:rsidRPr="001E61F1">
        <w:rPr>
          <w:sz w:val="26"/>
          <w:szCs w:val="26"/>
        </w:rPr>
        <w:t>Положение Быстровского сельсовета в системе расселения Искитимского района</w:t>
      </w:r>
    </w:p>
    <w:p w:rsidR="00CF3C62" w:rsidRPr="001E61F1" w:rsidRDefault="00CF3C62" w:rsidP="00CF3C62">
      <w:pPr>
        <w:pStyle w:val="S0"/>
        <w:rPr>
          <w:sz w:val="26"/>
          <w:szCs w:val="26"/>
        </w:rPr>
      </w:pPr>
    </w:p>
    <w:p w:rsidR="00CF3C62" w:rsidRPr="001E61F1" w:rsidRDefault="00CF3C62" w:rsidP="00CF3C62">
      <w:pPr>
        <w:spacing w:after="0" w:line="240" w:lineRule="auto"/>
        <w:ind w:right="-1" w:firstLine="709"/>
        <w:jc w:val="both"/>
        <w:rPr>
          <w:rFonts w:ascii="Times New Roman" w:hAnsi="Times New Roman"/>
          <w:sz w:val="26"/>
          <w:szCs w:val="26"/>
        </w:rPr>
      </w:pPr>
      <w:r w:rsidRPr="001E61F1">
        <w:rPr>
          <w:rFonts w:ascii="Times New Roman" w:hAnsi="Times New Roman"/>
          <w:noProof/>
          <w:sz w:val="26"/>
          <w:szCs w:val="26"/>
          <w:lang w:eastAsia="ru-RU"/>
        </w:rPr>
        <w:lastRenderedPageBreak/>
        <w:drawing>
          <wp:inline distT="0" distB="0" distL="0" distR="0">
            <wp:extent cx="5469255" cy="4278630"/>
            <wp:effectExtent l="19050" t="0" r="0" b="0"/>
            <wp:docPr id="1" name="Рисунок 1" descr="Быстровски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ыстровский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69255" cy="42786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F3C62" w:rsidRPr="001E61F1" w:rsidRDefault="00CF3C62" w:rsidP="00CF3C62">
      <w:pPr>
        <w:pStyle w:val="b"/>
        <w:rPr>
          <w:sz w:val="26"/>
          <w:szCs w:val="26"/>
        </w:rPr>
      </w:pPr>
    </w:p>
    <w:p w:rsidR="00CF3C62" w:rsidRPr="001E61F1" w:rsidRDefault="000516FF" w:rsidP="00CF3C62">
      <w:pPr>
        <w:pStyle w:val="3"/>
        <w:rPr>
          <w:rFonts w:ascii="Times New Roman" w:hAnsi="Times New Roman" w:cs="Times New Roman"/>
          <w:color w:val="auto"/>
          <w:sz w:val="26"/>
          <w:szCs w:val="26"/>
        </w:rPr>
      </w:pPr>
      <w:r w:rsidRPr="001E61F1">
        <w:rPr>
          <w:rFonts w:ascii="Times New Roman" w:hAnsi="Times New Roman" w:cs="Times New Roman"/>
          <w:color w:val="auto"/>
          <w:sz w:val="26"/>
          <w:szCs w:val="26"/>
        </w:rPr>
        <w:t xml:space="preserve">1.2. </w:t>
      </w:r>
      <w:r w:rsidR="00CF3C62" w:rsidRPr="001E61F1">
        <w:rPr>
          <w:rFonts w:ascii="Times New Roman" w:hAnsi="Times New Roman" w:cs="Times New Roman"/>
          <w:color w:val="auto"/>
          <w:sz w:val="26"/>
          <w:szCs w:val="26"/>
        </w:rPr>
        <w:t> Объекты историко-культурного и археологического наследия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</w:p>
    <w:p w:rsidR="00CF3C62" w:rsidRPr="001E61F1" w:rsidRDefault="00CF3C62" w:rsidP="00CF3C62">
      <w:pPr>
        <w:spacing w:after="0" w:line="240" w:lineRule="auto"/>
        <w:ind w:right="-1" w:firstLine="709"/>
        <w:jc w:val="both"/>
        <w:rPr>
          <w:rFonts w:ascii="Times New Roman" w:hAnsi="Times New Roman"/>
          <w:sz w:val="26"/>
          <w:szCs w:val="26"/>
        </w:rPr>
      </w:pPr>
      <w:r w:rsidRPr="001E61F1">
        <w:rPr>
          <w:rFonts w:ascii="Times New Roman" w:hAnsi="Times New Roman"/>
          <w:sz w:val="26"/>
          <w:szCs w:val="26"/>
        </w:rPr>
        <w:t xml:space="preserve">В Быстровском сельсовете объекты культурного наследия представлены двумя памятниками архитектуры и пятью памятниками истории (не учтенных в перечне объектов культурного наследия по состоянию на 2010 г.). Кроме того, на территории района располагаются 16 памятников археологии. </w:t>
      </w:r>
    </w:p>
    <w:p w:rsidR="00CF3C62" w:rsidRPr="001E61F1" w:rsidRDefault="00CF3C62" w:rsidP="00CF3C62">
      <w:pPr>
        <w:spacing w:after="0" w:line="240" w:lineRule="auto"/>
        <w:ind w:right="-1" w:firstLine="709"/>
        <w:jc w:val="both"/>
        <w:rPr>
          <w:rFonts w:ascii="Times New Roman" w:hAnsi="Times New Roman"/>
          <w:b/>
          <w:sz w:val="26"/>
          <w:szCs w:val="26"/>
        </w:rPr>
      </w:pPr>
    </w:p>
    <w:p w:rsidR="00CF3C62" w:rsidRPr="001E61F1" w:rsidRDefault="000516FF" w:rsidP="00CF3C62">
      <w:pPr>
        <w:pStyle w:val="3"/>
        <w:rPr>
          <w:rFonts w:ascii="Times New Roman" w:hAnsi="Times New Roman" w:cs="Times New Roman"/>
          <w:color w:val="auto"/>
          <w:sz w:val="26"/>
          <w:szCs w:val="26"/>
        </w:rPr>
      </w:pPr>
      <w:r w:rsidRPr="001E61F1">
        <w:rPr>
          <w:rFonts w:ascii="Times New Roman" w:hAnsi="Times New Roman" w:cs="Times New Roman"/>
          <w:color w:val="auto"/>
          <w:sz w:val="26"/>
          <w:szCs w:val="26"/>
        </w:rPr>
        <w:t>1.3.</w:t>
      </w:r>
      <w:r w:rsidR="00CF3C62" w:rsidRPr="001E61F1">
        <w:rPr>
          <w:rFonts w:ascii="Times New Roman" w:hAnsi="Times New Roman" w:cs="Times New Roman"/>
          <w:color w:val="auto"/>
          <w:sz w:val="26"/>
          <w:szCs w:val="26"/>
        </w:rPr>
        <w:t> Памятники архитектуры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1) </w:t>
      </w:r>
      <w:r w:rsidRPr="001E61F1">
        <w:rPr>
          <w:b/>
          <w:sz w:val="26"/>
          <w:szCs w:val="26"/>
        </w:rPr>
        <w:t>Дом жилой</w:t>
      </w:r>
      <w:r w:rsidRPr="001E61F1">
        <w:rPr>
          <w:sz w:val="26"/>
          <w:szCs w:val="26"/>
        </w:rPr>
        <w:t xml:space="preserve"> – объект культурного наследия регионального (областного) значения, расположенный в селе Быстровка по ул. Советская, дом 12. Построен в конце XIX–начале XX века. Утвержден постановлением главы администрации Новосибирской области от 18.12.2000 № 1127.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 xml:space="preserve">Особый режим использования земель и градостроительный регламент в границах охранной зоны объекта культурного наследия регионального значения – памятника «Жилой дом», согласно приложению № 14 к постановлению: 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 xml:space="preserve">Запрещается: 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1) строительство, за исключением применения специальных мер, направленных на сохранение и восстановление (регенерацию) историко-градостроительной и природной среды объекта культурного наследия;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2) размещение построек и объектов (автостоянок, временных построек, киосков, навесов и так далее) размером в плане более 4,0 х 4,0 м и высотой более 3,0 м;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lastRenderedPageBreak/>
        <w:t>3) прокладка сетей инженерно-технического обеспечения надземным способом;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4) размещение рекламы и вывесок, не связанных с использованием и популяризацией объекта культурного наследия.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Разрешается: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1) прокладка и реконструкция сетей инженерно-технического обеспечения подземным способом на расстоянии от объекта культурного наследия до водонесущих сетей – не менее 5,0 м, до неводонесущих – не менее 2,0 м;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2) размещение рекламы и вывесок, связанных с сохранением, использованием и популяризацией объекта культурного наследия, размером не более 1,0 кв. метра и высотой (от земли) не более 2,0 м;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3) благоустройство и озеленение территории, направленное на сохранение, использование и популяризацию объекта культурного наследия.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2) </w:t>
      </w:r>
      <w:r w:rsidRPr="001E61F1">
        <w:rPr>
          <w:i/>
          <w:sz w:val="26"/>
          <w:szCs w:val="26"/>
        </w:rPr>
        <w:t>Церковь каменная на Каракане</w:t>
      </w:r>
      <w:r w:rsidRPr="001E61F1">
        <w:rPr>
          <w:sz w:val="26"/>
          <w:szCs w:val="26"/>
        </w:rPr>
        <w:t xml:space="preserve"> – объект культурного наследия регионального (областного) значения, расположенный в селе Завьялово по ул. Совхозная, дом 47. Построен в 1898 году. Утвержден в качестве объекта культурного наследия решением областного исполкома от 16.02.1987 № 53.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Режим использования территории объекта культурного наследия регионального значения – памятника «Церковь каменная на Каракане», согласно приложению № 4 к постановлению: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Запрещается: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1) строительство, за исключением применения специальных мер, направленных на сохранение и восстановление (регенерацию) историко-градостроительной или природной среды объекта культурного наследия;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2) размещение построек и объектов (автостоянок, временных построек, киосков, навесов и так далее), не обеспечивающих сохранность объекта культурного наследия и визуального воспитания объекта культурного наследия в его историко-градостроительной и природной среде;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3) прокладка сетей инженерно-технического обеспечения наземным способом;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4) засорение территории объекта культурного наследия бытовыми отходами любого вида и форм.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Разрешается: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1) проведение работ по сохранению объекта культурного наследия, направленных на обеспечение физической сохранности объекта культурного наследия, в том числе консервация, ремонт, реставрация, приспособление для современного использования;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2) восстановление утраченных элементов и частей объекта культурного наследия по существующим чертежам, обмерам и историческим аналогам;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3) прокладка и реконструкция сетей инженерно-технического обеспечения подземным способом на расстоянии от объекта культурного наследия до водонесущих сетей – не менее 5,0 м, до неводонесущих – не менее 2,0 м;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4) размещение рекламы и вывесок, связанных с сохранением, использованием и популяризацией объекта культурного наследия, размером не более 1,2 х 1,6 м и высотой (от земли) не более 2,0 м, информационных надписей и обозначений размером не более 0,5 кв. м;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lastRenderedPageBreak/>
        <w:t>5) хозяйственная деятельность, не нарушающая целостность объекта культурного наследия и не создающая угрозы его повреждения, разрушения или уничтожения;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6) благоустройство территории, направленное на сохранение, использование и популяризацию объекта культурного наследия.</w:t>
      </w:r>
    </w:p>
    <w:p w:rsidR="00CF3C62" w:rsidRPr="001E61F1" w:rsidRDefault="00CF3C62" w:rsidP="00CF3C62">
      <w:pPr>
        <w:pStyle w:val="b"/>
        <w:rPr>
          <w:i/>
          <w:sz w:val="26"/>
          <w:szCs w:val="26"/>
        </w:rPr>
      </w:pPr>
    </w:p>
    <w:p w:rsidR="00CF3C62" w:rsidRPr="001E61F1" w:rsidRDefault="000516FF" w:rsidP="00CF3C62">
      <w:pPr>
        <w:pStyle w:val="3"/>
        <w:rPr>
          <w:rFonts w:ascii="Times New Roman" w:hAnsi="Times New Roman" w:cs="Times New Roman"/>
          <w:color w:val="auto"/>
          <w:sz w:val="26"/>
          <w:szCs w:val="26"/>
        </w:rPr>
      </w:pPr>
      <w:r w:rsidRPr="001E61F1">
        <w:rPr>
          <w:rFonts w:ascii="Times New Roman" w:hAnsi="Times New Roman" w:cs="Times New Roman"/>
          <w:color w:val="auto"/>
          <w:sz w:val="26"/>
          <w:szCs w:val="26"/>
        </w:rPr>
        <w:t xml:space="preserve"> 1.4. </w:t>
      </w:r>
      <w:r w:rsidR="00CF3C62" w:rsidRPr="001E61F1">
        <w:rPr>
          <w:rFonts w:ascii="Times New Roman" w:hAnsi="Times New Roman" w:cs="Times New Roman"/>
          <w:color w:val="auto"/>
          <w:sz w:val="26"/>
          <w:szCs w:val="26"/>
        </w:rPr>
        <w:t> Памятники археологии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1) </w:t>
      </w:r>
      <w:r w:rsidRPr="001E61F1">
        <w:rPr>
          <w:b/>
          <w:bCs/>
          <w:sz w:val="26"/>
          <w:szCs w:val="26"/>
        </w:rPr>
        <w:t>Курганный могильник Быстровка-1.</w:t>
      </w:r>
      <w:r w:rsidRPr="001E61F1">
        <w:rPr>
          <w:bCs/>
          <w:sz w:val="26"/>
          <w:szCs w:val="26"/>
        </w:rPr>
        <w:t xml:space="preserve"> Расположен на правом берегу Оби, в 500 – 600 м к северо-востоку от села Быстровка, рядом с автозаправочной станцией (далее – АЗС). </w:t>
      </w:r>
    </w:p>
    <w:p w:rsidR="00CF3C62" w:rsidRPr="001E61F1" w:rsidRDefault="00CF3C62" w:rsidP="00CF3C62">
      <w:pPr>
        <w:pStyle w:val="b"/>
        <w:rPr>
          <w:bCs/>
          <w:sz w:val="26"/>
          <w:szCs w:val="26"/>
        </w:rPr>
      </w:pPr>
      <w:r w:rsidRPr="001E61F1">
        <w:rPr>
          <w:bCs/>
          <w:sz w:val="26"/>
          <w:szCs w:val="26"/>
        </w:rPr>
        <w:t>2) </w:t>
      </w:r>
      <w:r w:rsidRPr="001E61F1">
        <w:rPr>
          <w:b/>
          <w:bCs/>
          <w:sz w:val="26"/>
          <w:szCs w:val="26"/>
        </w:rPr>
        <w:t>Курганный могильник Быстровка-2.</w:t>
      </w:r>
      <w:r w:rsidRPr="001E61F1">
        <w:rPr>
          <w:bCs/>
          <w:sz w:val="26"/>
          <w:szCs w:val="26"/>
        </w:rPr>
        <w:t xml:space="preserve"> Расположен в 1 км к востоку от села Быстровка, у кладбища бывшей д. Сергеевка. 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bCs/>
          <w:sz w:val="26"/>
          <w:szCs w:val="26"/>
        </w:rPr>
        <w:t>3) </w:t>
      </w:r>
      <w:r w:rsidRPr="001E61F1">
        <w:rPr>
          <w:b/>
          <w:bCs/>
          <w:sz w:val="26"/>
          <w:szCs w:val="26"/>
        </w:rPr>
        <w:t>Курганный могильник Быстровка-3.</w:t>
      </w:r>
      <w:r w:rsidRPr="001E61F1">
        <w:rPr>
          <w:bCs/>
          <w:sz w:val="26"/>
          <w:szCs w:val="26"/>
        </w:rPr>
        <w:t xml:space="preserve"> Расположен в 1,5 км к северо-востоку от села Быстровка.</w:t>
      </w:r>
    </w:p>
    <w:p w:rsidR="00CF3C62" w:rsidRPr="001E61F1" w:rsidRDefault="00CF3C62" w:rsidP="00CF3C62">
      <w:pPr>
        <w:pStyle w:val="b"/>
        <w:rPr>
          <w:bCs/>
          <w:sz w:val="26"/>
          <w:szCs w:val="26"/>
        </w:rPr>
      </w:pPr>
      <w:r w:rsidRPr="001E61F1">
        <w:rPr>
          <w:bCs/>
          <w:sz w:val="26"/>
          <w:szCs w:val="26"/>
        </w:rPr>
        <w:t>4) </w:t>
      </w:r>
      <w:r w:rsidRPr="001E61F1">
        <w:rPr>
          <w:b/>
          <w:bCs/>
          <w:sz w:val="26"/>
          <w:szCs w:val="26"/>
        </w:rPr>
        <w:t>Поселение Быстровка-4</w:t>
      </w:r>
      <w:r w:rsidRPr="001E61F1">
        <w:rPr>
          <w:bCs/>
          <w:sz w:val="26"/>
          <w:szCs w:val="26"/>
        </w:rPr>
        <w:t>. Расположен на западной окраине села Быстровка, к северу от автодороги Искитим – Бурмистрово - Завьялово, к югу от этой трассы, в поле.</w:t>
      </w:r>
    </w:p>
    <w:p w:rsidR="00CF3C62" w:rsidRPr="001E61F1" w:rsidRDefault="00CF3C62" w:rsidP="00CF3C62">
      <w:pPr>
        <w:pStyle w:val="b"/>
        <w:rPr>
          <w:bCs/>
          <w:sz w:val="26"/>
          <w:szCs w:val="26"/>
        </w:rPr>
      </w:pPr>
      <w:r w:rsidRPr="001E61F1">
        <w:rPr>
          <w:bCs/>
          <w:sz w:val="26"/>
          <w:szCs w:val="26"/>
        </w:rPr>
        <w:t>5) </w:t>
      </w:r>
      <w:r w:rsidRPr="001E61F1">
        <w:rPr>
          <w:b/>
          <w:bCs/>
          <w:sz w:val="26"/>
          <w:szCs w:val="26"/>
        </w:rPr>
        <w:t>Мастерская Завьялово-3.</w:t>
      </w:r>
      <w:r w:rsidRPr="001E61F1">
        <w:rPr>
          <w:bCs/>
          <w:sz w:val="26"/>
          <w:szCs w:val="26"/>
        </w:rPr>
        <w:t xml:space="preserve"> Расположен в южной части территории Завьяловского дома отдыха, правый берег реки Каракан, недалеко от села Завьялово.</w:t>
      </w:r>
    </w:p>
    <w:p w:rsidR="00CF3C62" w:rsidRPr="001E61F1" w:rsidRDefault="00CF3C62" w:rsidP="00CF3C62">
      <w:pPr>
        <w:pStyle w:val="b"/>
        <w:rPr>
          <w:bCs/>
          <w:sz w:val="26"/>
          <w:szCs w:val="26"/>
        </w:rPr>
      </w:pPr>
      <w:r w:rsidRPr="001E61F1">
        <w:rPr>
          <w:bCs/>
          <w:sz w:val="26"/>
          <w:szCs w:val="26"/>
        </w:rPr>
        <w:t>6) </w:t>
      </w:r>
      <w:r w:rsidRPr="001E61F1">
        <w:rPr>
          <w:b/>
          <w:bCs/>
          <w:sz w:val="26"/>
          <w:szCs w:val="26"/>
        </w:rPr>
        <w:t>Городище Завьялово-5</w:t>
      </w:r>
      <w:r w:rsidRPr="001E61F1">
        <w:rPr>
          <w:bCs/>
          <w:sz w:val="26"/>
          <w:szCs w:val="26"/>
        </w:rPr>
        <w:t>. Расположен на левом берегу реки Каракан, напротив села Завьялово, в 200 м к северу от домов лесничества, на узком высоком мысу, образованном поворотом течения реки Каракан.</w:t>
      </w:r>
    </w:p>
    <w:p w:rsidR="00CF3C62" w:rsidRPr="001E61F1" w:rsidRDefault="00CF3C62" w:rsidP="00CF3C62">
      <w:pPr>
        <w:pStyle w:val="b"/>
        <w:rPr>
          <w:bCs/>
          <w:sz w:val="26"/>
          <w:szCs w:val="26"/>
        </w:rPr>
      </w:pPr>
      <w:r w:rsidRPr="001E61F1">
        <w:rPr>
          <w:bCs/>
          <w:sz w:val="26"/>
          <w:szCs w:val="26"/>
        </w:rPr>
        <w:t>7) </w:t>
      </w:r>
      <w:r w:rsidRPr="001E61F1">
        <w:rPr>
          <w:b/>
          <w:bCs/>
          <w:sz w:val="26"/>
          <w:szCs w:val="26"/>
        </w:rPr>
        <w:t>Городище Завьялово-6</w:t>
      </w:r>
      <w:r w:rsidRPr="001E61F1">
        <w:rPr>
          <w:bCs/>
          <w:sz w:val="26"/>
          <w:szCs w:val="26"/>
        </w:rPr>
        <w:t>. Расположен к юго-западу от домов Завьяловского лесничества, к северо-западу от огороженной территории хозяйственных построек лесничества в 1,17 км, к северо-западу от церкви в селе Завьялово, в 0,15 км к северо-востоку от городища Завьялово-7, на террасе левого берега Караканского залива.</w:t>
      </w:r>
    </w:p>
    <w:p w:rsidR="00CF3C62" w:rsidRPr="001E61F1" w:rsidRDefault="00CF3C62" w:rsidP="00CF3C62">
      <w:pPr>
        <w:pStyle w:val="b"/>
        <w:rPr>
          <w:bCs/>
          <w:sz w:val="26"/>
          <w:szCs w:val="26"/>
        </w:rPr>
      </w:pPr>
      <w:r w:rsidRPr="001E61F1">
        <w:rPr>
          <w:bCs/>
          <w:sz w:val="26"/>
          <w:szCs w:val="26"/>
        </w:rPr>
        <w:t>8) </w:t>
      </w:r>
      <w:r w:rsidRPr="001E61F1">
        <w:rPr>
          <w:b/>
          <w:bCs/>
          <w:sz w:val="26"/>
          <w:szCs w:val="26"/>
        </w:rPr>
        <w:t>Городище Завьялово-7</w:t>
      </w:r>
      <w:r w:rsidRPr="001E61F1">
        <w:rPr>
          <w:bCs/>
          <w:sz w:val="26"/>
          <w:szCs w:val="26"/>
        </w:rPr>
        <w:t>. Расположен в 0,18 км к юго-западу от Завьяловского лесничества, в 1,25 км к северо-западу от церкви в селе Завьялово, в 0,25 км к северо-востоку от поселения Завьялово-20, на мысу террасы левого берега Караканского залива.</w:t>
      </w:r>
    </w:p>
    <w:p w:rsidR="00CF3C62" w:rsidRPr="001E61F1" w:rsidRDefault="00CF3C62" w:rsidP="00CF3C62">
      <w:pPr>
        <w:pStyle w:val="b"/>
        <w:rPr>
          <w:bCs/>
          <w:sz w:val="26"/>
          <w:szCs w:val="26"/>
        </w:rPr>
      </w:pPr>
      <w:r w:rsidRPr="001E61F1">
        <w:rPr>
          <w:bCs/>
          <w:sz w:val="26"/>
          <w:szCs w:val="26"/>
        </w:rPr>
        <w:t>9) </w:t>
      </w:r>
      <w:r w:rsidRPr="001E61F1">
        <w:rPr>
          <w:b/>
          <w:bCs/>
          <w:sz w:val="26"/>
          <w:szCs w:val="26"/>
        </w:rPr>
        <w:t>Поселение Завьялово-9.</w:t>
      </w:r>
      <w:r w:rsidRPr="001E61F1">
        <w:rPr>
          <w:bCs/>
          <w:sz w:val="26"/>
          <w:szCs w:val="26"/>
        </w:rPr>
        <w:t xml:space="preserve"> Расположен напротив села Завьялово, в 0,625 км к югу от кордона лесничества.</w:t>
      </w:r>
    </w:p>
    <w:p w:rsidR="00CF3C62" w:rsidRPr="001E61F1" w:rsidRDefault="00CF3C62" w:rsidP="00CF3C62">
      <w:pPr>
        <w:pStyle w:val="b"/>
        <w:rPr>
          <w:bCs/>
          <w:sz w:val="26"/>
          <w:szCs w:val="26"/>
        </w:rPr>
      </w:pPr>
      <w:r w:rsidRPr="001E61F1">
        <w:rPr>
          <w:bCs/>
          <w:sz w:val="26"/>
          <w:szCs w:val="26"/>
        </w:rPr>
        <w:t>10) </w:t>
      </w:r>
      <w:r w:rsidRPr="001E61F1">
        <w:rPr>
          <w:b/>
          <w:bCs/>
          <w:sz w:val="26"/>
          <w:szCs w:val="26"/>
        </w:rPr>
        <w:t>Поселение Завьялово-11</w:t>
      </w:r>
      <w:r w:rsidRPr="001E61F1">
        <w:rPr>
          <w:bCs/>
          <w:sz w:val="26"/>
          <w:szCs w:val="26"/>
        </w:rPr>
        <w:t>. Расположен на левом берегу реки Каракан, недалеко от Завьяловского дома отдыха, в 0,75 км вверх по течению от моста.</w:t>
      </w:r>
    </w:p>
    <w:p w:rsidR="00CF3C62" w:rsidRPr="001E61F1" w:rsidRDefault="00CF3C62" w:rsidP="00CF3C62">
      <w:pPr>
        <w:pStyle w:val="b"/>
        <w:rPr>
          <w:bCs/>
          <w:sz w:val="26"/>
          <w:szCs w:val="26"/>
        </w:rPr>
      </w:pPr>
      <w:r w:rsidRPr="001E61F1">
        <w:rPr>
          <w:bCs/>
          <w:sz w:val="26"/>
          <w:szCs w:val="26"/>
        </w:rPr>
        <w:t>11) </w:t>
      </w:r>
      <w:r w:rsidRPr="001E61F1">
        <w:rPr>
          <w:b/>
          <w:bCs/>
          <w:sz w:val="26"/>
          <w:szCs w:val="26"/>
        </w:rPr>
        <w:t>Поселение Завьялово-12</w:t>
      </w:r>
      <w:r w:rsidRPr="001E61F1">
        <w:rPr>
          <w:bCs/>
          <w:sz w:val="26"/>
          <w:szCs w:val="26"/>
        </w:rPr>
        <w:t>. Расположен на правом берегу реки Каракан, в 2,1 км выше по течению от брода у поселка Факел Революции.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bCs/>
          <w:sz w:val="26"/>
          <w:szCs w:val="26"/>
        </w:rPr>
        <w:t>12) </w:t>
      </w:r>
      <w:r w:rsidRPr="001E61F1">
        <w:rPr>
          <w:b/>
          <w:bCs/>
          <w:sz w:val="26"/>
          <w:szCs w:val="26"/>
        </w:rPr>
        <w:t>Курганный могильник Завьялово-15.</w:t>
      </w:r>
      <w:r w:rsidRPr="001E61F1">
        <w:rPr>
          <w:bCs/>
          <w:sz w:val="26"/>
          <w:szCs w:val="26"/>
        </w:rPr>
        <w:t xml:space="preserve"> Расположен на правом берегу реки Каракан, в 1,5 км выше по течению от брода через реки Каракан к юго-востоку от поселка Факел Революции.</w:t>
      </w:r>
    </w:p>
    <w:p w:rsidR="00CF3C62" w:rsidRPr="001E61F1" w:rsidRDefault="00CF3C62" w:rsidP="00CF3C62">
      <w:pPr>
        <w:pStyle w:val="b"/>
        <w:rPr>
          <w:bCs/>
          <w:sz w:val="26"/>
          <w:szCs w:val="26"/>
        </w:rPr>
      </w:pPr>
      <w:r w:rsidRPr="001E61F1">
        <w:rPr>
          <w:sz w:val="26"/>
          <w:szCs w:val="26"/>
        </w:rPr>
        <w:t>13) </w:t>
      </w:r>
      <w:r w:rsidRPr="001E61F1">
        <w:rPr>
          <w:b/>
          <w:bCs/>
          <w:sz w:val="26"/>
          <w:szCs w:val="26"/>
        </w:rPr>
        <w:t>Поселение Завьялово-16-17</w:t>
      </w:r>
      <w:r w:rsidRPr="001E61F1">
        <w:rPr>
          <w:bCs/>
          <w:sz w:val="26"/>
          <w:szCs w:val="26"/>
        </w:rPr>
        <w:t>. Расположен на правом берегу реки Каракан в 1,9 км выше по течению от брода у поселка Факел Революции.</w:t>
      </w:r>
    </w:p>
    <w:p w:rsidR="00CF3C62" w:rsidRPr="001E61F1" w:rsidRDefault="00CF3C62" w:rsidP="00CF3C62">
      <w:pPr>
        <w:pStyle w:val="b"/>
        <w:rPr>
          <w:bCs/>
          <w:sz w:val="26"/>
          <w:szCs w:val="26"/>
        </w:rPr>
      </w:pPr>
      <w:r w:rsidRPr="001E61F1">
        <w:rPr>
          <w:bCs/>
          <w:sz w:val="26"/>
          <w:szCs w:val="26"/>
        </w:rPr>
        <w:t>14) </w:t>
      </w:r>
      <w:r w:rsidRPr="001E61F1">
        <w:rPr>
          <w:b/>
          <w:bCs/>
          <w:sz w:val="26"/>
          <w:szCs w:val="26"/>
        </w:rPr>
        <w:t>Поселение Завьялово-18.</w:t>
      </w:r>
      <w:r w:rsidRPr="001E61F1">
        <w:rPr>
          <w:bCs/>
          <w:sz w:val="26"/>
          <w:szCs w:val="26"/>
        </w:rPr>
        <w:t xml:space="preserve"> Расположен на правом берегу реки Каракан в 2 км выше по течению от брода у поселка Факел Революции.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bCs/>
          <w:sz w:val="26"/>
          <w:szCs w:val="26"/>
        </w:rPr>
        <w:t>15) </w:t>
      </w:r>
      <w:r w:rsidRPr="001E61F1">
        <w:rPr>
          <w:b/>
          <w:bCs/>
          <w:sz w:val="26"/>
          <w:szCs w:val="26"/>
        </w:rPr>
        <w:t xml:space="preserve">Одиночный курган Быстровка-7. </w:t>
      </w:r>
      <w:r w:rsidRPr="001E61F1">
        <w:rPr>
          <w:bCs/>
          <w:sz w:val="26"/>
          <w:szCs w:val="26"/>
        </w:rPr>
        <w:t xml:space="preserve">Расположен в 2,2 км к северо-востоку от северо-восточной окраины села Быстровка в 4,7 км к северо-западу от окраины поселка Озерки в 0,85 км к северо-востоку от моста на автодороге «Искитим – </w:t>
      </w:r>
      <w:r w:rsidRPr="001E61F1">
        <w:rPr>
          <w:bCs/>
          <w:sz w:val="26"/>
          <w:szCs w:val="26"/>
        </w:rPr>
        <w:lastRenderedPageBreak/>
        <w:t>Быстровка» через реку Бороздиха в 0,59 км к северо-востоку от устья реки Бороздихи на северо-западном склоне правого берега реки Оби (Новосибирского водохранилища).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Территория Быстровского сельсовета обладает достаточным потенциалом для развития познавательного туризма и рекреации. На территории сельсовета расположены объекты археологии, интересные с точки зрения развития познавательного туризма.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</w:p>
    <w:p w:rsidR="00CF3C62" w:rsidRPr="001E61F1" w:rsidRDefault="000516FF" w:rsidP="00CF3C62">
      <w:pPr>
        <w:pStyle w:val="3"/>
        <w:rPr>
          <w:rFonts w:ascii="Times New Roman" w:hAnsi="Times New Roman" w:cs="Times New Roman"/>
          <w:color w:val="auto"/>
          <w:sz w:val="26"/>
          <w:szCs w:val="26"/>
        </w:rPr>
      </w:pPr>
      <w:r w:rsidRPr="001E61F1">
        <w:rPr>
          <w:rFonts w:ascii="Times New Roman" w:hAnsi="Times New Roman" w:cs="Times New Roman"/>
          <w:color w:val="auto"/>
          <w:sz w:val="26"/>
          <w:szCs w:val="26"/>
        </w:rPr>
        <w:t xml:space="preserve">1.5. </w:t>
      </w:r>
      <w:r w:rsidR="00CF3C62" w:rsidRPr="001E61F1">
        <w:rPr>
          <w:rFonts w:ascii="Times New Roman" w:hAnsi="Times New Roman" w:cs="Times New Roman"/>
          <w:color w:val="auto"/>
          <w:sz w:val="26"/>
          <w:szCs w:val="26"/>
        </w:rPr>
        <w:t> Сложившаяся структура землепользования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В структуре земельного фонда выявлены следующие категории земель (табл. 3.2.3-1):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земли сельскохозяйственного назначения;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земли населенных пунктов;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назначения;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земли особо охраняемых территорий и объектов;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земли лесного фонда;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земли водного фонда.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Земли запаса в административных границах поселения отсутствуют.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На территории Быстровского сельсовета расположено шесть населенных пунктов: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село Быстровка – 264,2 га;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поселок Тула – 152,1 га;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село Завьялово – 152,1 га;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поселок Факел Революции – 136,6 га;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поселок Озерки – 82,9 га;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поселок Советский – 76,5 га.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 составляют 0,3 % всех земель сельсовета.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Земли лесного фонда, расположенные на территории сельсовета, представлены землями Искитимского лесничества, площадь которого в границах поселения занимает 5465,8 га, что составляет 15,5 % всей территории сельсовета.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</w:p>
    <w:p w:rsidR="00CF3C62" w:rsidRPr="001E61F1" w:rsidRDefault="00764891" w:rsidP="00CF3C62">
      <w:pPr>
        <w:pStyle w:val="3"/>
        <w:rPr>
          <w:rFonts w:ascii="Times New Roman" w:hAnsi="Times New Roman" w:cs="Times New Roman"/>
          <w:color w:val="auto"/>
          <w:sz w:val="26"/>
          <w:szCs w:val="26"/>
        </w:rPr>
      </w:pPr>
      <w:bookmarkStart w:id="0" w:name="_Toc336253810"/>
      <w:bookmarkStart w:id="1" w:name="_Toc336254959"/>
      <w:bookmarkStart w:id="2" w:name="_Toc340753513"/>
      <w:r w:rsidRPr="001E61F1">
        <w:rPr>
          <w:rFonts w:ascii="Times New Roman" w:hAnsi="Times New Roman" w:cs="Times New Roman"/>
          <w:color w:val="auto"/>
          <w:sz w:val="26"/>
          <w:szCs w:val="26"/>
        </w:rPr>
        <w:t>1.6.</w:t>
      </w:r>
      <w:r w:rsidR="00CF3C62" w:rsidRPr="001E61F1">
        <w:rPr>
          <w:rFonts w:ascii="Times New Roman" w:hAnsi="Times New Roman" w:cs="Times New Roman"/>
          <w:color w:val="auto"/>
          <w:sz w:val="26"/>
          <w:szCs w:val="26"/>
        </w:rPr>
        <w:t> Демографическая ситуация</w:t>
      </w:r>
      <w:bookmarkEnd w:id="0"/>
      <w:bookmarkEnd w:id="1"/>
      <w:bookmarkEnd w:id="2"/>
    </w:p>
    <w:p w:rsidR="00CF3C62" w:rsidRPr="001E61F1" w:rsidRDefault="00CF3C62" w:rsidP="00CF3C62">
      <w:pPr>
        <w:pStyle w:val="b"/>
        <w:rPr>
          <w:sz w:val="26"/>
          <w:szCs w:val="26"/>
        </w:rPr>
      </w:pP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Анализ демографической ситуации в Быстровском сельсовете и перспективы её изменения производились на основе исходных данных, предоставленных специалистами Администрации Быстровского сельсовета: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</w:p>
    <w:p w:rsidR="00CF3C62" w:rsidRPr="001E61F1" w:rsidRDefault="00764891" w:rsidP="00CF3C62">
      <w:pPr>
        <w:pStyle w:val="3"/>
        <w:rPr>
          <w:rFonts w:ascii="Times New Roman" w:hAnsi="Times New Roman" w:cs="Times New Roman"/>
          <w:color w:val="auto"/>
          <w:sz w:val="26"/>
          <w:szCs w:val="26"/>
        </w:rPr>
      </w:pPr>
      <w:r w:rsidRPr="001E61F1">
        <w:rPr>
          <w:rFonts w:ascii="Times New Roman" w:hAnsi="Times New Roman" w:cs="Times New Roman"/>
          <w:color w:val="auto"/>
          <w:sz w:val="26"/>
          <w:szCs w:val="26"/>
        </w:rPr>
        <w:t xml:space="preserve">1.7. </w:t>
      </w:r>
      <w:r w:rsidR="00CF3C62" w:rsidRPr="001E61F1">
        <w:rPr>
          <w:rFonts w:ascii="Times New Roman" w:hAnsi="Times New Roman" w:cs="Times New Roman"/>
          <w:color w:val="auto"/>
          <w:sz w:val="26"/>
          <w:szCs w:val="26"/>
        </w:rPr>
        <w:t> Сложившиеся тенденции изменения численности населения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lastRenderedPageBreak/>
        <w:t>По состоянию на на</w:t>
      </w:r>
      <w:r w:rsidR="00106801">
        <w:rPr>
          <w:sz w:val="26"/>
          <w:szCs w:val="26"/>
        </w:rPr>
        <w:t>чало 2022</w:t>
      </w:r>
      <w:r w:rsidRPr="001E61F1">
        <w:rPr>
          <w:sz w:val="26"/>
          <w:szCs w:val="26"/>
        </w:rPr>
        <w:t xml:space="preserve"> года численность населения Быстров</w:t>
      </w:r>
      <w:r w:rsidR="00500ACF" w:rsidRPr="001E61F1">
        <w:rPr>
          <w:sz w:val="26"/>
          <w:szCs w:val="26"/>
        </w:rPr>
        <w:t>ского сельсовета составляла 3216</w:t>
      </w:r>
      <w:r w:rsidRPr="001E61F1">
        <w:rPr>
          <w:sz w:val="26"/>
          <w:szCs w:val="26"/>
        </w:rPr>
        <w:t> человек, в том числе моложе трудоспособного возраста 13,7% от общей численности населения сельсовета, старше трудоспособного возраста – 28,2%, в трудоспособном возрасте находится 58,1% населения. Численность мужского населения составляет 46,5%.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В разрезе населенных пунктов эти данные представлены в таблице 3.2-1.</w:t>
      </w:r>
    </w:p>
    <w:p w:rsidR="00CF3C62" w:rsidRPr="001E61F1" w:rsidRDefault="00CF3C62" w:rsidP="00CF3C62">
      <w:pPr>
        <w:spacing w:after="0" w:line="240" w:lineRule="auto"/>
        <w:ind w:right="-1" w:firstLine="709"/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CF3C62" w:rsidRPr="001E61F1" w:rsidRDefault="00CF3C62" w:rsidP="00CF3C62">
      <w:pPr>
        <w:pStyle w:val="4"/>
        <w:rPr>
          <w:rFonts w:ascii="Times New Roman" w:hAnsi="Times New Roman" w:cs="Times New Roman"/>
          <w:color w:val="auto"/>
          <w:sz w:val="26"/>
          <w:szCs w:val="26"/>
        </w:rPr>
      </w:pPr>
      <w:r w:rsidRPr="001E61F1">
        <w:rPr>
          <w:rFonts w:ascii="Times New Roman" w:hAnsi="Times New Roman" w:cs="Times New Roman"/>
          <w:color w:val="auto"/>
          <w:sz w:val="26"/>
          <w:szCs w:val="26"/>
        </w:rPr>
        <w:t>Таблица 3.2-1</w:t>
      </w:r>
      <w:bookmarkStart w:id="3" w:name="_GoBack"/>
      <w:bookmarkEnd w:id="3"/>
    </w:p>
    <w:p w:rsidR="00CF3C62" w:rsidRPr="001E61F1" w:rsidRDefault="00CF3C62" w:rsidP="00CF3C62">
      <w:pPr>
        <w:pStyle w:val="b"/>
        <w:ind w:firstLine="0"/>
        <w:jc w:val="center"/>
        <w:rPr>
          <w:sz w:val="26"/>
          <w:szCs w:val="26"/>
        </w:rPr>
      </w:pPr>
      <w:r w:rsidRPr="001E61F1">
        <w:rPr>
          <w:sz w:val="26"/>
          <w:szCs w:val="26"/>
        </w:rPr>
        <w:t>Основные демографические показатели</w:t>
      </w:r>
    </w:p>
    <w:tbl>
      <w:tblPr>
        <w:tblW w:w="4821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61"/>
        <w:gridCol w:w="1330"/>
        <w:gridCol w:w="930"/>
        <w:gridCol w:w="858"/>
        <w:gridCol w:w="1056"/>
        <w:gridCol w:w="881"/>
        <w:gridCol w:w="1054"/>
        <w:gridCol w:w="1040"/>
      </w:tblGrid>
      <w:tr w:rsidR="00CF3C62" w:rsidRPr="001E61F1" w:rsidTr="00CF3C62">
        <w:trPr>
          <w:trHeight w:val="344"/>
        </w:trPr>
        <w:tc>
          <w:tcPr>
            <w:tcW w:w="1033" w:type="pct"/>
            <w:shd w:val="clear" w:color="auto" w:fill="auto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Показатели на 1 </w:t>
            </w:r>
            <w:r w:rsidR="00764891"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января 2019</w:t>
            </w: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г.</w:t>
            </w:r>
          </w:p>
        </w:tc>
        <w:tc>
          <w:tcPr>
            <w:tcW w:w="738" w:type="pct"/>
            <w:shd w:val="clear" w:color="auto" w:fill="auto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Село Быстровка</w:t>
            </w:r>
          </w:p>
        </w:tc>
        <w:tc>
          <w:tcPr>
            <w:tcW w:w="516" w:type="pct"/>
            <w:shd w:val="clear" w:color="auto" w:fill="auto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Поселок Тула</w:t>
            </w:r>
          </w:p>
        </w:tc>
        <w:tc>
          <w:tcPr>
            <w:tcW w:w="476" w:type="pct"/>
            <w:shd w:val="clear" w:color="auto" w:fill="auto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Село Завьялово</w:t>
            </w:r>
          </w:p>
        </w:tc>
        <w:tc>
          <w:tcPr>
            <w:tcW w:w="586" w:type="pct"/>
            <w:shd w:val="clear" w:color="auto" w:fill="auto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Поселок Факел Революции</w:t>
            </w:r>
          </w:p>
        </w:tc>
        <w:tc>
          <w:tcPr>
            <w:tcW w:w="489" w:type="pct"/>
            <w:shd w:val="clear" w:color="auto" w:fill="auto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Поселок Озерки</w:t>
            </w:r>
          </w:p>
        </w:tc>
        <w:tc>
          <w:tcPr>
            <w:tcW w:w="585" w:type="pct"/>
            <w:shd w:val="clear" w:color="auto" w:fill="auto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Поселок Советский</w:t>
            </w:r>
          </w:p>
        </w:tc>
        <w:tc>
          <w:tcPr>
            <w:tcW w:w="577" w:type="pct"/>
            <w:shd w:val="clear" w:color="auto" w:fill="auto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Всего по сельсовету</w:t>
            </w:r>
          </w:p>
        </w:tc>
      </w:tr>
      <w:tr w:rsidR="00CF3C62" w:rsidRPr="001E61F1" w:rsidTr="00CF3C62">
        <w:trPr>
          <w:trHeight w:val="365"/>
        </w:trPr>
        <w:tc>
          <w:tcPr>
            <w:tcW w:w="1033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Общая численность населения, в том числе:</w:t>
            </w:r>
          </w:p>
        </w:tc>
        <w:tc>
          <w:tcPr>
            <w:tcW w:w="738" w:type="pct"/>
          </w:tcPr>
          <w:p w:rsidR="00CF3C62" w:rsidRPr="001E61F1" w:rsidRDefault="009249BE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1099</w:t>
            </w:r>
          </w:p>
        </w:tc>
        <w:tc>
          <w:tcPr>
            <w:tcW w:w="516" w:type="pct"/>
          </w:tcPr>
          <w:p w:rsidR="00CF3C62" w:rsidRPr="001E61F1" w:rsidRDefault="009249BE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251</w:t>
            </w:r>
          </w:p>
        </w:tc>
        <w:tc>
          <w:tcPr>
            <w:tcW w:w="476" w:type="pct"/>
          </w:tcPr>
          <w:p w:rsidR="00CF3C62" w:rsidRPr="001E61F1" w:rsidRDefault="00500ACF" w:rsidP="00500ACF">
            <w:pPr>
              <w:spacing w:after="0" w:line="240" w:lineRule="auto"/>
              <w:ind w:right="-1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891</w:t>
            </w:r>
          </w:p>
        </w:tc>
        <w:tc>
          <w:tcPr>
            <w:tcW w:w="586" w:type="pct"/>
          </w:tcPr>
          <w:p w:rsidR="00CF3C62" w:rsidRPr="001E61F1" w:rsidRDefault="009249BE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290</w:t>
            </w:r>
          </w:p>
        </w:tc>
        <w:tc>
          <w:tcPr>
            <w:tcW w:w="489" w:type="pct"/>
          </w:tcPr>
          <w:p w:rsidR="00CF3C62" w:rsidRPr="001E61F1" w:rsidRDefault="009249BE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208</w:t>
            </w:r>
          </w:p>
        </w:tc>
        <w:tc>
          <w:tcPr>
            <w:tcW w:w="585" w:type="pct"/>
          </w:tcPr>
          <w:p w:rsidR="00CF3C62" w:rsidRPr="001E61F1" w:rsidRDefault="009249BE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4</w:t>
            </w:r>
            <w:r w:rsidR="00500ACF"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77</w:t>
            </w:r>
          </w:p>
        </w:tc>
        <w:tc>
          <w:tcPr>
            <w:tcW w:w="577" w:type="pct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</w:t>
            </w:r>
            <w:r w:rsidR="00500ACF"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216</w:t>
            </w:r>
          </w:p>
        </w:tc>
      </w:tr>
      <w:tr w:rsidR="00CF3C62" w:rsidRPr="001E61F1" w:rsidTr="00CF3C62">
        <w:trPr>
          <w:trHeight w:val="169"/>
        </w:trPr>
        <w:tc>
          <w:tcPr>
            <w:tcW w:w="1033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Дети 0-16 лет</w:t>
            </w:r>
          </w:p>
        </w:tc>
        <w:tc>
          <w:tcPr>
            <w:tcW w:w="738" w:type="pct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</w:t>
            </w:r>
            <w:r w:rsidR="009249BE"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55</w:t>
            </w:r>
          </w:p>
        </w:tc>
        <w:tc>
          <w:tcPr>
            <w:tcW w:w="516" w:type="pct"/>
          </w:tcPr>
          <w:p w:rsidR="00CF3C62" w:rsidRPr="001E61F1" w:rsidRDefault="00500ACF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18</w:t>
            </w:r>
          </w:p>
        </w:tc>
        <w:tc>
          <w:tcPr>
            <w:tcW w:w="476" w:type="pct"/>
          </w:tcPr>
          <w:p w:rsidR="00CF3C62" w:rsidRPr="001E61F1" w:rsidRDefault="00500ACF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95</w:t>
            </w:r>
          </w:p>
        </w:tc>
        <w:tc>
          <w:tcPr>
            <w:tcW w:w="586" w:type="pct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64</w:t>
            </w:r>
          </w:p>
        </w:tc>
        <w:tc>
          <w:tcPr>
            <w:tcW w:w="489" w:type="pct"/>
          </w:tcPr>
          <w:p w:rsidR="00CF3C62" w:rsidRPr="001E61F1" w:rsidRDefault="00500ACF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17</w:t>
            </w:r>
          </w:p>
        </w:tc>
        <w:tc>
          <w:tcPr>
            <w:tcW w:w="585" w:type="pct"/>
          </w:tcPr>
          <w:p w:rsidR="00CF3C62" w:rsidRPr="001E61F1" w:rsidRDefault="00500ACF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49</w:t>
            </w:r>
          </w:p>
        </w:tc>
        <w:tc>
          <w:tcPr>
            <w:tcW w:w="577" w:type="pct"/>
          </w:tcPr>
          <w:p w:rsidR="00CF3C62" w:rsidRPr="001E61F1" w:rsidRDefault="009249BE" w:rsidP="009249BE">
            <w:pPr>
              <w:spacing w:after="0" w:line="240" w:lineRule="auto"/>
              <w:ind w:right="-1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   398</w:t>
            </w:r>
          </w:p>
        </w:tc>
      </w:tr>
      <w:tr w:rsidR="00CF3C62" w:rsidRPr="001E61F1" w:rsidTr="00CF3C62">
        <w:trPr>
          <w:trHeight w:val="169"/>
        </w:trPr>
        <w:tc>
          <w:tcPr>
            <w:tcW w:w="1033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Дети 17-18 лет</w:t>
            </w:r>
          </w:p>
        </w:tc>
        <w:tc>
          <w:tcPr>
            <w:tcW w:w="738" w:type="pct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28</w:t>
            </w:r>
          </w:p>
        </w:tc>
        <w:tc>
          <w:tcPr>
            <w:tcW w:w="516" w:type="pct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9</w:t>
            </w:r>
          </w:p>
        </w:tc>
        <w:tc>
          <w:tcPr>
            <w:tcW w:w="476" w:type="pct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20</w:t>
            </w:r>
          </w:p>
        </w:tc>
        <w:tc>
          <w:tcPr>
            <w:tcW w:w="586" w:type="pct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489" w:type="pct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585" w:type="pct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577" w:type="pct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8</w:t>
            </w:r>
            <w:r w:rsidR="009249BE"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</w:t>
            </w:r>
          </w:p>
        </w:tc>
      </w:tr>
      <w:tr w:rsidR="00CF3C62" w:rsidRPr="001E61F1" w:rsidTr="00CF3C62">
        <w:trPr>
          <w:trHeight w:val="169"/>
        </w:trPr>
        <w:tc>
          <w:tcPr>
            <w:tcW w:w="1033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Учащиеся ВУЗов, СУЗов</w:t>
            </w:r>
          </w:p>
        </w:tc>
        <w:tc>
          <w:tcPr>
            <w:tcW w:w="738" w:type="pct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35</w:t>
            </w:r>
          </w:p>
        </w:tc>
        <w:tc>
          <w:tcPr>
            <w:tcW w:w="516" w:type="pct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476" w:type="pct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25</w:t>
            </w:r>
          </w:p>
        </w:tc>
        <w:tc>
          <w:tcPr>
            <w:tcW w:w="586" w:type="pct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489" w:type="pct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585" w:type="pct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577" w:type="pct"/>
          </w:tcPr>
          <w:p w:rsidR="00CF3C62" w:rsidRPr="001E61F1" w:rsidRDefault="009249BE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85</w:t>
            </w:r>
          </w:p>
        </w:tc>
      </w:tr>
      <w:tr w:rsidR="00CF3C62" w:rsidRPr="001E61F1" w:rsidTr="00CF3C62">
        <w:trPr>
          <w:trHeight w:val="169"/>
        </w:trPr>
        <w:tc>
          <w:tcPr>
            <w:tcW w:w="1033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Трудоспособного возраста</w:t>
            </w:r>
          </w:p>
        </w:tc>
        <w:tc>
          <w:tcPr>
            <w:tcW w:w="738" w:type="pct"/>
          </w:tcPr>
          <w:p w:rsidR="00CF3C62" w:rsidRPr="001E61F1" w:rsidRDefault="00500ACF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679</w:t>
            </w:r>
          </w:p>
        </w:tc>
        <w:tc>
          <w:tcPr>
            <w:tcW w:w="516" w:type="pct"/>
          </w:tcPr>
          <w:p w:rsidR="00CF3C62" w:rsidRPr="001E61F1" w:rsidRDefault="00500ACF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</w:t>
            </w:r>
            <w:r w:rsidR="009249BE"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21</w:t>
            </w:r>
          </w:p>
        </w:tc>
        <w:tc>
          <w:tcPr>
            <w:tcW w:w="476" w:type="pct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394</w:t>
            </w:r>
          </w:p>
        </w:tc>
        <w:tc>
          <w:tcPr>
            <w:tcW w:w="586" w:type="pct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90</w:t>
            </w:r>
          </w:p>
        </w:tc>
        <w:tc>
          <w:tcPr>
            <w:tcW w:w="489" w:type="pct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10</w:t>
            </w:r>
            <w:r w:rsidR="009249BE"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585" w:type="pct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280</w:t>
            </w:r>
          </w:p>
        </w:tc>
        <w:tc>
          <w:tcPr>
            <w:tcW w:w="577" w:type="pct"/>
          </w:tcPr>
          <w:p w:rsidR="00CF3C62" w:rsidRPr="001E61F1" w:rsidRDefault="009249BE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166</w:t>
            </w:r>
            <w:r w:rsidR="00634C2D"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8</w:t>
            </w:r>
          </w:p>
        </w:tc>
      </w:tr>
      <w:tr w:rsidR="00CF3C62" w:rsidRPr="001E61F1" w:rsidTr="00CF3C62">
        <w:trPr>
          <w:trHeight w:val="169"/>
        </w:trPr>
        <w:tc>
          <w:tcPr>
            <w:tcW w:w="1033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Старше трудоспособного возраста</w:t>
            </w:r>
          </w:p>
        </w:tc>
        <w:tc>
          <w:tcPr>
            <w:tcW w:w="738" w:type="pct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202</w:t>
            </w:r>
          </w:p>
        </w:tc>
        <w:tc>
          <w:tcPr>
            <w:tcW w:w="516" w:type="pct"/>
          </w:tcPr>
          <w:p w:rsidR="00CF3C62" w:rsidRPr="001E61F1" w:rsidRDefault="009249BE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97</w:t>
            </w:r>
          </w:p>
        </w:tc>
        <w:tc>
          <w:tcPr>
            <w:tcW w:w="476" w:type="pct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357</w:t>
            </w:r>
          </w:p>
        </w:tc>
        <w:tc>
          <w:tcPr>
            <w:tcW w:w="586" w:type="pct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</w:t>
            </w:r>
            <w:r w:rsidR="009249BE"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18</w:t>
            </w:r>
          </w:p>
        </w:tc>
        <w:tc>
          <w:tcPr>
            <w:tcW w:w="489" w:type="pct"/>
          </w:tcPr>
          <w:p w:rsidR="00CF3C62" w:rsidRPr="001E61F1" w:rsidRDefault="009249BE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83</w:t>
            </w:r>
          </w:p>
        </w:tc>
        <w:tc>
          <w:tcPr>
            <w:tcW w:w="585" w:type="pct"/>
          </w:tcPr>
          <w:p w:rsidR="00CF3C62" w:rsidRPr="001E61F1" w:rsidRDefault="009249BE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</w:t>
            </w:r>
            <w:r w:rsidR="00CF3C62"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27</w:t>
            </w:r>
          </w:p>
        </w:tc>
        <w:tc>
          <w:tcPr>
            <w:tcW w:w="577" w:type="pct"/>
          </w:tcPr>
          <w:p w:rsidR="00CF3C62" w:rsidRPr="001E61F1" w:rsidRDefault="009249BE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984</w:t>
            </w:r>
          </w:p>
        </w:tc>
      </w:tr>
    </w:tbl>
    <w:p w:rsidR="00CF3C62" w:rsidRPr="001E61F1" w:rsidRDefault="00CF3C62" w:rsidP="00CF3C62">
      <w:pPr>
        <w:pStyle w:val="b"/>
        <w:rPr>
          <w:sz w:val="26"/>
          <w:szCs w:val="26"/>
        </w:rPr>
      </w:pPr>
    </w:p>
    <w:p w:rsidR="00CF3C62" w:rsidRPr="001E61F1" w:rsidRDefault="002C2B38" w:rsidP="00CF3C62">
      <w:pPr>
        <w:pStyle w:val="3"/>
        <w:rPr>
          <w:rFonts w:ascii="Times New Roman" w:hAnsi="Times New Roman" w:cs="Times New Roman"/>
          <w:color w:val="auto"/>
          <w:sz w:val="26"/>
          <w:szCs w:val="26"/>
        </w:rPr>
      </w:pPr>
      <w:r w:rsidRPr="001E61F1">
        <w:rPr>
          <w:rFonts w:ascii="Times New Roman" w:hAnsi="Times New Roman" w:cs="Times New Roman"/>
          <w:color w:val="auto"/>
          <w:sz w:val="26"/>
          <w:szCs w:val="26"/>
        </w:rPr>
        <w:t xml:space="preserve">2. </w:t>
      </w:r>
      <w:r w:rsidR="00CF3C62" w:rsidRPr="001E61F1">
        <w:rPr>
          <w:rFonts w:ascii="Times New Roman" w:hAnsi="Times New Roman" w:cs="Times New Roman"/>
          <w:color w:val="auto"/>
          <w:sz w:val="26"/>
          <w:szCs w:val="26"/>
        </w:rPr>
        <w:t> Экономическая база развития территории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Основой экономического развития Быстровского сельсовета является сельское хозяйство.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 xml:space="preserve">Сельскохозяйственной деятельностью в сельсовете занимаются </w:t>
      </w:r>
      <w:r w:rsidRPr="001E61F1">
        <w:rPr>
          <w:spacing w:val="-11"/>
          <w:sz w:val="26"/>
          <w:szCs w:val="26"/>
        </w:rPr>
        <w:t>2 крупных сельскохозяйственных предприятия (АО «Быстровское» и ЗАО «Новоозерское»)</w:t>
      </w:r>
      <w:r w:rsidRPr="001E61F1">
        <w:rPr>
          <w:sz w:val="26"/>
          <w:szCs w:val="26"/>
        </w:rPr>
        <w:t xml:space="preserve"> и население на личных подсобных хозяйствах.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Перечень основных предприятий, организаций и индивидуальных предпринимателей приведены в таблице 3.2-2.</w:t>
      </w:r>
    </w:p>
    <w:p w:rsidR="00CF3C62" w:rsidRPr="001E61F1" w:rsidRDefault="00CF3C62" w:rsidP="00CF3C62">
      <w:pPr>
        <w:spacing w:after="0" w:line="240" w:lineRule="auto"/>
        <w:ind w:right="-1"/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CF3C62" w:rsidRPr="001E61F1" w:rsidRDefault="00CF3C62" w:rsidP="00CF3C62">
      <w:pPr>
        <w:pStyle w:val="4"/>
        <w:rPr>
          <w:rFonts w:ascii="Times New Roman" w:hAnsi="Times New Roman" w:cs="Times New Roman"/>
          <w:color w:val="auto"/>
          <w:sz w:val="26"/>
          <w:szCs w:val="26"/>
        </w:rPr>
      </w:pPr>
      <w:r w:rsidRPr="001E61F1">
        <w:rPr>
          <w:rFonts w:ascii="Times New Roman" w:hAnsi="Times New Roman" w:cs="Times New Roman"/>
          <w:color w:val="auto"/>
          <w:sz w:val="26"/>
          <w:szCs w:val="26"/>
        </w:rPr>
        <w:t>Таблица 3.2-2</w:t>
      </w:r>
    </w:p>
    <w:p w:rsidR="00CF3C62" w:rsidRPr="001E61F1" w:rsidRDefault="00CF3C62" w:rsidP="00CF3C62">
      <w:pPr>
        <w:spacing w:after="0" w:line="240" w:lineRule="auto"/>
        <w:ind w:right="-1"/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CF3C62" w:rsidRPr="001E61F1" w:rsidRDefault="00CF3C62" w:rsidP="00CF3C62">
      <w:pPr>
        <w:spacing w:after="0" w:line="240" w:lineRule="auto"/>
        <w:ind w:right="-1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  <w:r w:rsidRPr="001E61F1">
        <w:rPr>
          <w:rFonts w:ascii="Times New Roman" w:eastAsia="Times New Roman" w:hAnsi="Times New Roman"/>
          <w:sz w:val="26"/>
          <w:szCs w:val="26"/>
          <w:lang w:eastAsia="ru-RU"/>
        </w:rPr>
        <w:t>Перечень основных предприятий и предпринимателей Быстровского сельсовета,</w:t>
      </w:r>
    </w:p>
    <w:p w:rsidR="00CF3C62" w:rsidRPr="001E61F1" w:rsidRDefault="00CF3C62" w:rsidP="00CF3C62">
      <w:pPr>
        <w:spacing w:after="0" w:line="240" w:lineRule="auto"/>
        <w:ind w:right="-1"/>
        <w:jc w:val="center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1E61F1">
        <w:rPr>
          <w:rFonts w:ascii="Times New Roman" w:eastAsia="Times New Roman" w:hAnsi="Times New Roman"/>
          <w:sz w:val="26"/>
          <w:szCs w:val="26"/>
          <w:lang w:eastAsia="ru-RU"/>
        </w:rPr>
        <w:t>с указанием основных показателей деятельности</w:t>
      </w:r>
    </w:p>
    <w:tbl>
      <w:tblPr>
        <w:tblW w:w="4891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23"/>
        <w:gridCol w:w="2468"/>
        <w:gridCol w:w="2108"/>
        <w:gridCol w:w="2110"/>
        <w:gridCol w:w="1932"/>
      </w:tblGrid>
      <w:tr w:rsidR="00CF3C62" w:rsidRPr="001E61F1" w:rsidTr="00CF3C62">
        <w:trPr>
          <w:trHeight w:val="639"/>
        </w:trPr>
        <w:tc>
          <w:tcPr>
            <w:tcW w:w="286" w:type="pct"/>
            <w:shd w:val="clear" w:color="auto" w:fill="auto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№ п.</w:t>
            </w:r>
          </w:p>
        </w:tc>
        <w:tc>
          <w:tcPr>
            <w:tcW w:w="1350" w:type="pct"/>
            <w:shd w:val="clear" w:color="auto" w:fill="auto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Наименование объекта</w:t>
            </w:r>
          </w:p>
        </w:tc>
        <w:tc>
          <w:tcPr>
            <w:tcW w:w="1153" w:type="pct"/>
            <w:shd w:val="clear" w:color="auto" w:fill="auto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Адрес, местонахождение объекта</w:t>
            </w:r>
          </w:p>
        </w:tc>
        <w:tc>
          <w:tcPr>
            <w:tcW w:w="1154" w:type="pct"/>
            <w:shd w:val="clear" w:color="auto" w:fill="auto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Сфера деятельности</w:t>
            </w:r>
          </w:p>
        </w:tc>
        <w:tc>
          <w:tcPr>
            <w:tcW w:w="1057" w:type="pct"/>
            <w:shd w:val="clear" w:color="auto" w:fill="auto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Мощность объекта</w:t>
            </w:r>
          </w:p>
        </w:tc>
      </w:tr>
    </w:tbl>
    <w:p w:rsidR="00CF3C62" w:rsidRPr="001E61F1" w:rsidRDefault="00CF3C62" w:rsidP="00CF3C62">
      <w:pPr>
        <w:spacing w:after="0" w:line="240" w:lineRule="auto"/>
        <w:ind w:right="-1"/>
        <w:rPr>
          <w:rFonts w:ascii="Times New Roman" w:eastAsia="Times New Roman" w:hAnsi="Times New Roman"/>
          <w:i/>
          <w:sz w:val="26"/>
          <w:szCs w:val="26"/>
          <w:lang w:eastAsia="ru-RU"/>
        </w:rPr>
      </w:pPr>
    </w:p>
    <w:tbl>
      <w:tblPr>
        <w:tblW w:w="4891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23"/>
        <w:gridCol w:w="2468"/>
        <w:gridCol w:w="2108"/>
        <w:gridCol w:w="2110"/>
        <w:gridCol w:w="1932"/>
      </w:tblGrid>
      <w:tr w:rsidR="00CF3C62" w:rsidRPr="001E61F1" w:rsidTr="00CF3C62">
        <w:trPr>
          <w:trHeight w:val="261"/>
          <w:tblHeader/>
        </w:trPr>
        <w:tc>
          <w:tcPr>
            <w:tcW w:w="286" w:type="pct"/>
            <w:shd w:val="clear" w:color="auto" w:fill="auto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350" w:type="pct"/>
            <w:shd w:val="clear" w:color="auto" w:fill="auto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153" w:type="pct"/>
            <w:shd w:val="clear" w:color="auto" w:fill="auto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1154" w:type="pct"/>
            <w:shd w:val="clear" w:color="auto" w:fill="auto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1057" w:type="pct"/>
            <w:shd w:val="clear" w:color="auto" w:fill="auto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</w:t>
            </w:r>
          </w:p>
        </w:tc>
      </w:tr>
      <w:tr w:rsidR="00CF3C62" w:rsidRPr="001E61F1" w:rsidTr="00CF3C62">
        <w:tc>
          <w:tcPr>
            <w:tcW w:w="286" w:type="pct"/>
            <w:vAlign w:val="center"/>
          </w:tcPr>
          <w:p w:rsidR="00CF3C62" w:rsidRPr="001E61F1" w:rsidRDefault="00D61753" w:rsidP="00CF3C62">
            <w:pPr>
              <w:spacing w:after="0" w:line="240" w:lineRule="auto"/>
              <w:ind w:right="-1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350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Мехток</w:t>
            </w:r>
          </w:p>
        </w:tc>
        <w:tc>
          <w:tcPr>
            <w:tcW w:w="1153" w:type="pct"/>
          </w:tcPr>
          <w:p w:rsidR="00CF3C62" w:rsidRPr="001E61F1" w:rsidRDefault="00CF3C62" w:rsidP="00CF3C62">
            <w:pPr>
              <w:spacing w:after="0" w:line="240" w:lineRule="auto"/>
              <w:ind w:right="-1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село Быстровка</w:t>
            </w:r>
          </w:p>
        </w:tc>
        <w:tc>
          <w:tcPr>
            <w:tcW w:w="1154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Очистка зерна</w:t>
            </w:r>
          </w:p>
        </w:tc>
        <w:tc>
          <w:tcPr>
            <w:tcW w:w="1057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70тыс. т/день</w:t>
            </w:r>
          </w:p>
        </w:tc>
      </w:tr>
      <w:tr w:rsidR="00CF3C62" w:rsidRPr="001E61F1" w:rsidTr="00CF3C62">
        <w:tc>
          <w:tcPr>
            <w:tcW w:w="286" w:type="pct"/>
            <w:vAlign w:val="center"/>
          </w:tcPr>
          <w:p w:rsidR="00CF3C62" w:rsidRPr="001E61F1" w:rsidRDefault="00D61753" w:rsidP="00CF3C62">
            <w:pPr>
              <w:spacing w:after="0" w:line="240" w:lineRule="auto"/>
              <w:ind w:right="-1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350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ЦРМ</w:t>
            </w:r>
          </w:p>
        </w:tc>
        <w:tc>
          <w:tcPr>
            <w:tcW w:w="1153" w:type="pct"/>
          </w:tcPr>
          <w:p w:rsidR="00CF3C62" w:rsidRPr="001E61F1" w:rsidRDefault="00CF3C62" w:rsidP="00CF3C62">
            <w:pPr>
              <w:spacing w:after="0" w:line="240" w:lineRule="auto"/>
              <w:ind w:right="-1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село Быстровка</w:t>
            </w:r>
          </w:p>
        </w:tc>
        <w:tc>
          <w:tcPr>
            <w:tcW w:w="1154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Ремонт техники</w:t>
            </w:r>
          </w:p>
        </w:tc>
        <w:tc>
          <w:tcPr>
            <w:tcW w:w="1057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</w:tr>
      <w:tr w:rsidR="00CF3C62" w:rsidRPr="001E61F1" w:rsidTr="00CF3C62">
        <w:tc>
          <w:tcPr>
            <w:tcW w:w="286" w:type="pct"/>
            <w:vAlign w:val="center"/>
          </w:tcPr>
          <w:p w:rsidR="00CF3C62" w:rsidRPr="001E61F1" w:rsidRDefault="00D61753" w:rsidP="00CF3C62">
            <w:pPr>
              <w:spacing w:after="0" w:line="240" w:lineRule="auto"/>
              <w:ind w:right="-1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1350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Нефтебаза</w:t>
            </w:r>
          </w:p>
        </w:tc>
        <w:tc>
          <w:tcPr>
            <w:tcW w:w="1153" w:type="pct"/>
          </w:tcPr>
          <w:p w:rsidR="00CF3C62" w:rsidRPr="001E61F1" w:rsidRDefault="00CF3C62" w:rsidP="00CF3C62">
            <w:pPr>
              <w:spacing w:after="0" w:line="240" w:lineRule="auto"/>
              <w:ind w:right="-1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село Быстровка</w:t>
            </w:r>
          </w:p>
        </w:tc>
        <w:tc>
          <w:tcPr>
            <w:tcW w:w="1154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Хранение ГСМ</w:t>
            </w:r>
          </w:p>
        </w:tc>
        <w:tc>
          <w:tcPr>
            <w:tcW w:w="1057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5460 кв. м</w:t>
            </w:r>
          </w:p>
        </w:tc>
      </w:tr>
      <w:tr w:rsidR="00CF3C62" w:rsidRPr="001E61F1" w:rsidTr="00CF3C62">
        <w:tc>
          <w:tcPr>
            <w:tcW w:w="286" w:type="pct"/>
            <w:vAlign w:val="center"/>
          </w:tcPr>
          <w:p w:rsidR="00CF3C62" w:rsidRPr="001E61F1" w:rsidRDefault="00D61753" w:rsidP="00CF3C62">
            <w:pPr>
              <w:spacing w:after="0" w:line="240" w:lineRule="auto"/>
              <w:ind w:right="-1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1350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Земельный участок для зерносклада</w:t>
            </w:r>
          </w:p>
        </w:tc>
        <w:tc>
          <w:tcPr>
            <w:tcW w:w="1153" w:type="pct"/>
          </w:tcPr>
          <w:p w:rsidR="00CF3C62" w:rsidRPr="001E61F1" w:rsidRDefault="00CF3C62" w:rsidP="00CF3C62">
            <w:pPr>
              <w:spacing w:after="0" w:line="240" w:lineRule="auto"/>
              <w:ind w:right="-1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село Быстровка</w:t>
            </w:r>
          </w:p>
        </w:tc>
        <w:tc>
          <w:tcPr>
            <w:tcW w:w="1154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Обслуживание зерносклада</w:t>
            </w:r>
          </w:p>
        </w:tc>
        <w:tc>
          <w:tcPr>
            <w:tcW w:w="1057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23785 кв. м</w:t>
            </w:r>
          </w:p>
        </w:tc>
      </w:tr>
      <w:tr w:rsidR="00CF3C62" w:rsidRPr="001E61F1" w:rsidTr="00CF3C62">
        <w:tc>
          <w:tcPr>
            <w:tcW w:w="286" w:type="pct"/>
            <w:vAlign w:val="center"/>
          </w:tcPr>
          <w:p w:rsidR="00CF3C62" w:rsidRPr="001E61F1" w:rsidRDefault="00D61753" w:rsidP="00CF3C62">
            <w:pPr>
              <w:spacing w:after="0" w:line="240" w:lineRule="auto"/>
              <w:ind w:right="-1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1350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АОЗТ Новоозерское. Молочная ферма</w:t>
            </w:r>
          </w:p>
        </w:tc>
        <w:tc>
          <w:tcPr>
            <w:tcW w:w="1153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поселок Советский</w:t>
            </w:r>
          </w:p>
        </w:tc>
        <w:tc>
          <w:tcPr>
            <w:tcW w:w="1154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Производство молока</w:t>
            </w:r>
          </w:p>
        </w:tc>
        <w:tc>
          <w:tcPr>
            <w:tcW w:w="1057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305 КРС</w:t>
            </w:r>
          </w:p>
          <w:p w:rsidR="00CF3C62" w:rsidRPr="001E61F1" w:rsidRDefault="00CF3C62" w:rsidP="00CF3C62">
            <w:pPr>
              <w:spacing w:after="0" w:line="240" w:lineRule="auto"/>
              <w:ind w:right="-1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1344 тонн молока</w:t>
            </w:r>
          </w:p>
        </w:tc>
      </w:tr>
      <w:tr w:rsidR="00CF3C62" w:rsidRPr="001E61F1" w:rsidTr="00CF3C62">
        <w:tc>
          <w:tcPr>
            <w:tcW w:w="286" w:type="pct"/>
            <w:vAlign w:val="center"/>
          </w:tcPr>
          <w:p w:rsidR="00CF3C62" w:rsidRPr="001E61F1" w:rsidRDefault="00D61753" w:rsidP="00CF3C62">
            <w:pPr>
              <w:spacing w:after="0" w:line="240" w:lineRule="auto"/>
              <w:ind w:right="-1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1350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По производству мяса</w:t>
            </w:r>
          </w:p>
        </w:tc>
        <w:tc>
          <w:tcPr>
            <w:tcW w:w="1153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поселок Советский</w:t>
            </w:r>
          </w:p>
        </w:tc>
        <w:tc>
          <w:tcPr>
            <w:tcW w:w="1154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Производство мяса</w:t>
            </w:r>
          </w:p>
        </w:tc>
        <w:tc>
          <w:tcPr>
            <w:tcW w:w="1057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25 тонн</w:t>
            </w:r>
          </w:p>
        </w:tc>
      </w:tr>
      <w:tr w:rsidR="00CF3C62" w:rsidRPr="001E61F1" w:rsidTr="00CF3C62">
        <w:tc>
          <w:tcPr>
            <w:tcW w:w="286" w:type="pct"/>
            <w:vAlign w:val="center"/>
          </w:tcPr>
          <w:p w:rsidR="00CF3C62" w:rsidRPr="001E61F1" w:rsidRDefault="00D61753" w:rsidP="00CF3C62">
            <w:pPr>
              <w:spacing w:after="0" w:line="240" w:lineRule="auto"/>
              <w:ind w:right="-1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1350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С/х производство</w:t>
            </w:r>
          </w:p>
        </w:tc>
        <w:tc>
          <w:tcPr>
            <w:tcW w:w="1153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поселок Советский</w:t>
            </w:r>
          </w:p>
        </w:tc>
        <w:tc>
          <w:tcPr>
            <w:tcW w:w="1154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Производство зерна и кормов</w:t>
            </w:r>
          </w:p>
        </w:tc>
        <w:tc>
          <w:tcPr>
            <w:tcW w:w="1057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contextualSpacing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636 тонн</w:t>
            </w:r>
          </w:p>
        </w:tc>
      </w:tr>
    </w:tbl>
    <w:p w:rsidR="00CF3C62" w:rsidRPr="001E61F1" w:rsidRDefault="00CF3C62" w:rsidP="00CF3C62">
      <w:pPr>
        <w:pStyle w:val="b"/>
        <w:rPr>
          <w:sz w:val="26"/>
          <w:szCs w:val="26"/>
        </w:rPr>
      </w:pPr>
    </w:p>
    <w:p w:rsidR="00CF3C62" w:rsidRPr="001E61F1" w:rsidRDefault="00CF3C62" w:rsidP="00CF3C62">
      <w:pPr>
        <w:pStyle w:val="b"/>
        <w:rPr>
          <w:i/>
          <w:sz w:val="26"/>
          <w:szCs w:val="26"/>
        </w:rPr>
      </w:pPr>
      <w:r w:rsidRPr="001E61F1">
        <w:rPr>
          <w:sz w:val="26"/>
          <w:szCs w:val="26"/>
        </w:rPr>
        <w:t>Численность трудовых ресурсов Быстровского се</w:t>
      </w:r>
      <w:r w:rsidR="00805D42" w:rsidRPr="001E61F1">
        <w:rPr>
          <w:sz w:val="26"/>
          <w:szCs w:val="26"/>
        </w:rPr>
        <w:t>льсов</w:t>
      </w:r>
      <w:r w:rsidR="00D61753">
        <w:rPr>
          <w:sz w:val="26"/>
          <w:szCs w:val="26"/>
        </w:rPr>
        <w:t>ета составила на 01.01.2022</w:t>
      </w:r>
      <w:r w:rsidRPr="001E61F1">
        <w:rPr>
          <w:sz w:val="26"/>
          <w:szCs w:val="26"/>
        </w:rPr>
        <w:t xml:space="preserve"> 1791 человек (45,88 % от численности всего населения). 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Градообразующая сфера Быстровского сельсовета представлена следующими видами экономической деятельности: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животноводство;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производство пищевых продуктов;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торговля;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иные виды экономической деятельности.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</w:p>
    <w:p w:rsidR="00CF3C62" w:rsidRPr="001E61F1" w:rsidRDefault="002C2B38" w:rsidP="00CF3C62">
      <w:pPr>
        <w:pStyle w:val="3"/>
        <w:rPr>
          <w:rFonts w:ascii="Times New Roman" w:hAnsi="Times New Roman" w:cs="Times New Roman"/>
          <w:color w:val="auto"/>
          <w:sz w:val="26"/>
          <w:szCs w:val="26"/>
        </w:rPr>
      </w:pPr>
      <w:r w:rsidRPr="001E61F1">
        <w:rPr>
          <w:rFonts w:ascii="Times New Roman" w:hAnsi="Times New Roman" w:cs="Times New Roman"/>
          <w:color w:val="auto"/>
          <w:sz w:val="26"/>
          <w:szCs w:val="26"/>
        </w:rPr>
        <w:t xml:space="preserve">2.1. </w:t>
      </w:r>
      <w:r w:rsidR="00CF3C62" w:rsidRPr="001E61F1">
        <w:rPr>
          <w:rFonts w:ascii="Times New Roman" w:hAnsi="Times New Roman" w:cs="Times New Roman"/>
          <w:color w:val="auto"/>
          <w:sz w:val="26"/>
          <w:szCs w:val="26"/>
        </w:rPr>
        <w:t> Жилищный фонд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</w:p>
    <w:p w:rsidR="00CF3C62" w:rsidRPr="001E61F1" w:rsidRDefault="00CF3C62" w:rsidP="00CF3C62">
      <w:pPr>
        <w:spacing w:after="0" w:line="240" w:lineRule="auto"/>
        <w:ind w:right="-1" w:firstLine="709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1E61F1">
        <w:rPr>
          <w:rFonts w:ascii="Times New Roman" w:eastAsia="Times New Roman" w:hAnsi="Times New Roman"/>
          <w:sz w:val="26"/>
          <w:szCs w:val="26"/>
          <w:lang w:eastAsia="ru-RU"/>
        </w:rPr>
        <w:t>Общая площадь жилищного фонда Быстро</w:t>
      </w:r>
      <w:r w:rsidR="002C2B38" w:rsidRPr="001E61F1">
        <w:rPr>
          <w:rFonts w:ascii="Times New Roman" w:eastAsia="Times New Roman" w:hAnsi="Times New Roman"/>
          <w:sz w:val="26"/>
          <w:szCs w:val="26"/>
          <w:lang w:eastAsia="ru-RU"/>
        </w:rPr>
        <w:t>вского сельсовета на начало 2019</w:t>
      </w:r>
      <w:r w:rsidRPr="001E61F1">
        <w:rPr>
          <w:rFonts w:ascii="Times New Roman" w:eastAsia="Times New Roman" w:hAnsi="Times New Roman"/>
          <w:sz w:val="26"/>
          <w:szCs w:val="26"/>
          <w:lang w:eastAsia="ru-RU"/>
        </w:rPr>
        <w:t> г. составляет 93,462 тыс. кв. м (табл. 3.2-3).</w:t>
      </w:r>
    </w:p>
    <w:p w:rsidR="00CF3C62" w:rsidRPr="001E61F1" w:rsidRDefault="00CF3C62" w:rsidP="00CF3C62">
      <w:pPr>
        <w:spacing w:after="0" w:line="240" w:lineRule="auto"/>
        <w:ind w:right="-1" w:firstLine="709"/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CF3C62" w:rsidRPr="001E61F1" w:rsidRDefault="00CF3C62" w:rsidP="00CF3C62">
      <w:pPr>
        <w:pStyle w:val="4"/>
        <w:rPr>
          <w:rFonts w:ascii="Times New Roman" w:hAnsi="Times New Roman" w:cs="Times New Roman"/>
          <w:color w:val="auto"/>
          <w:sz w:val="26"/>
          <w:szCs w:val="26"/>
        </w:rPr>
      </w:pPr>
      <w:r w:rsidRPr="001E61F1">
        <w:rPr>
          <w:rFonts w:ascii="Times New Roman" w:hAnsi="Times New Roman" w:cs="Times New Roman"/>
          <w:color w:val="auto"/>
          <w:sz w:val="26"/>
          <w:szCs w:val="26"/>
        </w:rPr>
        <w:t>Таблица 3.2-3</w:t>
      </w:r>
    </w:p>
    <w:p w:rsidR="00CF3C62" w:rsidRPr="001E61F1" w:rsidRDefault="00CF3C62" w:rsidP="00CF3C62">
      <w:pPr>
        <w:spacing w:after="0" w:line="240" w:lineRule="auto"/>
        <w:ind w:right="-1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CF3C62" w:rsidRPr="001E61F1" w:rsidRDefault="00CF3C62" w:rsidP="00CF3C62">
      <w:pPr>
        <w:spacing w:after="0" w:line="240" w:lineRule="auto"/>
        <w:ind w:right="-1"/>
        <w:jc w:val="center"/>
        <w:rPr>
          <w:rFonts w:ascii="Times New Roman" w:eastAsia="Times New Roman" w:hAnsi="Times New Roman"/>
          <w:sz w:val="26"/>
          <w:szCs w:val="26"/>
          <w:lang w:eastAsia="ru-RU"/>
        </w:rPr>
      </w:pPr>
      <w:r w:rsidRPr="001E61F1">
        <w:rPr>
          <w:rFonts w:ascii="Times New Roman" w:eastAsia="Times New Roman" w:hAnsi="Times New Roman"/>
          <w:sz w:val="26"/>
          <w:szCs w:val="26"/>
          <w:lang w:eastAsia="ru-RU"/>
        </w:rPr>
        <w:t>Жилищный фонд Быстровского сельсовета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4"/>
        <w:gridCol w:w="5319"/>
        <w:gridCol w:w="3142"/>
      </w:tblGrid>
      <w:tr w:rsidR="00CF3C62" w:rsidRPr="001E61F1" w:rsidTr="00CF3C62">
        <w:trPr>
          <w:trHeight w:val="391"/>
        </w:trPr>
        <w:tc>
          <w:tcPr>
            <w:tcW w:w="473" w:type="pct"/>
            <w:shd w:val="clear" w:color="auto" w:fill="auto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№ п.</w:t>
            </w:r>
          </w:p>
        </w:tc>
        <w:tc>
          <w:tcPr>
            <w:tcW w:w="2846" w:type="pct"/>
            <w:shd w:val="clear" w:color="auto" w:fill="auto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Наименование</w:t>
            </w:r>
          </w:p>
        </w:tc>
        <w:tc>
          <w:tcPr>
            <w:tcW w:w="1681" w:type="pct"/>
            <w:shd w:val="clear" w:color="auto" w:fill="auto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Площадь, тыс. кв. м</w:t>
            </w:r>
          </w:p>
        </w:tc>
      </w:tr>
    </w:tbl>
    <w:p w:rsidR="00CF3C62" w:rsidRPr="001E61F1" w:rsidRDefault="00CF3C62" w:rsidP="00CF3C62">
      <w:pPr>
        <w:spacing w:after="0" w:line="240" w:lineRule="auto"/>
        <w:rPr>
          <w:rFonts w:ascii="Times New Roman" w:eastAsia="Times New Roman" w:hAnsi="Times New Roman"/>
          <w:i/>
          <w:sz w:val="26"/>
          <w:szCs w:val="26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4"/>
        <w:gridCol w:w="5319"/>
        <w:gridCol w:w="3142"/>
      </w:tblGrid>
      <w:tr w:rsidR="00CF3C62" w:rsidRPr="001E61F1" w:rsidTr="00CF3C62">
        <w:trPr>
          <w:trHeight w:val="108"/>
          <w:tblHeader/>
        </w:trPr>
        <w:tc>
          <w:tcPr>
            <w:tcW w:w="473" w:type="pct"/>
            <w:shd w:val="clear" w:color="auto" w:fill="auto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2846" w:type="pct"/>
            <w:shd w:val="clear" w:color="auto" w:fill="auto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681" w:type="pct"/>
            <w:shd w:val="clear" w:color="auto" w:fill="auto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</w:t>
            </w:r>
          </w:p>
        </w:tc>
      </w:tr>
      <w:tr w:rsidR="00CF3C62" w:rsidRPr="001E61F1" w:rsidTr="00CF3C62">
        <w:trPr>
          <w:trHeight w:val="87"/>
        </w:trPr>
        <w:tc>
          <w:tcPr>
            <w:tcW w:w="473" w:type="pct"/>
            <w:shd w:val="clear" w:color="auto" w:fill="auto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2846" w:type="pct"/>
            <w:shd w:val="clear" w:color="auto" w:fill="auto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село Быстровка</w:t>
            </w:r>
          </w:p>
        </w:tc>
        <w:tc>
          <w:tcPr>
            <w:tcW w:w="1681" w:type="pct"/>
            <w:shd w:val="clear" w:color="auto" w:fill="auto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32,382</w:t>
            </w:r>
          </w:p>
        </w:tc>
      </w:tr>
      <w:tr w:rsidR="00CF3C62" w:rsidRPr="001E61F1" w:rsidTr="00CF3C62">
        <w:trPr>
          <w:trHeight w:val="240"/>
        </w:trPr>
        <w:tc>
          <w:tcPr>
            <w:tcW w:w="473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2846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село Завьялово</w:t>
            </w:r>
          </w:p>
        </w:tc>
        <w:tc>
          <w:tcPr>
            <w:tcW w:w="1681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22,776</w:t>
            </w:r>
          </w:p>
        </w:tc>
      </w:tr>
      <w:tr w:rsidR="00CF3C62" w:rsidRPr="001E61F1" w:rsidTr="00CF3C62">
        <w:trPr>
          <w:trHeight w:val="309"/>
        </w:trPr>
        <w:tc>
          <w:tcPr>
            <w:tcW w:w="473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2846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поселок Факел Революции</w:t>
            </w:r>
          </w:p>
        </w:tc>
        <w:tc>
          <w:tcPr>
            <w:tcW w:w="1681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8,928</w:t>
            </w:r>
          </w:p>
        </w:tc>
      </w:tr>
      <w:tr w:rsidR="00CF3C62" w:rsidRPr="001E61F1" w:rsidTr="00CF3C62">
        <w:tc>
          <w:tcPr>
            <w:tcW w:w="473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2846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поселок Советский</w:t>
            </w:r>
          </w:p>
        </w:tc>
        <w:tc>
          <w:tcPr>
            <w:tcW w:w="1681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14,952</w:t>
            </w:r>
          </w:p>
        </w:tc>
      </w:tr>
      <w:tr w:rsidR="00CF3C62" w:rsidRPr="001E61F1" w:rsidTr="00CF3C62">
        <w:tc>
          <w:tcPr>
            <w:tcW w:w="473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2846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поселок Озерки</w:t>
            </w:r>
          </w:p>
        </w:tc>
        <w:tc>
          <w:tcPr>
            <w:tcW w:w="1681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5,664</w:t>
            </w:r>
          </w:p>
        </w:tc>
      </w:tr>
      <w:tr w:rsidR="00CF3C62" w:rsidRPr="001E61F1" w:rsidTr="00CF3C62">
        <w:tc>
          <w:tcPr>
            <w:tcW w:w="473" w:type="pct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2846" w:type="pct"/>
          </w:tcPr>
          <w:p w:rsidR="00CF3C62" w:rsidRPr="001E61F1" w:rsidRDefault="00CF3C62" w:rsidP="00CF3C62">
            <w:pPr>
              <w:spacing w:after="0" w:line="240" w:lineRule="auto"/>
              <w:ind w:right="-1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поселок Тула</w:t>
            </w:r>
          </w:p>
        </w:tc>
        <w:tc>
          <w:tcPr>
            <w:tcW w:w="1681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8,760</w:t>
            </w:r>
          </w:p>
        </w:tc>
      </w:tr>
      <w:tr w:rsidR="00CF3C62" w:rsidRPr="001E61F1" w:rsidTr="00CF3C62">
        <w:tc>
          <w:tcPr>
            <w:tcW w:w="3319" w:type="pct"/>
            <w:gridSpan w:val="2"/>
          </w:tcPr>
          <w:p w:rsidR="00CF3C62" w:rsidRPr="001E61F1" w:rsidRDefault="00CF3C62" w:rsidP="00CF3C62">
            <w:pPr>
              <w:spacing w:after="0" w:line="240" w:lineRule="auto"/>
              <w:ind w:right="-1"/>
              <w:jc w:val="right"/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  <w:t>Всего по сельсовету:</w:t>
            </w:r>
          </w:p>
        </w:tc>
        <w:tc>
          <w:tcPr>
            <w:tcW w:w="1681" w:type="pct"/>
            <w:vAlign w:val="center"/>
          </w:tcPr>
          <w:p w:rsidR="00CF3C62" w:rsidRPr="001E61F1" w:rsidRDefault="00E8186A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  <w:fldChar w:fldCharType="begin"/>
            </w:r>
            <w:r w:rsidR="00CF3C62" w:rsidRPr="001E61F1"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  <w:instrText xml:space="preserve"> =SUM(ABOVE) </w:instrText>
            </w:r>
            <w:r w:rsidRPr="001E61F1"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  <w:fldChar w:fldCharType="separate"/>
            </w:r>
            <w:r w:rsidR="00CF3C62" w:rsidRPr="001E61F1">
              <w:rPr>
                <w:rFonts w:ascii="Times New Roman" w:eastAsia="Times New Roman" w:hAnsi="Times New Roman"/>
                <w:b/>
                <w:noProof/>
                <w:sz w:val="26"/>
                <w:szCs w:val="26"/>
                <w:lang w:eastAsia="ru-RU"/>
              </w:rPr>
              <w:t>93,462</w:t>
            </w:r>
            <w:r w:rsidRPr="001E61F1"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  <w:fldChar w:fldCharType="end"/>
            </w:r>
          </w:p>
        </w:tc>
      </w:tr>
    </w:tbl>
    <w:p w:rsidR="00CF3C62" w:rsidRPr="001E61F1" w:rsidRDefault="00CF3C62" w:rsidP="00CF3C62">
      <w:pPr>
        <w:pStyle w:val="b"/>
        <w:rPr>
          <w:sz w:val="26"/>
          <w:szCs w:val="26"/>
        </w:rPr>
      </w:pP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Малоэтажная жилая застройка представлена только в селе Быстровка. Многоквартирные жилые дома в селе Быстровка составляют 5% от всего жилищного фонда.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lastRenderedPageBreak/>
        <w:t>Показатели благоустройства жилищного фонда в сельсовете высокие.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По сельсовету наблюдается низкий уровень обеспеченности населения общей площадью жилищного фонда.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</w:p>
    <w:p w:rsidR="00CF3C62" w:rsidRPr="001E61F1" w:rsidRDefault="00CF3C62" w:rsidP="00CF3C62">
      <w:pPr>
        <w:pStyle w:val="3"/>
        <w:rPr>
          <w:rStyle w:val="30"/>
          <w:rFonts w:ascii="Times New Roman" w:hAnsi="Times New Roman" w:cs="Times New Roman"/>
          <w:color w:val="auto"/>
          <w:sz w:val="26"/>
          <w:szCs w:val="26"/>
        </w:rPr>
      </w:pPr>
      <w:r w:rsidRPr="001E61F1">
        <w:rPr>
          <w:rFonts w:ascii="Times New Roman" w:hAnsi="Times New Roman" w:cs="Times New Roman"/>
          <w:color w:val="auto"/>
          <w:sz w:val="26"/>
          <w:szCs w:val="26"/>
        </w:rPr>
        <w:t>3.</w:t>
      </w:r>
      <w:r w:rsidRPr="001E61F1">
        <w:rPr>
          <w:rFonts w:ascii="Times New Roman" w:hAnsi="Times New Roman" w:cs="Times New Roman"/>
          <w:b w:val="0"/>
          <w:color w:val="auto"/>
          <w:sz w:val="26"/>
          <w:szCs w:val="26"/>
        </w:rPr>
        <w:t> </w:t>
      </w:r>
      <w:r w:rsidRPr="001E61F1">
        <w:rPr>
          <w:rStyle w:val="30"/>
          <w:rFonts w:ascii="Times New Roman" w:hAnsi="Times New Roman" w:cs="Times New Roman"/>
          <w:color w:val="auto"/>
          <w:sz w:val="26"/>
          <w:szCs w:val="26"/>
        </w:rPr>
        <w:t>Учреждения социального и культурно-бытового обслуживания населения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</w:p>
    <w:p w:rsidR="00CF3C62" w:rsidRPr="001E61F1" w:rsidRDefault="002C2B38" w:rsidP="00CF3C62">
      <w:pPr>
        <w:pStyle w:val="3"/>
        <w:rPr>
          <w:rFonts w:ascii="Times New Roman" w:hAnsi="Times New Roman" w:cs="Times New Roman"/>
          <w:color w:val="auto"/>
          <w:sz w:val="26"/>
          <w:szCs w:val="26"/>
        </w:rPr>
      </w:pPr>
      <w:r w:rsidRPr="001E61F1">
        <w:rPr>
          <w:rFonts w:ascii="Times New Roman" w:hAnsi="Times New Roman" w:cs="Times New Roman"/>
          <w:color w:val="auto"/>
          <w:sz w:val="26"/>
          <w:szCs w:val="26"/>
        </w:rPr>
        <w:t xml:space="preserve">3.1. </w:t>
      </w:r>
      <w:r w:rsidR="00CF3C62" w:rsidRPr="001E61F1">
        <w:rPr>
          <w:rFonts w:ascii="Times New Roman" w:hAnsi="Times New Roman" w:cs="Times New Roman"/>
          <w:color w:val="auto"/>
          <w:sz w:val="26"/>
          <w:szCs w:val="26"/>
        </w:rPr>
        <w:t> Образование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Система образования сельсовета включает в себя начальное, основное и среднее образование. Всего на территории сельсовета имеются два детских сада, три общеобразовательных организации. В таблице 3.2-4 представлены данные об учреждениях.</w:t>
      </w:r>
    </w:p>
    <w:p w:rsidR="00CF3C62" w:rsidRPr="001E61F1" w:rsidRDefault="00CF3C62" w:rsidP="00CF3C62">
      <w:pPr>
        <w:pStyle w:val="4"/>
        <w:rPr>
          <w:rFonts w:ascii="Times New Roman" w:hAnsi="Times New Roman" w:cs="Times New Roman"/>
          <w:color w:val="auto"/>
          <w:sz w:val="26"/>
          <w:szCs w:val="26"/>
        </w:rPr>
      </w:pPr>
      <w:r w:rsidRPr="001E61F1">
        <w:rPr>
          <w:rFonts w:ascii="Times New Roman" w:hAnsi="Times New Roman" w:cs="Times New Roman"/>
          <w:color w:val="auto"/>
          <w:sz w:val="26"/>
          <w:szCs w:val="26"/>
        </w:rPr>
        <w:t>Таблица 3.2-4</w:t>
      </w:r>
    </w:p>
    <w:p w:rsidR="00CF3C62" w:rsidRPr="001E61F1" w:rsidRDefault="00CF3C62" w:rsidP="00CF3C62">
      <w:pPr>
        <w:pStyle w:val="b"/>
        <w:ind w:firstLine="0"/>
        <w:jc w:val="center"/>
        <w:rPr>
          <w:sz w:val="26"/>
          <w:szCs w:val="26"/>
        </w:rPr>
      </w:pPr>
    </w:p>
    <w:p w:rsidR="00CF3C62" w:rsidRPr="001E61F1" w:rsidRDefault="00CF3C62" w:rsidP="00CF3C62">
      <w:pPr>
        <w:pStyle w:val="b"/>
        <w:ind w:firstLine="0"/>
        <w:jc w:val="center"/>
        <w:rPr>
          <w:sz w:val="26"/>
          <w:szCs w:val="26"/>
        </w:rPr>
      </w:pPr>
      <w:r w:rsidRPr="001E61F1">
        <w:rPr>
          <w:sz w:val="26"/>
          <w:szCs w:val="26"/>
        </w:rPr>
        <w:t>Обеспеченность населения Быстровского сельсовета детскими дошкольными, образовательными и профессиональными учреждениями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53"/>
        <w:gridCol w:w="3947"/>
        <w:gridCol w:w="1745"/>
      </w:tblGrid>
      <w:tr w:rsidR="00CF3C62" w:rsidRPr="001E61F1" w:rsidTr="00CF3C62">
        <w:trPr>
          <w:trHeight w:val="231"/>
        </w:trPr>
        <w:tc>
          <w:tcPr>
            <w:tcW w:w="2011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Наименование учреждения</w:t>
            </w:r>
          </w:p>
        </w:tc>
        <w:tc>
          <w:tcPr>
            <w:tcW w:w="2168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Местоположение</w:t>
            </w:r>
          </w:p>
        </w:tc>
        <w:tc>
          <w:tcPr>
            <w:tcW w:w="821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Вместимость, мест</w:t>
            </w:r>
          </w:p>
        </w:tc>
      </w:tr>
    </w:tbl>
    <w:p w:rsidR="00CF3C62" w:rsidRPr="001E61F1" w:rsidRDefault="00CF3C62" w:rsidP="00CF3C62">
      <w:pPr>
        <w:spacing w:after="0" w:line="240" w:lineRule="auto"/>
        <w:rPr>
          <w:rFonts w:ascii="Times New Roman" w:eastAsia="Times New Roman" w:hAnsi="Times New Roman"/>
          <w:i/>
          <w:sz w:val="26"/>
          <w:szCs w:val="26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59"/>
        <w:gridCol w:w="4052"/>
        <w:gridCol w:w="1534"/>
      </w:tblGrid>
      <w:tr w:rsidR="00CF3C62" w:rsidRPr="001E61F1" w:rsidTr="00CF3C62">
        <w:trPr>
          <w:trHeight w:val="64"/>
          <w:tblHeader/>
        </w:trPr>
        <w:tc>
          <w:tcPr>
            <w:tcW w:w="2011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2168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822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</w:t>
            </w:r>
          </w:p>
        </w:tc>
      </w:tr>
      <w:tr w:rsidR="00CF3C62" w:rsidRPr="001E61F1" w:rsidTr="00CF3C62">
        <w:trPr>
          <w:trHeight w:val="237"/>
        </w:trPr>
        <w:tc>
          <w:tcPr>
            <w:tcW w:w="2011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Дошкольная образовательная организация </w:t>
            </w:r>
          </w:p>
        </w:tc>
        <w:tc>
          <w:tcPr>
            <w:tcW w:w="2168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село  Быстровка, ул. Школьная, 7</w:t>
            </w:r>
          </w:p>
        </w:tc>
        <w:tc>
          <w:tcPr>
            <w:tcW w:w="822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20</w:t>
            </w:r>
          </w:p>
        </w:tc>
      </w:tr>
      <w:tr w:rsidR="00CF3C62" w:rsidRPr="001E61F1" w:rsidTr="00CF3C62">
        <w:trPr>
          <w:trHeight w:val="237"/>
        </w:trPr>
        <w:tc>
          <w:tcPr>
            <w:tcW w:w="2011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Дошкольная образовательная организация</w:t>
            </w:r>
          </w:p>
        </w:tc>
        <w:tc>
          <w:tcPr>
            <w:tcW w:w="2168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село Завьялово, ул. Совхозная, 47 б</w:t>
            </w:r>
          </w:p>
        </w:tc>
        <w:tc>
          <w:tcPr>
            <w:tcW w:w="822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40</w:t>
            </w:r>
          </w:p>
        </w:tc>
      </w:tr>
      <w:tr w:rsidR="00CF3C62" w:rsidRPr="001E61F1" w:rsidTr="00CF3C62">
        <w:trPr>
          <w:trHeight w:val="242"/>
        </w:trPr>
        <w:tc>
          <w:tcPr>
            <w:tcW w:w="2011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</w:rPr>
              <w:t>Общеобразовательная организация</w:t>
            </w:r>
          </w:p>
        </w:tc>
        <w:tc>
          <w:tcPr>
            <w:tcW w:w="2168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село Быстровка, ул. Школьная, 7</w:t>
            </w:r>
          </w:p>
        </w:tc>
        <w:tc>
          <w:tcPr>
            <w:tcW w:w="822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175</w:t>
            </w:r>
          </w:p>
        </w:tc>
      </w:tr>
      <w:tr w:rsidR="00CF3C62" w:rsidRPr="001E61F1" w:rsidTr="00CF3C62">
        <w:trPr>
          <w:trHeight w:val="242"/>
        </w:trPr>
        <w:tc>
          <w:tcPr>
            <w:tcW w:w="2011" w:type="pct"/>
          </w:tcPr>
          <w:p w:rsidR="00CF3C62" w:rsidRPr="001E61F1" w:rsidRDefault="00CF3C62" w:rsidP="00CF3C62">
            <w:pPr>
              <w:spacing w:after="0" w:line="240" w:lineRule="auto"/>
              <w:ind w:right="-1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</w:rPr>
              <w:t xml:space="preserve">Общеобразовательная организация </w:t>
            </w:r>
          </w:p>
        </w:tc>
        <w:tc>
          <w:tcPr>
            <w:tcW w:w="2168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село Завьялово, ул. Совхозная, 47 б</w:t>
            </w:r>
          </w:p>
        </w:tc>
        <w:tc>
          <w:tcPr>
            <w:tcW w:w="822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132</w:t>
            </w:r>
          </w:p>
        </w:tc>
      </w:tr>
      <w:tr w:rsidR="00CF3C62" w:rsidRPr="001E61F1" w:rsidTr="00CF3C62">
        <w:trPr>
          <w:trHeight w:val="242"/>
        </w:trPr>
        <w:tc>
          <w:tcPr>
            <w:tcW w:w="2011" w:type="pct"/>
          </w:tcPr>
          <w:p w:rsidR="00CF3C62" w:rsidRPr="001E61F1" w:rsidRDefault="00CF3C62" w:rsidP="00CF3C62">
            <w:pPr>
              <w:spacing w:after="0" w:line="240" w:lineRule="auto"/>
              <w:ind w:right="-1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</w:rPr>
              <w:t xml:space="preserve">Общеобразовательная организация </w:t>
            </w:r>
          </w:p>
        </w:tc>
        <w:tc>
          <w:tcPr>
            <w:tcW w:w="2168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поселок Советский, ул. Школьная, 12</w:t>
            </w:r>
          </w:p>
        </w:tc>
        <w:tc>
          <w:tcPr>
            <w:tcW w:w="822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70</w:t>
            </w:r>
          </w:p>
        </w:tc>
      </w:tr>
    </w:tbl>
    <w:p w:rsidR="00CF3C62" w:rsidRPr="001E61F1" w:rsidRDefault="00CF3C62" w:rsidP="00CF3C62">
      <w:pPr>
        <w:pStyle w:val="b"/>
        <w:rPr>
          <w:sz w:val="26"/>
          <w:szCs w:val="26"/>
        </w:rPr>
      </w:pP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Из поселка Тула, поселка Озерки, поселка Факел Революции детей в школы возят на бесплатном автобусе.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</w:p>
    <w:p w:rsidR="00CF3C62" w:rsidRPr="001E61F1" w:rsidRDefault="002C2B38" w:rsidP="00CF3C62">
      <w:pPr>
        <w:pStyle w:val="3"/>
        <w:rPr>
          <w:rFonts w:ascii="Times New Roman" w:hAnsi="Times New Roman" w:cs="Times New Roman"/>
          <w:color w:val="auto"/>
          <w:sz w:val="26"/>
          <w:szCs w:val="26"/>
        </w:rPr>
      </w:pPr>
      <w:r w:rsidRPr="001E61F1">
        <w:rPr>
          <w:rFonts w:ascii="Times New Roman" w:hAnsi="Times New Roman" w:cs="Times New Roman"/>
          <w:color w:val="auto"/>
          <w:sz w:val="26"/>
          <w:szCs w:val="26"/>
        </w:rPr>
        <w:t>3.2.</w:t>
      </w:r>
      <w:r w:rsidR="00CF3C62" w:rsidRPr="001E61F1">
        <w:rPr>
          <w:rFonts w:ascii="Times New Roman" w:hAnsi="Times New Roman" w:cs="Times New Roman"/>
          <w:color w:val="auto"/>
          <w:sz w:val="26"/>
          <w:szCs w:val="26"/>
        </w:rPr>
        <w:t> Здравоохранение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Медицинское обслуживание населения сельсовета обеспечивается деятельностью Быстровской участковой больницы на 13 мест и фельдшерско-акушерских пунктов.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</w:p>
    <w:p w:rsidR="00CF3C62" w:rsidRPr="001E61F1" w:rsidRDefault="002C2B38" w:rsidP="00CF3C62">
      <w:pPr>
        <w:pStyle w:val="3"/>
        <w:rPr>
          <w:rFonts w:ascii="Times New Roman" w:hAnsi="Times New Roman" w:cs="Times New Roman"/>
          <w:color w:val="auto"/>
          <w:sz w:val="26"/>
          <w:szCs w:val="26"/>
        </w:rPr>
      </w:pPr>
      <w:r w:rsidRPr="001E61F1">
        <w:rPr>
          <w:rFonts w:ascii="Times New Roman" w:hAnsi="Times New Roman" w:cs="Times New Roman"/>
          <w:color w:val="auto"/>
          <w:sz w:val="26"/>
          <w:szCs w:val="26"/>
        </w:rPr>
        <w:t>3.3.</w:t>
      </w:r>
      <w:r w:rsidR="00CF3C62" w:rsidRPr="001E61F1">
        <w:rPr>
          <w:rFonts w:ascii="Times New Roman" w:hAnsi="Times New Roman" w:cs="Times New Roman"/>
          <w:color w:val="auto"/>
          <w:sz w:val="26"/>
          <w:szCs w:val="26"/>
        </w:rPr>
        <w:t> Культура и искусство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На территории Быстровского сельсовета расположено четыре объекта культурно-досугового (клубного) типа (табл. 3.2-5).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</w:p>
    <w:p w:rsidR="00CF3C62" w:rsidRPr="001E61F1" w:rsidRDefault="00CF3C62" w:rsidP="00CF3C62">
      <w:pPr>
        <w:pStyle w:val="4"/>
        <w:rPr>
          <w:rFonts w:ascii="Times New Roman" w:hAnsi="Times New Roman" w:cs="Times New Roman"/>
          <w:color w:val="auto"/>
          <w:sz w:val="26"/>
          <w:szCs w:val="26"/>
        </w:rPr>
      </w:pPr>
      <w:r w:rsidRPr="001E61F1">
        <w:rPr>
          <w:rFonts w:ascii="Times New Roman" w:hAnsi="Times New Roman" w:cs="Times New Roman"/>
          <w:color w:val="auto"/>
          <w:sz w:val="26"/>
          <w:szCs w:val="26"/>
        </w:rPr>
        <w:t>Таблица 3.2-5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"/>
        <w:gridCol w:w="3141"/>
        <w:gridCol w:w="3981"/>
        <w:gridCol w:w="1745"/>
      </w:tblGrid>
      <w:tr w:rsidR="00CF3C62" w:rsidRPr="001E61F1" w:rsidTr="00CF3C62">
        <w:tc>
          <w:tcPr>
            <w:tcW w:w="293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№ п.</w:t>
            </w:r>
          </w:p>
        </w:tc>
        <w:tc>
          <w:tcPr>
            <w:tcW w:w="1718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Наименование</w:t>
            </w:r>
          </w:p>
        </w:tc>
        <w:tc>
          <w:tcPr>
            <w:tcW w:w="2167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Местоположение</w:t>
            </w:r>
          </w:p>
        </w:tc>
        <w:tc>
          <w:tcPr>
            <w:tcW w:w="822" w:type="pct"/>
            <w:vAlign w:val="center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Вместимость, мест</w:t>
            </w:r>
          </w:p>
        </w:tc>
      </w:tr>
      <w:tr w:rsidR="00CF3C62" w:rsidRPr="001E61F1" w:rsidTr="00CF3C62">
        <w:tc>
          <w:tcPr>
            <w:tcW w:w="293" w:type="pct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718" w:type="pct"/>
          </w:tcPr>
          <w:p w:rsidR="00CF3C62" w:rsidRPr="001E61F1" w:rsidRDefault="00CF3C62" w:rsidP="00CF3C62">
            <w:pPr>
              <w:spacing w:after="0" w:line="240" w:lineRule="auto"/>
              <w:ind w:right="-1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Объект культурно-досугового (клубного) типа</w:t>
            </w:r>
          </w:p>
        </w:tc>
        <w:tc>
          <w:tcPr>
            <w:tcW w:w="2167" w:type="pct"/>
          </w:tcPr>
          <w:p w:rsidR="00CF3C62" w:rsidRPr="001E61F1" w:rsidRDefault="00CF3C62" w:rsidP="00CF3C62">
            <w:pPr>
              <w:spacing w:after="0" w:line="240" w:lineRule="auto"/>
              <w:ind w:right="-1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село Быстровка, ул. Советская, 15 а</w:t>
            </w:r>
          </w:p>
        </w:tc>
        <w:tc>
          <w:tcPr>
            <w:tcW w:w="822" w:type="pct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300 мест</w:t>
            </w:r>
          </w:p>
        </w:tc>
      </w:tr>
      <w:tr w:rsidR="00CF3C62" w:rsidRPr="001E61F1" w:rsidTr="00CF3C62">
        <w:tc>
          <w:tcPr>
            <w:tcW w:w="293" w:type="pct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718" w:type="pct"/>
          </w:tcPr>
          <w:p w:rsidR="00CF3C62" w:rsidRPr="001E61F1" w:rsidRDefault="00CF3C62" w:rsidP="00CF3C62">
            <w:pPr>
              <w:spacing w:after="0" w:line="240" w:lineRule="auto"/>
              <w:ind w:right="-1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Объект культурно-досугового (клубного) типа</w:t>
            </w:r>
          </w:p>
        </w:tc>
        <w:tc>
          <w:tcPr>
            <w:tcW w:w="2167" w:type="pct"/>
          </w:tcPr>
          <w:p w:rsidR="00CF3C62" w:rsidRPr="001E61F1" w:rsidRDefault="00CF3C62" w:rsidP="00CF3C62">
            <w:pPr>
              <w:spacing w:after="0" w:line="240" w:lineRule="auto"/>
              <w:ind w:right="-1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поселок Тула, ул. Школьная, 9</w:t>
            </w:r>
          </w:p>
        </w:tc>
        <w:tc>
          <w:tcPr>
            <w:tcW w:w="822" w:type="pct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50 мест</w:t>
            </w:r>
          </w:p>
        </w:tc>
      </w:tr>
      <w:tr w:rsidR="00CF3C62" w:rsidRPr="001E61F1" w:rsidTr="00CF3C62">
        <w:tc>
          <w:tcPr>
            <w:tcW w:w="293" w:type="pct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1718" w:type="pct"/>
          </w:tcPr>
          <w:p w:rsidR="00CF3C62" w:rsidRPr="001E61F1" w:rsidRDefault="00CF3C62" w:rsidP="00CF3C62">
            <w:pPr>
              <w:spacing w:after="0" w:line="240" w:lineRule="auto"/>
              <w:ind w:right="-1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Объект культурно-досугового (клубного) типа</w:t>
            </w:r>
          </w:p>
        </w:tc>
        <w:tc>
          <w:tcPr>
            <w:tcW w:w="2167" w:type="pct"/>
          </w:tcPr>
          <w:p w:rsidR="00CF3C62" w:rsidRPr="001E61F1" w:rsidRDefault="00CF3C62" w:rsidP="00CF3C62">
            <w:pPr>
              <w:spacing w:after="0" w:line="240" w:lineRule="auto"/>
              <w:ind w:right="-1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поселок Озерки, ул. Трудовая, 22</w:t>
            </w:r>
          </w:p>
        </w:tc>
        <w:tc>
          <w:tcPr>
            <w:tcW w:w="822" w:type="pct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40 мест</w:t>
            </w:r>
          </w:p>
        </w:tc>
      </w:tr>
      <w:tr w:rsidR="00CF3C62" w:rsidRPr="001E61F1" w:rsidTr="00CF3C62">
        <w:tc>
          <w:tcPr>
            <w:tcW w:w="293" w:type="pct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1718" w:type="pct"/>
          </w:tcPr>
          <w:p w:rsidR="00CF3C62" w:rsidRPr="001E61F1" w:rsidRDefault="00CF3C62" w:rsidP="00CF3C62">
            <w:pPr>
              <w:spacing w:after="0" w:line="240" w:lineRule="auto"/>
              <w:ind w:right="-1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Объект культурно-досугового (клубного) типа</w:t>
            </w:r>
          </w:p>
        </w:tc>
        <w:tc>
          <w:tcPr>
            <w:tcW w:w="2167" w:type="pct"/>
          </w:tcPr>
          <w:p w:rsidR="00CF3C62" w:rsidRPr="001E61F1" w:rsidRDefault="00CF3C62" w:rsidP="00CF3C62">
            <w:pPr>
              <w:spacing w:after="0" w:line="240" w:lineRule="auto"/>
              <w:ind w:right="-1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поселок Советский, ул. Школьная, 19</w:t>
            </w:r>
          </w:p>
        </w:tc>
        <w:tc>
          <w:tcPr>
            <w:tcW w:w="822" w:type="pct"/>
          </w:tcPr>
          <w:p w:rsidR="00CF3C62" w:rsidRPr="001E61F1" w:rsidRDefault="00CF3C62" w:rsidP="00CF3C62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40 мест</w:t>
            </w:r>
          </w:p>
        </w:tc>
      </w:tr>
    </w:tbl>
    <w:p w:rsidR="00CF3C62" w:rsidRPr="001E61F1" w:rsidRDefault="00CF3C62" w:rsidP="00CF3C62">
      <w:pPr>
        <w:pStyle w:val="b"/>
        <w:rPr>
          <w:sz w:val="26"/>
          <w:szCs w:val="26"/>
        </w:rPr>
      </w:pPr>
    </w:p>
    <w:p w:rsidR="00CF3C62" w:rsidRPr="001E61F1" w:rsidRDefault="002C2B38" w:rsidP="00CF3C62">
      <w:pPr>
        <w:pStyle w:val="3"/>
        <w:rPr>
          <w:rFonts w:ascii="Times New Roman" w:hAnsi="Times New Roman" w:cs="Times New Roman"/>
          <w:color w:val="auto"/>
          <w:sz w:val="26"/>
          <w:szCs w:val="26"/>
        </w:rPr>
      </w:pPr>
      <w:r w:rsidRPr="001E61F1">
        <w:rPr>
          <w:rFonts w:ascii="Times New Roman" w:hAnsi="Times New Roman" w:cs="Times New Roman"/>
          <w:color w:val="auto"/>
          <w:sz w:val="26"/>
          <w:szCs w:val="26"/>
        </w:rPr>
        <w:t>3.4.</w:t>
      </w:r>
      <w:r w:rsidR="00CF3C62" w:rsidRPr="001E61F1">
        <w:rPr>
          <w:rFonts w:ascii="Times New Roman" w:hAnsi="Times New Roman" w:cs="Times New Roman"/>
          <w:color w:val="auto"/>
          <w:sz w:val="26"/>
          <w:szCs w:val="26"/>
        </w:rPr>
        <w:t> Физическая культура и спорт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Помимо спортивных залов и спортивных площадок при учреждениях образования в сфере массовой физической культуры и спорта в сельсовете действует хоккейная коробка в селе Завьялово.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</w:p>
    <w:p w:rsidR="00CF3C62" w:rsidRPr="001E61F1" w:rsidRDefault="004B1EF6" w:rsidP="00CF3C62">
      <w:pPr>
        <w:pStyle w:val="3"/>
        <w:rPr>
          <w:rFonts w:ascii="Times New Roman" w:hAnsi="Times New Roman" w:cs="Times New Roman"/>
          <w:color w:val="auto"/>
          <w:sz w:val="26"/>
          <w:szCs w:val="26"/>
        </w:rPr>
      </w:pPr>
      <w:r w:rsidRPr="001E61F1">
        <w:rPr>
          <w:rFonts w:ascii="Times New Roman" w:hAnsi="Times New Roman" w:cs="Times New Roman"/>
          <w:color w:val="auto"/>
          <w:sz w:val="26"/>
          <w:szCs w:val="26"/>
        </w:rPr>
        <w:t>4.</w:t>
      </w:r>
      <w:r w:rsidR="00CF3C62" w:rsidRPr="001E61F1">
        <w:rPr>
          <w:rFonts w:ascii="Times New Roman" w:hAnsi="Times New Roman" w:cs="Times New Roman"/>
          <w:color w:val="auto"/>
          <w:sz w:val="26"/>
          <w:szCs w:val="26"/>
        </w:rPr>
        <w:t>. Объекты  культового назначения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На территории сельсовета расположены объекты культового назначения: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часовня в окрестностях села Быстровка;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церковь во имя Покрова Пресвятой Богородицы в села Завьялово;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мужской монастырь в честь покрова Пресвятой Богородицы в селе Завьялово.</w:t>
      </w:r>
    </w:p>
    <w:p w:rsidR="00CF3C62" w:rsidRPr="001E61F1" w:rsidRDefault="00CF3C62" w:rsidP="00CF3C62">
      <w:pPr>
        <w:pStyle w:val="b"/>
        <w:rPr>
          <w:b/>
          <w:sz w:val="26"/>
          <w:szCs w:val="26"/>
        </w:rPr>
      </w:pPr>
    </w:p>
    <w:p w:rsidR="00CF3C62" w:rsidRPr="001E61F1" w:rsidRDefault="004B1EF6" w:rsidP="00CF3C62">
      <w:pPr>
        <w:pStyle w:val="3"/>
        <w:rPr>
          <w:rFonts w:ascii="Times New Roman" w:hAnsi="Times New Roman" w:cs="Times New Roman"/>
          <w:color w:val="auto"/>
          <w:sz w:val="26"/>
          <w:szCs w:val="26"/>
        </w:rPr>
      </w:pPr>
      <w:r w:rsidRPr="001E61F1">
        <w:rPr>
          <w:rFonts w:ascii="Times New Roman" w:hAnsi="Times New Roman" w:cs="Times New Roman"/>
          <w:color w:val="auto"/>
          <w:sz w:val="26"/>
          <w:szCs w:val="26"/>
        </w:rPr>
        <w:t xml:space="preserve">5. </w:t>
      </w:r>
      <w:r w:rsidR="00CF3C62" w:rsidRPr="001E61F1">
        <w:rPr>
          <w:rFonts w:ascii="Times New Roman" w:hAnsi="Times New Roman" w:cs="Times New Roman"/>
          <w:color w:val="auto"/>
          <w:sz w:val="26"/>
          <w:szCs w:val="26"/>
        </w:rPr>
        <w:t> Объекты транспортной инфраструктуры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Быстровский сельсовет характеризуется хорошей степенью развития транспортной инфраструктуры. В настоящее время связь между сельсоветом и городским округом Искитим, а также между соседними сельсоветами осуществляется посредством автомобильного транспорта.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С другими сельсоветами и городским округом Искитим Быстровский сельсовет имеет связь по автомобильным дорогам с твердым покрытием общего пользования регионального и межмуниципального значения. Эта связь является круглогодичной.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Автомобильные дороги общего пользования регионального и межмуниципального значения: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 xml:space="preserve">автомобильная дорога регионального значения III категории «54 км а/д М-52–Завьялово–Факел Революции»; 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lastRenderedPageBreak/>
        <w:t xml:space="preserve">автомобильная дорога межмуниципального значения IV категории «50 км а/д К-13–Советский»; 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 xml:space="preserve">автомобильная дорога межмуниципального значения V категории «45 км а/д К-13–Тула». 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Работу по перевозке пассажиров осуществляют частные перевозчики, что позволяет удовлетворять потребность жителей сельсовета в сообщении с соседними населенными пунктами и городским округом Искитим.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Основным видом пассажирского транспорта поселения являются автомобили, находящиеся в личном пользовании. Автомобилизация поселения - 153 единицы на 1000 жителей, в том числе: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легковые автомобили – 106 единиц на 1000 жителей;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грузовые – 23 единицы на 1000 жителей;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тракторы – 19 единиц на 1000 жителей;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мотоциклы - 5 единиц на 1000 жителей.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 xml:space="preserve">В основе формирования улично-дорожной сети населенных пунктов лежат основная улица, второстепенные улицы, проезды, хозяйственные проезды. 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На территории поселения действуют два пассажирских автотранспортных маршрута: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1. «Искитим – Завьялово» (понедельник, среда, четверг, пятница, суббота, воскресенье);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2. «Искитим – Советский» (понедельник, вторник, среда, четверг, пятница, суббота, воскресенье).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Автотранспортные предприятия на территории Быстровского сельсовета Искитимского района Новосибирской области отсутствуют.</w:t>
      </w:r>
    </w:p>
    <w:p w:rsidR="00CF3C62" w:rsidRPr="001E61F1" w:rsidRDefault="00CF3C62" w:rsidP="00CF3C62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Большая часть трудовых передвижений в поселении приходится на личный автотранспорт.</w:t>
      </w:r>
    </w:p>
    <w:p w:rsidR="00402300" w:rsidRPr="001E61F1" w:rsidRDefault="00402300" w:rsidP="00402300">
      <w:pPr>
        <w:pStyle w:val="3"/>
        <w:rPr>
          <w:rFonts w:ascii="Times New Roman" w:hAnsi="Times New Roman" w:cs="Times New Roman"/>
          <w:color w:val="auto"/>
          <w:sz w:val="26"/>
          <w:szCs w:val="26"/>
        </w:rPr>
      </w:pPr>
      <w:r w:rsidRPr="001E61F1">
        <w:rPr>
          <w:rFonts w:ascii="Times New Roman" w:hAnsi="Times New Roman" w:cs="Times New Roman"/>
          <w:color w:val="auto"/>
          <w:sz w:val="26"/>
          <w:szCs w:val="26"/>
        </w:rPr>
        <w:t>6. Связь</w:t>
      </w:r>
    </w:p>
    <w:p w:rsidR="00402300" w:rsidRPr="001E61F1" w:rsidRDefault="00402300" w:rsidP="00402300">
      <w:pPr>
        <w:pStyle w:val="b"/>
        <w:rPr>
          <w:sz w:val="26"/>
          <w:szCs w:val="26"/>
        </w:rPr>
      </w:pPr>
    </w:p>
    <w:p w:rsidR="00402300" w:rsidRPr="001E61F1" w:rsidRDefault="00402300" w:rsidP="00402300">
      <w:pPr>
        <w:pStyle w:val="b"/>
        <w:rPr>
          <w:b/>
          <w:sz w:val="26"/>
          <w:szCs w:val="26"/>
        </w:rPr>
      </w:pPr>
      <w:r w:rsidRPr="001E61F1">
        <w:rPr>
          <w:sz w:val="26"/>
          <w:szCs w:val="26"/>
        </w:rPr>
        <w:t>Быстровский сельсовет телефонизирован. На территории сельсовета установлена одна автоматическая телефонная станция (далее - АТС). Связь между АТС и абонентами осуществляется по кабельным и воздушным линиям связи. С учетом роста численности населения на расчетный срок имеется необходимость увеличения номерной емкости АТС.</w:t>
      </w:r>
    </w:p>
    <w:p w:rsidR="00402300" w:rsidRPr="001E61F1" w:rsidRDefault="00402300" w:rsidP="00402300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 xml:space="preserve">Операторы, предоставляющие услуги сотовой связи на территории сельсовета – ПАО «Мегафон», ПАО «ВымпелКом», ПАО «МТС». Эти же операторы и региональные интернет-провайдеры оказывают услуги выхода в сеть Internet и услуги по передаче данных. </w:t>
      </w:r>
    </w:p>
    <w:p w:rsidR="00402300" w:rsidRPr="001E61F1" w:rsidRDefault="00402300" w:rsidP="00402300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 xml:space="preserve">Услуги международной, междугородней и местной телефонной связи на территории поселения оказывают провайдеры в том числе </w:t>
      </w:r>
      <w:r w:rsidRPr="001E61F1">
        <w:rPr>
          <w:spacing w:val="-5"/>
          <w:sz w:val="26"/>
          <w:szCs w:val="26"/>
          <w:shd w:val="clear" w:color="auto" w:fill="FFFFFF"/>
        </w:rPr>
        <w:t xml:space="preserve">Новосибирский филиал </w:t>
      </w:r>
      <w:r w:rsidRPr="001E61F1">
        <w:rPr>
          <w:sz w:val="26"/>
          <w:szCs w:val="26"/>
        </w:rPr>
        <w:t xml:space="preserve">ПАО «Ростелеком», который предоставляет телекоммуникационные услуги </w:t>
      </w:r>
      <w:r w:rsidRPr="001E61F1">
        <w:rPr>
          <w:spacing w:val="-5"/>
          <w:sz w:val="26"/>
          <w:szCs w:val="26"/>
          <w:shd w:val="clear" w:color="auto" w:fill="FFFFFF"/>
        </w:rPr>
        <w:t>местной, внутризоновой, дальней связи, доступа к сети Интернет, сети передачи данных, IP TV, услуги по построению VPN-сетей, видео- и аудиоконференцсвязи, услуги по предоставлению в аренду физических каналов и трактов связи и пр</w:t>
      </w:r>
      <w:r w:rsidRPr="001E61F1">
        <w:rPr>
          <w:sz w:val="26"/>
          <w:szCs w:val="26"/>
        </w:rPr>
        <w:t>очее.</w:t>
      </w:r>
    </w:p>
    <w:p w:rsidR="00402300" w:rsidRPr="001E61F1" w:rsidRDefault="00402300" w:rsidP="00402300">
      <w:pPr>
        <w:pStyle w:val="b"/>
        <w:rPr>
          <w:sz w:val="26"/>
          <w:szCs w:val="26"/>
        </w:rPr>
      </w:pPr>
    </w:p>
    <w:p w:rsidR="00402300" w:rsidRPr="001E61F1" w:rsidRDefault="004B1EF6" w:rsidP="00402300">
      <w:pPr>
        <w:pStyle w:val="3"/>
        <w:rPr>
          <w:rFonts w:ascii="Times New Roman" w:hAnsi="Times New Roman" w:cs="Times New Roman"/>
          <w:color w:val="auto"/>
          <w:sz w:val="26"/>
          <w:szCs w:val="26"/>
        </w:rPr>
      </w:pPr>
      <w:r w:rsidRPr="001E61F1">
        <w:rPr>
          <w:rFonts w:ascii="Times New Roman" w:hAnsi="Times New Roman" w:cs="Times New Roman"/>
          <w:color w:val="auto"/>
          <w:sz w:val="26"/>
          <w:szCs w:val="26"/>
        </w:rPr>
        <w:t xml:space="preserve">7. </w:t>
      </w:r>
      <w:r w:rsidR="00402300" w:rsidRPr="001E61F1">
        <w:rPr>
          <w:rFonts w:ascii="Times New Roman" w:hAnsi="Times New Roman" w:cs="Times New Roman"/>
          <w:color w:val="auto"/>
          <w:sz w:val="26"/>
          <w:szCs w:val="26"/>
        </w:rPr>
        <w:t> Вывод</w:t>
      </w:r>
    </w:p>
    <w:p w:rsidR="00402300" w:rsidRPr="001E61F1" w:rsidRDefault="00402300" w:rsidP="00402300">
      <w:pPr>
        <w:pStyle w:val="b"/>
        <w:rPr>
          <w:sz w:val="26"/>
          <w:szCs w:val="26"/>
        </w:rPr>
      </w:pPr>
    </w:p>
    <w:p w:rsidR="00402300" w:rsidRPr="001E61F1" w:rsidRDefault="00402300" w:rsidP="00402300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lastRenderedPageBreak/>
        <w:t xml:space="preserve">Существующая инфраструктура системы связи, Интернета и </w:t>
      </w:r>
      <w:r w:rsidRPr="001E61F1">
        <w:rPr>
          <w:sz w:val="26"/>
          <w:szCs w:val="26"/>
          <w:lang w:val="en-US"/>
        </w:rPr>
        <w:t>IP</w:t>
      </w:r>
      <w:r w:rsidRPr="001E61F1">
        <w:rPr>
          <w:sz w:val="26"/>
          <w:szCs w:val="26"/>
        </w:rPr>
        <w:t>-телефонии соответствует требованиям предоставления современных телекоммуникационных услуг. На сегодняшний день необходимо продолжить работы:</w:t>
      </w:r>
    </w:p>
    <w:p w:rsidR="00402300" w:rsidRPr="001E61F1" w:rsidRDefault="00402300" w:rsidP="00402300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>по развитию межстанционной сети связи посредством замены существующих кабельных линий связи на волоконно-оптический кабель связи;</w:t>
      </w:r>
    </w:p>
    <w:p w:rsidR="00402300" w:rsidRPr="001E61F1" w:rsidRDefault="00402300" w:rsidP="00402300">
      <w:pPr>
        <w:pStyle w:val="b"/>
        <w:rPr>
          <w:sz w:val="26"/>
          <w:szCs w:val="26"/>
        </w:rPr>
      </w:pPr>
      <w:r w:rsidRPr="001E61F1">
        <w:rPr>
          <w:sz w:val="26"/>
          <w:szCs w:val="26"/>
        </w:rPr>
        <w:t xml:space="preserve">по модернизации телефонной сети общего пользования, расширению сферы предоставляемых услуг связи и внедрению новых технологий. </w:t>
      </w:r>
    </w:p>
    <w:p w:rsidR="00402300" w:rsidRPr="001E61F1" w:rsidRDefault="00402300" w:rsidP="006858F5">
      <w:pPr>
        <w:pStyle w:val="a6"/>
        <w:shd w:val="clear" w:color="auto" w:fill="FFFFFF"/>
        <w:spacing w:before="0" w:beforeAutospacing="0" w:after="0" w:afterAutospacing="0"/>
        <w:ind w:firstLine="567"/>
        <w:jc w:val="both"/>
        <w:rPr>
          <w:sz w:val="26"/>
          <w:szCs w:val="26"/>
        </w:rPr>
      </w:pPr>
    </w:p>
    <w:p w:rsidR="00942107" w:rsidRPr="001E61F1" w:rsidRDefault="00942107" w:rsidP="00D62AC5">
      <w:pPr>
        <w:shd w:val="clear" w:color="auto" w:fill="FFFFFF"/>
        <w:spacing w:after="0" w:line="240" w:lineRule="auto"/>
        <w:ind w:firstLine="567"/>
        <w:jc w:val="center"/>
        <w:rPr>
          <w:rFonts w:ascii="Times New Roman" w:hAnsi="Times New Roman"/>
          <w:sz w:val="26"/>
          <w:szCs w:val="26"/>
        </w:rPr>
      </w:pPr>
      <w:r w:rsidRPr="001E61F1">
        <w:rPr>
          <w:rFonts w:ascii="Times New Roman" w:hAnsi="Times New Roman"/>
          <w:b/>
          <w:bCs/>
          <w:sz w:val="26"/>
          <w:szCs w:val="26"/>
        </w:rPr>
        <w:t>Оценка нормативно-правовой базы, необходимой для функционирования и развития социальной инфраструктуры поселения.</w:t>
      </w:r>
    </w:p>
    <w:p w:rsidR="00942107" w:rsidRPr="001E61F1" w:rsidRDefault="00942107" w:rsidP="00942107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</w:rPr>
      </w:pPr>
      <w:r w:rsidRPr="001E61F1">
        <w:rPr>
          <w:rFonts w:ascii="Times New Roman" w:hAnsi="Times New Roman"/>
          <w:sz w:val="26"/>
          <w:szCs w:val="26"/>
        </w:rPr>
        <w:t>Реализация </w:t>
      </w:r>
      <w:r w:rsidRPr="001E61F1">
        <w:rPr>
          <w:rStyle w:val="apple-converted-space"/>
          <w:rFonts w:ascii="Times New Roman" w:hAnsi="Times New Roman"/>
          <w:sz w:val="26"/>
          <w:szCs w:val="26"/>
        </w:rPr>
        <w:t> </w:t>
      </w:r>
      <w:r w:rsidRPr="001E61F1">
        <w:rPr>
          <w:rFonts w:ascii="Times New Roman" w:hAnsi="Times New Roman"/>
          <w:sz w:val="26"/>
          <w:szCs w:val="26"/>
        </w:rPr>
        <w:t>Программы </w:t>
      </w:r>
      <w:r w:rsidRPr="001E61F1">
        <w:rPr>
          <w:rStyle w:val="apple-converted-space"/>
          <w:rFonts w:ascii="Times New Roman" w:hAnsi="Times New Roman"/>
          <w:sz w:val="26"/>
          <w:szCs w:val="26"/>
        </w:rPr>
        <w:t> </w:t>
      </w:r>
      <w:r w:rsidRPr="001E61F1">
        <w:rPr>
          <w:rFonts w:ascii="Times New Roman" w:hAnsi="Times New Roman"/>
          <w:sz w:val="26"/>
          <w:szCs w:val="26"/>
        </w:rPr>
        <w:t>и функционирование учреждений социальной инфраструктуры поселения осуществляется на основе положений действующего законодательства Российской Федерации, Новосибирской области</w:t>
      </w:r>
    </w:p>
    <w:p w:rsidR="004B1EF6" w:rsidRPr="001E61F1" w:rsidRDefault="004B1EF6" w:rsidP="00942107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</w:rPr>
      </w:pPr>
    </w:p>
    <w:tbl>
      <w:tblPr>
        <w:tblW w:w="9871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1"/>
        <w:gridCol w:w="8"/>
        <w:gridCol w:w="4679"/>
        <w:gridCol w:w="7"/>
        <w:gridCol w:w="4216"/>
      </w:tblGrid>
      <w:tr w:rsidR="00942107" w:rsidRPr="001E61F1" w:rsidTr="00796BA6">
        <w:trPr>
          <w:trHeight w:val="670"/>
          <w:jc w:val="center"/>
        </w:trPr>
        <w:tc>
          <w:tcPr>
            <w:tcW w:w="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2107" w:rsidRPr="001E61F1" w:rsidRDefault="00942107" w:rsidP="00796BA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1E61F1">
              <w:rPr>
                <w:rFonts w:ascii="Times New Roman" w:hAnsi="Times New Roman"/>
                <w:b/>
                <w:bCs/>
                <w:sz w:val="26"/>
                <w:szCs w:val="26"/>
              </w:rPr>
              <w:t>№</w:t>
            </w:r>
            <w:r w:rsidRPr="001E61F1">
              <w:rPr>
                <w:rStyle w:val="apple-converted-space"/>
                <w:rFonts w:ascii="Times New Roman" w:hAnsi="Times New Roman"/>
                <w:b/>
                <w:bCs/>
                <w:sz w:val="26"/>
                <w:szCs w:val="26"/>
              </w:rPr>
              <w:t> </w:t>
            </w:r>
            <w:r w:rsidRPr="001E61F1">
              <w:rPr>
                <w:rStyle w:val="spelle"/>
                <w:rFonts w:ascii="Times New Roman" w:hAnsi="Times New Roman"/>
                <w:b/>
                <w:bCs/>
                <w:sz w:val="26"/>
                <w:szCs w:val="26"/>
              </w:rPr>
              <w:t>пп</w:t>
            </w:r>
            <w:r w:rsidRPr="001E61F1">
              <w:rPr>
                <w:rFonts w:ascii="Times New Roman" w:hAnsi="Times New Roman"/>
                <w:b/>
                <w:bCs/>
                <w:sz w:val="26"/>
                <w:szCs w:val="26"/>
              </w:rPr>
              <w:t>.</w:t>
            </w:r>
          </w:p>
        </w:tc>
        <w:tc>
          <w:tcPr>
            <w:tcW w:w="4687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2107" w:rsidRPr="001E61F1" w:rsidRDefault="00942107" w:rsidP="00796BA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1E61F1">
              <w:rPr>
                <w:rFonts w:ascii="Times New Roman" w:hAnsi="Times New Roman"/>
                <w:b/>
                <w:bCs/>
                <w:sz w:val="26"/>
                <w:szCs w:val="26"/>
              </w:rPr>
              <w:t>Наименование нормативно-правового акта</w:t>
            </w:r>
          </w:p>
        </w:tc>
        <w:tc>
          <w:tcPr>
            <w:tcW w:w="4223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2107" w:rsidRPr="001E61F1" w:rsidRDefault="00942107" w:rsidP="00796BA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1E61F1">
              <w:rPr>
                <w:rFonts w:ascii="Times New Roman" w:hAnsi="Times New Roman"/>
                <w:b/>
                <w:bCs/>
                <w:sz w:val="26"/>
                <w:szCs w:val="26"/>
              </w:rPr>
              <w:t>Предложения по совершенствованию</w:t>
            </w:r>
          </w:p>
        </w:tc>
      </w:tr>
      <w:tr w:rsidR="00942107" w:rsidRPr="001E61F1" w:rsidTr="00796BA6">
        <w:trPr>
          <w:trHeight w:val="903"/>
          <w:jc w:val="center"/>
        </w:trPr>
        <w:tc>
          <w:tcPr>
            <w:tcW w:w="969" w:type="dxa"/>
            <w:gridSpan w:val="2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2107" w:rsidRPr="001E61F1" w:rsidRDefault="00942107" w:rsidP="00796BA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1E61F1">
              <w:rPr>
                <w:rFonts w:ascii="Times New Roman" w:hAnsi="Times New Roman"/>
                <w:sz w:val="26"/>
                <w:szCs w:val="26"/>
              </w:rPr>
              <w:t>1.</w:t>
            </w:r>
          </w:p>
        </w:tc>
        <w:tc>
          <w:tcPr>
            <w:tcW w:w="4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107" w:rsidRPr="001E61F1" w:rsidRDefault="00942107" w:rsidP="00796BA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Градостроительный кодекс  Российской Федерации от 29.12.2004 № 190-ФЗ; </w:t>
            </w:r>
          </w:p>
        </w:tc>
        <w:tc>
          <w:tcPr>
            <w:tcW w:w="4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</w:tcPr>
          <w:p w:rsidR="00942107" w:rsidRPr="001E61F1" w:rsidRDefault="00942107" w:rsidP="00796BA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1E61F1">
              <w:rPr>
                <w:rFonts w:ascii="Times New Roman" w:hAnsi="Times New Roman"/>
                <w:sz w:val="26"/>
                <w:szCs w:val="26"/>
              </w:rPr>
              <w:t xml:space="preserve"> не требуется</w:t>
            </w:r>
          </w:p>
        </w:tc>
      </w:tr>
      <w:tr w:rsidR="00942107" w:rsidRPr="001E61F1" w:rsidTr="00796BA6">
        <w:trPr>
          <w:trHeight w:val="1666"/>
          <w:jc w:val="center"/>
        </w:trPr>
        <w:tc>
          <w:tcPr>
            <w:tcW w:w="969" w:type="dxa"/>
            <w:gridSpan w:val="2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2107" w:rsidRPr="001E61F1" w:rsidRDefault="00942107" w:rsidP="00796BA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1E61F1">
              <w:rPr>
                <w:rFonts w:ascii="Times New Roman" w:hAnsi="Times New Roman"/>
                <w:sz w:val="26"/>
                <w:szCs w:val="26"/>
              </w:rPr>
              <w:t>2.</w:t>
            </w:r>
          </w:p>
        </w:tc>
        <w:tc>
          <w:tcPr>
            <w:tcW w:w="4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107" w:rsidRPr="001E61F1" w:rsidRDefault="00942107" w:rsidP="00796BA6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Федеральный закон от 29.12.2014 № 456-ФЗ «О внесении изменений в Градостроительный кодекс РФ и отдельные законные акты РФ»;</w:t>
            </w:r>
          </w:p>
        </w:tc>
        <w:tc>
          <w:tcPr>
            <w:tcW w:w="4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</w:tcPr>
          <w:p w:rsidR="00942107" w:rsidRPr="001E61F1" w:rsidRDefault="00942107" w:rsidP="00796BA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1E61F1">
              <w:rPr>
                <w:rFonts w:ascii="Times New Roman" w:hAnsi="Times New Roman"/>
                <w:sz w:val="26"/>
                <w:szCs w:val="26"/>
              </w:rPr>
              <w:t xml:space="preserve"> не требуется</w:t>
            </w:r>
          </w:p>
        </w:tc>
      </w:tr>
      <w:tr w:rsidR="00942107" w:rsidRPr="001E61F1" w:rsidTr="00796BA6">
        <w:trPr>
          <w:trHeight w:val="2186"/>
          <w:jc w:val="center"/>
        </w:trPr>
        <w:tc>
          <w:tcPr>
            <w:tcW w:w="969" w:type="dxa"/>
            <w:gridSpan w:val="2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2107" w:rsidRPr="001E61F1" w:rsidRDefault="00942107" w:rsidP="00796BA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1E61F1">
              <w:rPr>
                <w:rFonts w:ascii="Times New Roman" w:hAnsi="Times New Roman"/>
                <w:sz w:val="26"/>
                <w:szCs w:val="26"/>
              </w:rPr>
              <w:t>3.</w:t>
            </w:r>
          </w:p>
        </w:tc>
        <w:tc>
          <w:tcPr>
            <w:tcW w:w="4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107" w:rsidRPr="001E61F1" w:rsidRDefault="00942107" w:rsidP="00796BA6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Федеральный закон от 06.10.2003 № 131-ФЗ «Об общих принципах организации местного самоуправления в Российской Федерации»;</w:t>
            </w:r>
          </w:p>
          <w:p w:rsidR="00942107" w:rsidRPr="001E61F1" w:rsidRDefault="00942107" w:rsidP="00796BA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4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</w:tcPr>
          <w:p w:rsidR="00942107" w:rsidRPr="001E61F1" w:rsidRDefault="00942107" w:rsidP="00796BA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1E61F1">
              <w:rPr>
                <w:rFonts w:ascii="Times New Roman" w:hAnsi="Times New Roman"/>
                <w:sz w:val="26"/>
                <w:szCs w:val="26"/>
              </w:rPr>
              <w:t xml:space="preserve"> не требуется</w:t>
            </w:r>
          </w:p>
        </w:tc>
      </w:tr>
      <w:tr w:rsidR="00942107" w:rsidRPr="001E61F1" w:rsidTr="00796BA6">
        <w:trPr>
          <w:trHeight w:val="711"/>
          <w:jc w:val="center"/>
        </w:trPr>
        <w:tc>
          <w:tcPr>
            <w:tcW w:w="9871" w:type="dxa"/>
            <w:gridSpan w:val="5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2107" w:rsidRPr="001E61F1" w:rsidRDefault="00942107" w:rsidP="00796BA6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1E61F1">
              <w:rPr>
                <w:rFonts w:ascii="Times New Roman" w:hAnsi="Times New Roman"/>
                <w:b/>
                <w:bCs/>
                <w:sz w:val="26"/>
                <w:szCs w:val="26"/>
              </w:rPr>
              <w:t>Образование</w:t>
            </w:r>
          </w:p>
        </w:tc>
      </w:tr>
      <w:tr w:rsidR="00942107" w:rsidRPr="001E61F1" w:rsidTr="00796BA6">
        <w:trPr>
          <w:trHeight w:val="335"/>
          <w:jc w:val="center"/>
        </w:trPr>
        <w:tc>
          <w:tcPr>
            <w:tcW w:w="96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2107" w:rsidRPr="001E61F1" w:rsidRDefault="00942107" w:rsidP="00796BA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1E61F1">
              <w:rPr>
                <w:rFonts w:ascii="Times New Roman" w:hAnsi="Times New Roman"/>
                <w:sz w:val="26"/>
                <w:szCs w:val="26"/>
              </w:rPr>
              <w:t>4.</w:t>
            </w:r>
          </w:p>
        </w:tc>
        <w:tc>
          <w:tcPr>
            <w:tcW w:w="468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2107" w:rsidRPr="001E61F1" w:rsidRDefault="00942107" w:rsidP="00796BA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1E61F1">
              <w:rPr>
                <w:rFonts w:ascii="Times New Roman" w:hAnsi="Times New Roman"/>
                <w:sz w:val="26"/>
                <w:szCs w:val="26"/>
              </w:rPr>
              <w:t>Федеральный закон от 29.12.2012 г. № 273-ФЗ «Об образовании в Российской Федерации»</w:t>
            </w:r>
          </w:p>
        </w:tc>
        <w:tc>
          <w:tcPr>
            <w:tcW w:w="422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2107" w:rsidRPr="001E61F1" w:rsidRDefault="00942107" w:rsidP="00796BA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1E61F1">
              <w:rPr>
                <w:rFonts w:ascii="Times New Roman" w:hAnsi="Times New Roman"/>
                <w:sz w:val="26"/>
                <w:szCs w:val="26"/>
              </w:rPr>
              <w:t>не требуется</w:t>
            </w:r>
          </w:p>
        </w:tc>
      </w:tr>
      <w:tr w:rsidR="00942107" w:rsidRPr="001E61F1" w:rsidTr="00796BA6">
        <w:trPr>
          <w:trHeight w:val="335"/>
          <w:jc w:val="center"/>
        </w:trPr>
        <w:tc>
          <w:tcPr>
            <w:tcW w:w="96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2107" w:rsidRPr="001E61F1" w:rsidRDefault="00942107" w:rsidP="00796BA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1E61F1">
              <w:rPr>
                <w:rFonts w:ascii="Times New Roman" w:hAnsi="Times New Roman"/>
                <w:sz w:val="26"/>
                <w:szCs w:val="26"/>
              </w:rPr>
              <w:t>5.</w:t>
            </w:r>
          </w:p>
        </w:tc>
        <w:tc>
          <w:tcPr>
            <w:tcW w:w="468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2107" w:rsidRPr="001E61F1" w:rsidRDefault="00942107" w:rsidP="00796BA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Закон Новосибирской области от 05.07.2013 N 361-ОЗ «О регулировании отношений в сфере образования в Новосибирской области» (принят постановлением Законодательного Собрания Новосибирской области от 04.07.2013 N 361-ЗС)</w:t>
            </w:r>
          </w:p>
        </w:tc>
        <w:tc>
          <w:tcPr>
            <w:tcW w:w="422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2107" w:rsidRPr="001E61F1" w:rsidRDefault="00942107" w:rsidP="00796BA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1E61F1">
              <w:rPr>
                <w:rFonts w:ascii="Times New Roman" w:hAnsi="Times New Roman"/>
                <w:sz w:val="26"/>
                <w:szCs w:val="26"/>
              </w:rPr>
              <w:t>не требуется</w:t>
            </w:r>
          </w:p>
        </w:tc>
      </w:tr>
      <w:tr w:rsidR="00942107" w:rsidRPr="001E61F1" w:rsidTr="00796BA6">
        <w:trPr>
          <w:trHeight w:val="335"/>
          <w:jc w:val="center"/>
        </w:trPr>
        <w:tc>
          <w:tcPr>
            <w:tcW w:w="9871" w:type="dxa"/>
            <w:gridSpan w:val="5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2107" w:rsidRPr="001E61F1" w:rsidRDefault="00942107" w:rsidP="00796BA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1E61F1">
              <w:rPr>
                <w:rFonts w:ascii="Times New Roman" w:hAnsi="Times New Roman"/>
                <w:b/>
                <w:bCs/>
                <w:sz w:val="26"/>
                <w:szCs w:val="26"/>
              </w:rPr>
              <w:t>Физическая культура и массовый спорт</w:t>
            </w:r>
          </w:p>
        </w:tc>
      </w:tr>
      <w:tr w:rsidR="00942107" w:rsidRPr="001E61F1" w:rsidTr="00796BA6">
        <w:trPr>
          <w:trHeight w:val="335"/>
          <w:jc w:val="center"/>
        </w:trPr>
        <w:tc>
          <w:tcPr>
            <w:tcW w:w="96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2107" w:rsidRPr="001E61F1" w:rsidRDefault="00942107" w:rsidP="00796BA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1E61F1">
              <w:rPr>
                <w:rFonts w:ascii="Times New Roman" w:hAnsi="Times New Roman"/>
                <w:sz w:val="26"/>
                <w:szCs w:val="26"/>
              </w:rPr>
              <w:lastRenderedPageBreak/>
              <w:t>6.</w:t>
            </w:r>
          </w:p>
        </w:tc>
        <w:tc>
          <w:tcPr>
            <w:tcW w:w="468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2107" w:rsidRPr="001E61F1" w:rsidRDefault="00942107" w:rsidP="00796BA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1E61F1">
              <w:rPr>
                <w:rFonts w:ascii="Times New Roman" w:hAnsi="Times New Roman"/>
                <w:sz w:val="26"/>
                <w:szCs w:val="26"/>
              </w:rPr>
              <w:t>Федеральный закон от 04.12.2007 N 329-ФЗ «О физической культуре и спорте в Российской Федерации»</w:t>
            </w:r>
          </w:p>
        </w:tc>
        <w:tc>
          <w:tcPr>
            <w:tcW w:w="422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2107" w:rsidRPr="001E61F1" w:rsidRDefault="00942107" w:rsidP="00796BA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1E61F1">
              <w:rPr>
                <w:rFonts w:ascii="Times New Roman" w:hAnsi="Times New Roman"/>
                <w:sz w:val="26"/>
                <w:szCs w:val="26"/>
              </w:rPr>
              <w:t>не требуется</w:t>
            </w:r>
          </w:p>
        </w:tc>
      </w:tr>
      <w:tr w:rsidR="00942107" w:rsidRPr="001E61F1" w:rsidTr="00796BA6">
        <w:trPr>
          <w:trHeight w:val="335"/>
          <w:jc w:val="center"/>
        </w:trPr>
        <w:tc>
          <w:tcPr>
            <w:tcW w:w="96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2107" w:rsidRPr="001E61F1" w:rsidRDefault="00942107" w:rsidP="00796BA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1E61F1">
              <w:rPr>
                <w:rFonts w:ascii="Times New Roman" w:hAnsi="Times New Roman"/>
                <w:sz w:val="26"/>
                <w:szCs w:val="26"/>
              </w:rPr>
              <w:t>7.</w:t>
            </w:r>
          </w:p>
        </w:tc>
        <w:tc>
          <w:tcPr>
            <w:tcW w:w="468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2107" w:rsidRPr="001E61F1" w:rsidRDefault="00942107" w:rsidP="00796BA6">
            <w:pPr>
              <w:shd w:val="clear" w:color="auto" w:fill="FFFFFF"/>
              <w:spacing w:after="0" w:line="240" w:lineRule="auto"/>
              <w:ind w:firstLine="40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Закон Новосибирской области от 04.12.2008 N 285-ОЗ   «О физической культуре и спорте в Новосибирской области» (принят постановлением Новосибирского областного Совета депутатов от 27.11.2008 N 285-ОСД);</w:t>
            </w:r>
          </w:p>
          <w:p w:rsidR="00942107" w:rsidRPr="001E61F1" w:rsidRDefault="00942107" w:rsidP="00796BA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22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2107" w:rsidRPr="001E61F1" w:rsidRDefault="00942107" w:rsidP="00796BA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1E61F1">
              <w:rPr>
                <w:rFonts w:ascii="Times New Roman" w:hAnsi="Times New Roman"/>
                <w:sz w:val="26"/>
                <w:szCs w:val="26"/>
              </w:rPr>
              <w:t>не требуется</w:t>
            </w:r>
          </w:p>
        </w:tc>
      </w:tr>
      <w:tr w:rsidR="00942107" w:rsidRPr="001E61F1" w:rsidTr="00796BA6">
        <w:trPr>
          <w:trHeight w:val="335"/>
          <w:jc w:val="center"/>
        </w:trPr>
        <w:tc>
          <w:tcPr>
            <w:tcW w:w="9871" w:type="dxa"/>
            <w:gridSpan w:val="5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2107" w:rsidRPr="001E61F1" w:rsidRDefault="00942107" w:rsidP="00796BA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1E61F1">
              <w:rPr>
                <w:rFonts w:ascii="Times New Roman" w:hAnsi="Times New Roman"/>
                <w:b/>
                <w:bCs/>
                <w:sz w:val="26"/>
                <w:szCs w:val="26"/>
              </w:rPr>
              <w:t>Культура</w:t>
            </w:r>
          </w:p>
        </w:tc>
      </w:tr>
      <w:tr w:rsidR="00942107" w:rsidRPr="001E61F1" w:rsidTr="00796BA6">
        <w:trPr>
          <w:trHeight w:val="335"/>
          <w:jc w:val="center"/>
        </w:trPr>
        <w:tc>
          <w:tcPr>
            <w:tcW w:w="96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2107" w:rsidRPr="001E61F1" w:rsidRDefault="00942107" w:rsidP="00796BA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1E61F1">
              <w:rPr>
                <w:rFonts w:ascii="Times New Roman" w:hAnsi="Times New Roman"/>
                <w:sz w:val="26"/>
                <w:szCs w:val="26"/>
              </w:rPr>
              <w:t>8.</w:t>
            </w:r>
          </w:p>
        </w:tc>
        <w:tc>
          <w:tcPr>
            <w:tcW w:w="468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2107" w:rsidRPr="001E61F1" w:rsidRDefault="00942107" w:rsidP="00796BA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1E61F1">
              <w:rPr>
                <w:rFonts w:ascii="Times New Roman" w:hAnsi="Times New Roman"/>
                <w:sz w:val="26"/>
                <w:szCs w:val="26"/>
              </w:rPr>
              <w:t>Закон Российской Федерации от 09.0.1992 г. № 3612-</w:t>
            </w:r>
            <w:r w:rsidRPr="001E61F1">
              <w:rPr>
                <w:rFonts w:ascii="Times New Roman" w:hAnsi="Times New Roman"/>
                <w:sz w:val="26"/>
                <w:szCs w:val="26"/>
                <w:lang w:val="en-US"/>
              </w:rPr>
              <w:t>I</w:t>
            </w:r>
            <w:r w:rsidRPr="001E61F1">
              <w:rPr>
                <w:rStyle w:val="apple-converted-space"/>
                <w:rFonts w:ascii="Times New Roman" w:hAnsi="Times New Roman"/>
                <w:sz w:val="26"/>
                <w:szCs w:val="26"/>
              </w:rPr>
              <w:t> </w:t>
            </w:r>
            <w:r w:rsidRPr="001E61F1">
              <w:rPr>
                <w:rFonts w:ascii="Times New Roman" w:hAnsi="Times New Roman"/>
                <w:sz w:val="26"/>
                <w:szCs w:val="26"/>
              </w:rPr>
              <w:t>«Основы законодательства Российской Федерации о культуре»</w:t>
            </w:r>
          </w:p>
        </w:tc>
        <w:tc>
          <w:tcPr>
            <w:tcW w:w="422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2107" w:rsidRPr="001E61F1" w:rsidRDefault="00942107" w:rsidP="00796BA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1E61F1">
              <w:rPr>
                <w:rFonts w:ascii="Times New Roman" w:hAnsi="Times New Roman"/>
                <w:sz w:val="26"/>
                <w:szCs w:val="26"/>
              </w:rPr>
              <w:t>не требуется</w:t>
            </w:r>
          </w:p>
        </w:tc>
      </w:tr>
      <w:tr w:rsidR="00942107" w:rsidRPr="001E61F1" w:rsidTr="00796BA6">
        <w:trPr>
          <w:trHeight w:val="335"/>
          <w:jc w:val="center"/>
        </w:trPr>
        <w:tc>
          <w:tcPr>
            <w:tcW w:w="96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2107" w:rsidRPr="001E61F1" w:rsidRDefault="00942107" w:rsidP="00796BA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1E61F1">
              <w:rPr>
                <w:rFonts w:ascii="Times New Roman" w:hAnsi="Times New Roman"/>
                <w:sz w:val="26"/>
                <w:szCs w:val="26"/>
              </w:rPr>
              <w:t>9.</w:t>
            </w:r>
          </w:p>
        </w:tc>
        <w:tc>
          <w:tcPr>
            <w:tcW w:w="468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2107" w:rsidRPr="001E61F1" w:rsidRDefault="00942107" w:rsidP="00796BA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1E61F1">
              <w:rPr>
                <w:rFonts w:ascii="Times New Roman" w:hAnsi="Times New Roman"/>
                <w:sz w:val="26"/>
                <w:szCs w:val="26"/>
              </w:rPr>
              <w:t>Федеральный закон от 29.12.21994 г. № 78-ФЗ «О библиотечном деле»</w:t>
            </w:r>
          </w:p>
        </w:tc>
        <w:tc>
          <w:tcPr>
            <w:tcW w:w="422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2107" w:rsidRPr="001E61F1" w:rsidRDefault="00942107" w:rsidP="00796BA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1E61F1">
              <w:rPr>
                <w:rFonts w:ascii="Times New Roman" w:hAnsi="Times New Roman"/>
                <w:sz w:val="26"/>
                <w:szCs w:val="26"/>
              </w:rPr>
              <w:t>не требуется</w:t>
            </w:r>
          </w:p>
        </w:tc>
      </w:tr>
      <w:tr w:rsidR="00942107" w:rsidRPr="001E61F1" w:rsidTr="00796BA6">
        <w:trPr>
          <w:trHeight w:val="335"/>
          <w:jc w:val="center"/>
        </w:trPr>
        <w:tc>
          <w:tcPr>
            <w:tcW w:w="9871" w:type="dxa"/>
            <w:gridSpan w:val="5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2107" w:rsidRPr="001E61F1" w:rsidRDefault="00942107" w:rsidP="00796BA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1E61F1">
              <w:rPr>
                <w:rFonts w:ascii="Times New Roman" w:hAnsi="Times New Roman"/>
                <w:b/>
                <w:bCs/>
                <w:sz w:val="26"/>
                <w:szCs w:val="26"/>
              </w:rPr>
              <w:t>Здравоохранение</w:t>
            </w:r>
          </w:p>
        </w:tc>
      </w:tr>
      <w:tr w:rsidR="00942107" w:rsidRPr="001E61F1" w:rsidTr="00796BA6">
        <w:trPr>
          <w:trHeight w:val="316"/>
          <w:jc w:val="center"/>
        </w:trPr>
        <w:tc>
          <w:tcPr>
            <w:tcW w:w="96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2107" w:rsidRPr="001E61F1" w:rsidRDefault="00942107" w:rsidP="00796BA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1E61F1">
              <w:rPr>
                <w:rFonts w:ascii="Times New Roman" w:hAnsi="Times New Roman"/>
                <w:sz w:val="26"/>
                <w:szCs w:val="26"/>
              </w:rPr>
              <w:t>10.</w:t>
            </w:r>
          </w:p>
        </w:tc>
        <w:tc>
          <w:tcPr>
            <w:tcW w:w="468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2107" w:rsidRPr="001E61F1" w:rsidRDefault="00942107" w:rsidP="00796BA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1E61F1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Федерального закона от 21.11.2011 N 323-ФЗ  «Об основах охраны здоровья граждан в Российской Федерации»</w:t>
            </w:r>
          </w:p>
        </w:tc>
        <w:tc>
          <w:tcPr>
            <w:tcW w:w="422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42107" w:rsidRPr="001E61F1" w:rsidRDefault="00942107" w:rsidP="00796BA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1E61F1">
              <w:rPr>
                <w:rFonts w:ascii="Times New Roman" w:hAnsi="Times New Roman"/>
                <w:sz w:val="26"/>
                <w:szCs w:val="26"/>
              </w:rPr>
              <w:t>не требуется</w:t>
            </w:r>
          </w:p>
        </w:tc>
      </w:tr>
    </w:tbl>
    <w:p w:rsidR="00853D75" w:rsidRPr="001E61F1" w:rsidRDefault="00942107" w:rsidP="001E61F1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1E61F1">
        <w:rPr>
          <w:rFonts w:ascii="Times New Roman" w:hAnsi="Times New Roman"/>
          <w:sz w:val="26"/>
          <w:szCs w:val="26"/>
        </w:rPr>
        <w:t> </w:t>
      </w:r>
    </w:p>
    <w:p w:rsidR="00853D75" w:rsidRPr="001E61F1" w:rsidRDefault="00853D75" w:rsidP="00735B65">
      <w:pPr>
        <w:shd w:val="clear" w:color="auto" w:fill="FFFFFF"/>
        <w:spacing w:after="260" w:line="240" w:lineRule="auto"/>
        <w:jc w:val="center"/>
        <w:rPr>
          <w:rFonts w:ascii="Times New Roman" w:hAnsi="Times New Roman"/>
          <w:sz w:val="26"/>
          <w:szCs w:val="26"/>
        </w:rPr>
      </w:pPr>
      <w:r w:rsidRPr="001E61F1">
        <w:rPr>
          <w:rFonts w:ascii="Times New Roman" w:hAnsi="Times New Roman"/>
          <w:b/>
          <w:bCs/>
          <w:sz w:val="26"/>
          <w:szCs w:val="26"/>
        </w:rPr>
        <w:t>7. ПРЕДЛОЖЕНИЯ ПО СОВЕРШЕНСТВОВАНИЮ НОРМАТИВНО-ПРАВОВОГО И ИНФОРМАЦИОННОГО ОБЕСПЕЧЕНИЯ РАЗВИТИЯ СОЦИАЛЬНОЙ ИНФРАСТРУКТУРЫ.</w:t>
      </w:r>
    </w:p>
    <w:p w:rsidR="00853D75" w:rsidRPr="001E61F1" w:rsidRDefault="00853D75" w:rsidP="001E61F1">
      <w:pPr>
        <w:pStyle w:val="consplusnormal"/>
        <w:shd w:val="clear" w:color="auto" w:fill="FFFFFF"/>
        <w:spacing w:before="0" w:beforeAutospacing="0" w:after="260" w:afterAutospacing="0"/>
        <w:ind w:firstLine="540"/>
        <w:jc w:val="both"/>
        <w:rPr>
          <w:sz w:val="26"/>
          <w:szCs w:val="26"/>
        </w:rPr>
      </w:pPr>
      <w:r w:rsidRPr="001E61F1">
        <w:rPr>
          <w:sz w:val="26"/>
          <w:szCs w:val="26"/>
        </w:rPr>
        <w:t> Программа комплексного развития социальной инфраструктуры</w:t>
      </w:r>
      <w:r w:rsidRPr="001E61F1">
        <w:rPr>
          <w:rStyle w:val="apple-converted-space"/>
          <w:sz w:val="26"/>
          <w:szCs w:val="26"/>
        </w:rPr>
        <w:t> </w:t>
      </w:r>
      <w:r w:rsidR="004B1EF6" w:rsidRPr="001E61F1">
        <w:rPr>
          <w:rStyle w:val="spelle"/>
          <w:sz w:val="26"/>
          <w:szCs w:val="26"/>
        </w:rPr>
        <w:t>Быстровского</w:t>
      </w:r>
      <w:r w:rsidR="00D62AC5" w:rsidRPr="001E61F1">
        <w:rPr>
          <w:rStyle w:val="spelle"/>
          <w:sz w:val="26"/>
          <w:szCs w:val="26"/>
        </w:rPr>
        <w:t xml:space="preserve"> сельсовета </w:t>
      </w:r>
      <w:r w:rsidR="00147414" w:rsidRPr="001E61F1">
        <w:rPr>
          <w:rStyle w:val="spelle"/>
          <w:sz w:val="26"/>
          <w:szCs w:val="26"/>
        </w:rPr>
        <w:t>Искитимского</w:t>
      </w:r>
      <w:r w:rsidR="00D62AC5" w:rsidRPr="001E61F1">
        <w:rPr>
          <w:rStyle w:val="spelle"/>
          <w:sz w:val="26"/>
          <w:szCs w:val="26"/>
        </w:rPr>
        <w:t xml:space="preserve"> района Новосибирской области</w:t>
      </w:r>
      <w:r w:rsidRPr="001E61F1">
        <w:rPr>
          <w:sz w:val="26"/>
          <w:szCs w:val="26"/>
        </w:rPr>
        <w:t xml:space="preserve"> на 20</w:t>
      </w:r>
      <w:r w:rsidR="00D62AC5" w:rsidRPr="001E61F1">
        <w:rPr>
          <w:sz w:val="26"/>
          <w:szCs w:val="26"/>
        </w:rPr>
        <w:t>17-2027</w:t>
      </w:r>
      <w:r w:rsidRPr="001E61F1">
        <w:rPr>
          <w:sz w:val="26"/>
          <w:szCs w:val="26"/>
        </w:rPr>
        <w:t xml:space="preserve"> гг. разработана на основании утвержденных Генерального плана</w:t>
      </w:r>
      <w:r w:rsidR="004B1EF6" w:rsidRPr="001E61F1">
        <w:rPr>
          <w:rStyle w:val="apple-converted-space"/>
          <w:sz w:val="26"/>
          <w:szCs w:val="26"/>
        </w:rPr>
        <w:t xml:space="preserve"> Быстровского</w:t>
      </w:r>
      <w:r w:rsidR="00D62AC5" w:rsidRPr="001E61F1">
        <w:rPr>
          <w:rStyle w:val="spelle"/>
          <w:sz w:val="26"/>
          <w:szCs w:val="26"/>
        </w:rPr>
        <w:t xml:space="preserve"> сельсовета </w:t>
      </w:r>
      <w:r w:rsidR="00147414" w:rsidRPr="001E61F1">
        <w:rPr>
          <w:rStyle w:val="spelle"/>
          <w:sz w:val="26"/>
          <w:szCs w:val="26"/>
        </w:rPr>
        <w:t>Искитимского</w:t>
      </w:r>
      <w:r w:rsidR="00D62AC5" w:rsidRPr="001E61F1">
        <w:rPr>
          <w:rStyle w:val="spelle"/>
          <w:sz w:val="26"/>
          <w:szCs w:val="26"/>
        </w:rPr>
        <w:t xml:space="preserve"> района Новосибирской области</w:t>
      </w:r>
      <w:r w:rsidRPr="001E61F1">
        <w:rPr>
          <w:sz w:val="26"/>
          <w:szCs w:val="26"/>
        </w:rPr>
        <w:t xml:space="preserve"> - основного градостроительного документа муниципального образования - и</w:t>
      </w:r>
      <w:r w:rsidRPr="001E61F1">
        <w:rPr>
          <w:rStyle w:val="apple-converted-space"/>
          <w:sz w:val="26"/>
          <w:szCs w:val="26"/>
        </w:rPr>
        <w:t> </w:t>
      </w:r>
      <w:r w:rsidRPr="001E61F1">
        <w:rPr>
          <w:sz w:val="26"/>
          <w:szCs w:val="26"/>
        </w:rPr>
        <w:t>Программы социально-экономического развития</w:t>
      </w:r>
      <w:r w:rsidRPr="001E61F1">
        <w:rPr>
          <w:rStyle w:val="apple-converted-space"/>
          <w:sz w:val="26"/>
          <w:szCs w:val="26"/>
        </w:rPr>
        <w:t> </w:t>
      </w:r>
      <w:r w:rsidR="004B1EF6" w:rsidRPr="001E61F1">
        <w:rPr>
          <w:rStyle w:val="spelle"/>
          <w:sz w:val="26"/>
          <w:szCs w:val="26"/>
        </w:rPr>
        <w:t>Быстровского</w:t>
      </w:r>
      <w:r w:rsidR="00D62AC5" w:rsidRPr="001E61F1">
        <w:rPr>
          <w:rStyle w:val="spelle"/>
          <w:sz w:val="26"/>
          <w:szCs w:val="26"/>
        </w:rPr>
        <w:t xml:space="preserve"> </w:t>
      </w:r>
      <w:r w:rsidR="00D62AC5" w:rsidRPr="001E61F1">
        <w:rPr>
          <w:sz w:val="26"/>
          <w:szCs w:val="26"/>
        </w:rPr>
        <w:t xml:space="preserve">сельсовета </w:t>
      </w:r>
      <w:r w:rsidR="00147414" w:rsidRPr="001E61F1">
        <w:rPr>
          <w:sz w:val="26"/>
          <w:szCs w:val="26"/>
        </w:rPr>
        <w:t>Искитимского</w:t>
      </w:r>
      <w:r w:rsidR="00D62AC5" w:rsidRPr="001E61F1">
        <w:rPr>
          <w:sz w:val="26"/>
          <w:szCs w:val="26"/>
        </w:rPr>
        <w:t xml:space="preserve"> района Новосибирской области  поселения на 2017-2023</w:t>
      </w:r>
      <w:r w:rsidRPr="001E61F1">
        <w:rPr>
          <w:sz w:val="26"/>
          <w:szCs w:val="26"/>
        </w:rPr>
        <w:t xml:space="preserve"> гг.</w:t>
      </w:r>
    </w:p>
    <w:p w:rsidR="00853D75" w:rsidRPr="001E61F1" w:rsidRDefault="00853D75" w:rsidP="00D62AC5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</w:rPr>
      </w:pPr>
      <w:r w:rsidRPr="001E61F1">
        <w:rPr>
          <w:rFonts w:ascii="Times New Roman" w:hAnsi="Times New Roman"/>
          <w:sz w:val="26"/>
          <w:szCs w:val="26"/>
        </w:rPr>
        <w:t>При внесении изменений, дополнений в указанные документы, а также в документы территориального планирования вышестоящих уровней, разработке и принятии новых документов территориального планирования необходима корректировка и положений Программы.</w:t>
      </w:r>
    </w:p>
    <w:p w:rsidR="00853D75" w:rsidRPr="001E61F1" w:rsidRDefault="00853D75" w:rsidP="00D62AC5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</w:rPr>
      </w:pPr>
      <w:r w:rsidRPr="001E61F1">
        <w:rPr>
          <w:rFonts w:ascii="Times New Roman" w:hAnsi="Times New Roman"/>
          <w:sz w:val="26"/>
          <w:szCs w:val="26"/>
        </w:rPr>
        <w:t xml:space="preserve">Реализация Программы осуществляется на основе положений действующего законодательства Российской Федерации, </w:t>
      </w:r>
      <w:r w:rsidR="00796BA6" w:rsidRPr="001E61F1">
        <w:rPr>
          <w:rFonts w:ascii="Times New Roman" w:hAnsi="Times New Roman"/>
          <w:sz w:val="26"/>
          <w:szCs w:val="26"/>
        </w:rPr>
        <w:t xml:space="preserve">Новосибирской </w:t>
      </w:r>
      <w:r w:rsidRPr="001E61F1">
        <w:rPr>
          <w:rFonts w:ascii="Times New Roman" w:hAnsi="Times New Roman"/>
          <w:sz w:val="26"/>
          <w:szCs w:val="26"/>
        </w:rPr>
        <w:t>области, нормативных правовых актов</w:t>
      </w:r>
      <w:r w:rsidRPr="001E61F1">
        <w:rPr>
          <w:rStyle w:val="apple-converted-space"/>
          <w:rFonts w:ascii="Times New Roman" w:hAnsi="Times New Roman"/>
          <w:sz w:val="26"/>
          <w:szCs w:val="26"/>
        </w:rPr>
        <w:t> </w:t>
      </w:r>
      <w:r w:rsidR="00147414" w:rsidRPr="001E61F1">
        <w:rPr>
          <w:rStyle w:val="spelle"/>
          <w:rFonts w:ascii="Times New Roman" w:hAnsi="Times New Roman"/>
          <w:sz w:val="26"/>
          <w:szCs w:val="26"/>
        </w:rPr>
        <w:t>Искитимского</w:t>
      </w:r>
      <w:r w:rsidRPr="001E61F1">
        <w:rPr>
          <w:rStyle w:val="apple-converted-space"/>
          <w:rFonts w:ascii="Times New Roman" w:hAnsi="Times New Roman"/>
          <w:sz w:val="26"/>
          <w:szCs w:val="26"/>
        </w:rPr>
        <w:t> </w:t>
      </w:r>
      <w:r w:rsidRPr="001E61F1">
        <w:rPr>
          <w:rFonts w:ascii="Times New Roman" w:hAnsi="Times New Roman"/>
          <w:sz w:val="26"/>
          <w:szCs w:val="26"/>
        </w:rPr>
        <w:t>района,</w:t>
      </w:r>
      <w:r w:rsidRPr="001E61F1">
        <w:rPr>
          <w:rStyle w:val="apple-converted-space"/>
          <w:rFonts w:ascii="Times New Roman" w:hAnsi="Times New Roman"/>
          <w:sz w:val="26"/>
          <w:szCs w:val="26"/>
        </w:rPr>
        <w:t> </w:t>
      </w:r>
      <w:r w:rsidR="00796BA6" w:rsidRPr="001E61F1">
        <w:rPr>
          <w:rStyle w:val="spelle"/>
          <w:rFonts w:ascii="Times New Roman" w:hAnsi="Times New Roman"/>
          <w:sz w:val="26"/>
          <w:szCs w:val="26"/>
        </w:rPr>
        <w:t>муниципального образования</w:t>
      </w:r>
      <w:r w:rsidRPr="001E61F1">
        <w:rPr>
          <w:rFonts w:ascii="Times New Roman" w:hAnsi="Times New Roman"/>
          <w:sz w:val="26"/>
          <w:szCs w:val="26"/>
        </w:rPr>
        <w:t>.</w:t>
      </w:r>
    </w:p>
    <w:p w:rsidR="00853D75" w:rsidRPr="001E61F1" w:rsidRDefault="00853D75" w:rsidP="00D62AC5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</w:rPr>
      </w:pPr>
      <w:r w:rsidRPr="001E61F1">
        <w:rPr>
          <w:rFonts w:ascii="Times New Roman" w:hAnsi="Times New Roman"/>
          <w:sz w:val="26"/>
          <w:szCs w:val="26"/>
        </w:rPr>
        <w:t>С целью обеспечения деятельности учреждений социальной инфраструктуры на уровне района и уровне поселения разработан и утвержден весь перечень необходимых нормативно-правовых актов. В актуальном состоянии поддерживаются Уставы учреждений, Положения о системе оплаты труда, о проведении аттестации сотрудников. Имеются перечни видов услуг, оказываемых учреждениями на платной и бесплатной основе.</w:t>
      </w:r>
    </w:p>
    <w:p w:rsidR="00853D75" w:rsidRPr="001E61F1" w:rsidRDefault="00853D75" w:rsidP="00D62AC5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hAnsi="Times New Roman"/>
          <w:sz w:val="26"/>
          <w:szCs w:val="26"/>
        </w:rPr>
      </w:pPr>
      <w:r w:rsidRPr="001E61F1">
        <w:rPr>
          <w:rFonts w:ascii="Times New Roman" w:hAnsi="Times New Roman"/>
          <w:sz w:val="26"/>
          <w:szCs w:val="26"/>
        </w:rPr>
        <w:lastRenderedPageBreak/>
        <w:t>Главным условием реализации Программы является привлечение в экономику и социальную сферу поселения достаточного объема финансовых ресурсов. Реализация предусмотренных программой мероприятий потребует финансирования за счет средств всех уровней бюджетов на безвозвратной основе, в том числе финансирование из внебюджетных источников. Для финансового обеспечения реализации</w:t>
      </w:r>
      <w:r w:rsidRPr="001E61F1">
        <w:rPr>
          <w:rStyle w:val="apple-converted-space"/>
          <w:rFonts w:ascii="Times New Roman" w:hAnsi="Times New Roman"/>
          <w:sz w:val="26"/>
          <w:szCs w:val="26"/>
        </w:rPr>
        <w:t> </w:t>
      </w:r>
      <w:r w:rsidRPr="001E61F1">
        <w:rPr>
          <w:rFonts w:ascii="Times New Roman" w:hAnsi="Times New Roman"/>
          <w:sz w:val="26"/>
          <w:szCs w:val="26"/>
        </w:rPr>
        <w:t>мероприятий Программы необходимо принятие муниципальных правовых актов, определяющих порядок субсидирования мероприятий.</w:t>
      </w:r>
    </w:p>
    <w:p w:rsidR="00853D75" w:rsidRPr="001E61F1" w:rsidRDefault="00853D75" w:rsidP="00D62AC5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hAnsi="Times New Roman"/>
          <w:sz w:val="26"/>
          <w:szCs w:val="26"/>
        </w:rPr>
      </w:pPr>
      <w:r w:rsidRPr="001E61F1">
        <w:rPr>
          <w:rFonts w:ascii="Times New Roman" w:hAnsi="Times New Roman"/>
          <w:sz w:val="26"/>
          <w:szCs w:val="26"/>
        </w:rPr>
        <w:t>Финансирование мероприятий программы за счет средств муниципального образования будет осуществляться исходя из возможностей бюджета. Ежегодно при разработке и утверждении бюджета поселения на очередной финансовый год потребуется корректировка мероприятий Программы.</w:t>
      </w:r>
    </w:p>
    <w:p w:rsidR="00853D75" w:rsidRPr="001E61F1" w:rsidRDefault="00853D75" w:rsidP="00D62AC5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hAnsi="Times New Roman"/>
          <w:sz w:val="26"/>
          <w:szCs w:val="26"/>
        </w:rPr>
      </w:pPr>
      <w:r w:rsidRPr="001E61F1">
        <w:rPr>
          <w:rFonts w:ascii="Times New Roman" w:hAnsi="Times New Roman"/>
          <w:sz w:val="26"/>
          <w:szCs w:val="26"/>
        </w:rPr>
        <w:t> </w:t>
      </w:r>
      <w:r w:rsidRPr="001E61F1">
        <w:rPr>
          <w:rStyle w:val="apple-converted-space"/>
          <w:rFonts w:ascii="Times New Roman" w:hAnsi="Times New Roman"/>
          <w:sz w:val="26"/>
          <w:szCs w:val="26"/>
        </w:rPr>
        <w:t> </w:t>
      </w:r>
      <w:r w:rsidRPr="001E61F1">
        <w:rPr>
          <w:rFonts w:ascii="Times New Roman" w:hAnsi="Times New Roman"/>
          <w:sz w:val="26"/>
          <w:szCs w:val="26"/>
        </w:rPr>
        <w:t>Информационное обеспечение Программы осуществляется</w:t>
      </w:r>
      <w:r w:rsidRPr="001E61F1">
        <w:rPr>
          <w:rStyle w:val="apple-converted-space"/>
          <w:rFonts w:ascii="Times New Roman" w:hAnsi="Times New Roman"/>
          <w:sz w:val="26"/>
          <w:szCs w:val="26"/>
        </w:rPr>
        <w:t> </w:t>
      </w:r>
      <w:r w:rsidRPr="001E61F1">
        <w:rPr>
          <w:rFonts w:ascii="Times New Roman" w:hAnsi="Times New Roman"/>
          <w:sz w:val="26"/>
          <w:szCs w:val="26"/>
        </w:rPr>
        <w:t>путем публикации сведений о ходе и результатах строительства (реконструкции, модернизации) объектов социальной инфраструктуры в средствах массовой информации</w:t>
      </w:r>
      <w:r w:rsidRPr="001E61F1">
        <w:rPr>
          <w:rStyle w:val="apple-converted-space"/>
          <w:rFonts w:ascii="Times New Roman" w:hAnsi="Times New Roman"/>
          <w:sz w:val="26"/>
          <w:szCs w:val="26"/>
        </w:rPr>
        <w:t> </w:t>
      </w:r>
      <w:r w:rsidR="00D925F4" w:rsidRPr="001E61F1">
        <w:rPr>
          <w:rStyle w:val="spelle"/>
          <w:rFonts w:ascii="Times New Roman" w:hAnsi="Times New Roman"/>
          <w:sz w:val="26"/>
          <w:szCs w:val="26"/>
        </w:rPr>
        <w:t>муниципального образования</w:t>
      </w:r>
      <w:r w:rsidRPr="001E61F1">
        <w:rPr>
          <w:rFonts w:ascii="Times New Roman" w:hAnsi="Times New Roman"/>
          <w:sz w:val="26"/>
          <w:szCs w:val="26"/>
        </w:rPr>
        <w:t>, размещения текста Программы и сведений о ее реализации на официальном сайте</w:t>
      </w:r>
      <w:r w:rsidRPr="001E61F1">
        <w:rPr>
          <w:rStyle w:val="apple-converted-space"/>
          <w:rFonts w:ascii="Times New Roman" w:hAnsi="Times New Roman"/>
          <w:sz w:val="26"/>
          <w:szCs w:val="26"/>
        </w:rPr>
        <w:t> </w:t>
      </w:r>
      <w:r w:rsidR="00796BA6" w:rsidRPr="001E61F1">
        <w:rPr>
          <w:rStyle w:val="apple-converted-space"/>
          <w:rFonts w:ascii="Times New Roman" w:hAnsi="Times New Roman"/>
          <w:sz w:val="26"/>
          <w:szCs w:val="26"/>
        </w:rPr>
        <w:t xml:space="preserve">администрации </w:t>
      </w:r>
      <w:r w:rsidR="00796BA6" w:rsidRPr="001E61F1">
        <w:rPr>
          <w:rStyle w:val="spelle"/>
          <w:rFonts w:ascii="Times New Roman" w:hAnsi="Times New Roman"/>
          <w:sz w:val="26"/>
          <w:szCs w:val="26"/>
        </w:rPr>
        <w:t>муниципального образования в сети "Интернет"</w:t>
      </w:r>
      <w:r w:rsidRPr="001E61F1">
        <w:rPr>
          <w:rFonts w:ascii="Times New Roman" w:hAnsi="Times New Roman"/>
          <w:sz w:val="26"/>
          <w:szCs w:val="26"/>
        </w:rPr>
        <w:t>.</w:t>
      </w:r>
    </w:p>
    <w:p w:rsidR="00853D75" w:rsidRPr="001E61F1" w:rsidRDefault="00853D75" w:rsidP="00D62AC5">
      <w:pPr>
        <w:pStyle w:val="consplusnormal"/>
        <w:shd w:val="clear" w:color="auto" w:fill="FFFFFF"/>
        <w:spacing w:before="0" w:beforeAutospacing="0" w:after="0" w:afterAutospacing="0"/>
        <w:ind w:firstLine="567"/>
        <w:jc w:val="both"/>
        <w:rPr>
          <w:sz w:val="26"/>
          <w:szCs w:val="26"/>
        </w:rPr>
      </w:pPr>
      <w:r w:rsidRPr="001E61F1">
        <w:rPr>
          <w:sz w:val="26"/>
          <w:szCs w:val="26"/>
        </w:rPr>
        <w:t> </w:t>
      </w:r>
    </w:p>
    <w:p w:rsidR="00853D75" w:rsidRPr="001E61F1" w:rsidRDefault="00853D75" w:rsidP="00D62AC5">
      <w:pPr>
        <w:shd w:val="clear" w:color="auto" w:fill="FFFFFF"/>
        <w:spacing w:after="0" w:line="240" w:lineRule="auto"/>
        <w:rPr>
          <w:rFonts w:ascii="Times New Roman" w:hAnsi="Times New Roman"/>
          <w:sz w:val="26"/>
          <w:szCs w:val="26"/>
        </w:rPr>
      </w:pPr>
      <w:r w:rsidRPr="001E61F1">
        <w:rPr>
          <w:rFonts w:ascii="Times New Roman" w:hAnsi="Times New Roman"/>
          <w:b/>
          <w:bCs/>
          <w:sz w:val="26"/>
          <w:szCs w:val="26"/>
        </w:rPr>
        <w:t> </w:t>
      </w:r>
    </w:p>
    <w:p w:rsidR="00795BDE" w:rsidRPr="001E61F1" w:rsidRDefault="00795BDE" w:rsidP="00735B65">
      <w:pPr>
        <w:spacing w:after="0" w:line="240" w:lineRule="auto"/>
        <w:ind w:firstLine="540"/>
        <w:rPr>
          <w:rFonts w:ascii="Times New Roman" w:hAnsi="Times New Roman"/>
          <w:sz w:val="26"/>
          <w:szCs w:val="26"/>
        </w:rPr>
      </w:pPr>
    </w:p>
    <w:sectPr w:rsidR="00795BDE" w:rsidRPr="001E61F1" w:rsidSect="00795B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Arial Unicode MS"/>
    <w:charset w:val="00"/>
    <w:family w:val="auto"/>
    <w:pitch w:val="variable"/>
  </w:font>
  <w:font w:name="font170">
    <w:charset w:val="80"/>
    <w:family w:val="roman"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OpenSymbol" w:hAnsi="OpenSymbol" w:cs="font17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OpenSymbol" w:hAnsi="OpenSymbol" w:cs="font17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OpenSymbol" w:hAnsi="OpenSymbol" w:cs="font17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OpenSymbol" w:hAnsi="OpenSymbol" w:cs="font17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OpenSymbol" w:hAnsi="OpenSymbol" w:cs="font17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OpenSymbol" w:hAnsi="OpenSymbol" w:cs="font17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2" w15:restartNumberingAfterBreak="0">
    <w:nsid w:val="06186C9B"/>
    <w:multiLevelType w:val="multilevel"/>
    <w:tmpl w:val="205A932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338F"/>
    <w:rsid w:val="0004181D"/>
    <w:rsid w:val="000516FF"/>
    <w:rsid w:val="000F61AE"/>
    <w:rsid w:val="00106801"/>
    <w:rsid w:val="0014044A"/>
    <w:rsid w:val="00144B74"/>
    <w:rsid w:val="001454F6"/>
    <w:rsid w:val="00147414"/>
    <w:rsid w:val="00174040"/>
    <w:rsid w:val="001A08B1"/>
    <w:rsid w:val="001B63C1"/>
    <w:rsid w:val="001C32FE"/>
    <w:rsid w:val="001D6382"/>
    <w:rsid w:val="001E61F1"/>
    <w:rsid w:val="002009FC"/>
    <w:rsid w:val="002143B0"/>
    <w:rsid w:val="002575B7"/>
    <w:rsid w:val="002C2B38"/>
    <w:rsid w:val="002D4EE7"/>
    <w:rsid w:val="00305886"/>
    <w:rsid w:val="0032726A"/>
    <w:rsid w:val="003C7F41"/>
    <w:rsid w:val="003D7AE1"/>
    <w:rsid w:val="003F5F57"/>
    <w:rsid w:val="003F626D"/>
    <w:rsid w:val="00402300"/>
    <w:rsid w:val="004472CD"/>
    <w:rsid w:val="00447F9E"/>
    <w:rsid w:val="00491B7E"/>
    <w:rsid w:val="004B1EF6"/>
    <w:rsid w:val="00500ACF"/>
    <w:rsid w:val="00520D6A"/>
    <w:rsid w:val="00533363"/>
    <w:rsid w:val="005471BA"/>
    <w:rsid w:val="00561911"/>
    <w:rsid w:val="005867F6"/>
    <w:rsid w:val="00590B75"/>
    <w:rsid w:val="005A296C"/>
    <w:rsid w:val="005E5E06"/>
    <w:rsid w:val="0061223E"/>
    <w:rsid w:val="00634C2D"/>
    <w:rsid w:val="00640501"/>
    <w:rsid w:val="006446F0"/>
    <w:rsid w:val="006858F5"/>
    <w:rsid w:val="006D74F0"/>
    <w:rsid w:val="00735B65"/>
    <w:rsid w:val="00754AE4"/>
    <w:rsid w:val="00764891"/>
    <w:rsid w:val="00786B2D"/>
    <w:rsid w:val="0079338F"/>
    <w:rsid w:val="00795BDE"/>
    <w:rsid w:val="00796BA6"/>
    <w:rsid w:val="007D7211"/>
    <w:rsid w:val="00801754"/>
    <w:rsid w:val="00805D42"/>
    <w:rsid w:val="008115BB"/>
    <w:rsid w:val="00847E46"/>
    <w:rsid w:val="00853D75"/>
    <w:rsid w:val="0086086C"/>
    <w:rsid w:val="008637DB"/>
    <w:rsid w:val="00866D24"/>
    <w:rsid w:val="00874E4A"/>
    <w:rsid w:val="00920039"/>
    <w:rsid w:val="009249BE"/>
    <w:rsid w:val="00942107"/>
    <w:rsid w:val="00951712"/>
    <w:rsid w:val="009757EF"/>
    <w:rsid w:val="0097750D"/>
    <w:rsid w:val="009E20BE"/>
    <w:rsid w:val="00A311A6"/>
    <w:rsid w:val="00A943AB"/>
    <w:rsid w:val="00AA4CE8"/>
    <w:rsid w:val="00AB56F1"/>
    <w:rsid w:val="00AB680E"/>
    <w:rsid w:val="00AC098B"/>
    <w:rsid w:val="00B1413B"/>
    <w:rsid w:val="00B43B1C"/>
    <w:rsid w:val="00B71FAF"/>
    <w:rsid w:val="00BC1ECC"/>
    <w:rsid w:val="00BD68E4"/>
    <w:rsid w:val="00BF5C1F"/>
    <w:rsid w:val="00C120EC"/>
    <w:rsid w:val="00C37E59"/>
    <w:rsid w:val="00C95591"/>
    <w:rsid w:val="00CF0D78"/>
    <w:rsid w:val="00CF3C62"/>
    <w:rsid w:val="00D034D0"/>
    <w:rsid w:val="00D23A12"/>
    <w:rsid w:val="00D406B7"/>
    <w:rsid w:val="00D41A6F"/>
    <w:rsid w:val="00D51923"/>
    <w:rsid w:val="00D577E8"/>
    <w:rsid w:val="00D60093"/>
    <w:rsid w:val="00D61753"/>
    <w:rsid w:val="00D62AC5"/>
    <w:rsid w:val="00D7526B"/>
    <w:rsid w:val="00D925F4"/>
    <w:rsid w:val="00E1214F"/>
    <w:rsid w:val="00E27663"/>
    <w:rsid w:val="00E55408"/>
    <w:rsid w:val="00E67B84"/>
    <w:rsid w:val="00E7339B"/>
    <w:rsid w:val="00E753FC"/>
    <w:rsid w:val="00E8186A"/>
    <w:rsid w:val="00EB1980"/>
    <w:rsid w:val="00EC6776"/>
    <w:rsid w:val="00F05B2F"/>
    <w:rsid w:val="00F12E1A"/>
    <w:rsid w:val="00F13913"/>
    <w:rsid w:val="00F2250E"/>
    <w:rsid w:val="00F2582B"/>
    <w:rsid w:val="00F7431F"/>
    <w:rsid w:val="00F748AC"/>
    <w:rsid w:val="00FE1E3F"/>
    <w:rsid w:val="00FF40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5F76689-9F8B-40C4-9B6E-1D6A3F72BB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5BDE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79338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EC677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F3C6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F3C62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unhideWhenUsed/>
    <w:qFormat/>
    <w:rsid w:val="00853D75"/>
    <w:pPr>
      <w:spacing w:before="240" w:after="60"/>
      <w:outlineLvl w:val="4"/>
    </w:pPr>
    <w:rPr>
      <w:rFonts w:eastAsia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unhideWhenUsed/>
    <w:qFormat/>
    <w:rsid w:val="00853D75"/>
    <w:pPr>
      <w:spacing w:before="240" w:after="60"/>
      <w:outlineLvl w:val="5"/>
    </w:pPr>
    <w:rPr>
      <w:rFonts w:eastAsia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9338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Emphasis"/>
    <w:basedOn w:val="a0"/>
    <w:uiPriority w:val="20"/>
    <w:qFormat/>
    <w:rsid w:val="0079338F"/>
    <w:rPr>
      <w:i/>
      <w:iCs/>
    </w:rPr>
  </w:style>
  <w:style w:type="character" w:customStyle="1" w:styleId="apple-converted-space">
    <w:name w:val="apple-converted-space"/>
    <w:basedOn w:val="a0"/>
    <w:rsid w:val="0079338F"/>
  </w:style>
  <w:style w:type="character" w:customStyle="1" w:styleId="20">
    <w:name w:val="Заголовок 2 Знак"/>
    <w:basedOn w:val="a0"/>
    <w:link w:val="2"/>
    <w:uiPriority w:val="9"/>
    <w:rsid w:val="00EC677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consplusnormal">
    <w:name w:val="consplusnormal"/>
    <w:basedOn w:val="a"/>
    <w:rsid w:val="00EC677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EC6776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EC6776"/>
    <w:rPr>
      <w:color w:val="800080"/>
      <w:u w:val="single"/>
    </w:rPr>
  </w:style>
  <w:style w:type="paragraph" w:styleId="a6">
    <w:name w:val="Normal (Web)"/>
    <w:basedOn w:val="a"/>
    <w:uiPriority w:val="99"/>
    <w:unhideWhenUsed/>
    <w:rsid w:val="00EC677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title">
    <w:name w:val="consplustitle"/>
    <w:basedOn w:val="a"/>
    <w:rsid w:val="00EC677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EC677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default">
    <w:name w:val="default"/>
    <w:basedOn w:val="a"/>
    <w:rsid w:val="00EC677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">
    <w:name w:val="s"/>
    <w:basedOn w:val="a"/>
    <w:rsid w:val="00EC677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Body Text"/>
    <w:basedOn w:val="a"/>
    <w:link w:val="a9"/>
    <w:uiPriority w:val="99"/>
    <w:unhideWhenUsed/>
    <w:rsid w:val="00EC677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9">
    <w:name w:val="Основной текст Знак"/>
    <w:basedOn w:val="a0"/>
    <w:link w:val="a8"/>
    <w:uiPriority w:val="99"/>
    <w:rsid w:val="00EC677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853D75"/>
    <w:rPr>
      <w:rFonts w:ascii="Calibri" w:eastAsia="Times New Roman" w:hAnsi="Calibri" w:cs="Times New Roman"/>
      <w:b/>
      <w:bCs/>
      <w:i/>
      <w:iCs/>
      <w:sz w:val="26"/>
      <w:szCs w:val="26"/>
      <w:lang w:eastAsia="en-US"/>
    </w:rPr>
  </w:style>
  <w:style w:type="character" w:customStyle="1" w:styleId="60">
    <w:name w:val="Заголовок 6 Знак"/>
    <w:basedOn w:val="a0"/>
    <w:link w:val="6"/>
    <w:uiPriority w:val="9"/>
    <w:rsid w:val="00853D75"/>
    <w:rPr>
      <w:rFonts w:ascii="Calibri" w:eastAsia="Times New Roman" w:hAnsi="Calibri" w:cs="Times New Roman"/>
      <w:b/>
      <w:bCs/>
      <w:sz w:val="22"/>
      <w:szCs w:val="22"/>
      <w:lang w:eastAsia="en-US"/>
    </w:rPr>
  </w:style>
  <w:style w:type="character" w:customStyle="1" w:styleId="spelle">
    <w:name w:val="spelle"/>
    <w:basedOn w:val="a0"/>
    <w:rsid w:val="00853D75"/>
  </w:style>
  <w:style w:type="character" w:customStyle="1" w:styleId="blk">
    <w:name w:val="blk"/>
    <w:basedOn w:val="a0"/>
    <w:rsid w:val="00853D75"/>
  </w:style>
  <w:style w:type="character" w:customStyle="1" w:styleId="f">
    <w:name w:val="f"/>
    <w:basedOn w:val="a0"/>
    <w:rsid w:val="00853D75"/>
  </w:style>
  <w:style w:type="paragraph" w:customStyle="1" w:styleId="iauiue1">
    <w:name w:val="iauiue1"/>
    <w:basedOn w:val="a"/>
    <w:rsid w:val="00853D7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a">
    <w:name w:val="No Spacing"/>
    <w:basedOn w:val="a"/>
    <w:uiPriority w:val="1"/>
    <w:qFormat/>
    <w:rsid w:val="00853D7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cell">
    <w:name w:val="conspluscell"/>
    <w:basedOn w:val="a"/>
    <w:rsid w:val="00853D7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b">
    <w:name w:val="Strong"/>
    <w:basedOn w:val="a0"/>
    <w:uiPriority w:val="22"/>
    <w:qFormat/>
    <w:rsid w:val="00853D75"/>
    <w:rPr>
      <w:b/>
      <w:bCs/>
    </w:rPr>
  </w:style>
  <w:style w:type="paragraph" w:customStyle="1" w:styleId="tablecontents">
    <w:name w:val="tablecontents"/>
    <w:basedOn w:val="a"/>
    <w:rsid w:val="00853D7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e9">
    <w:name w:val="e9"/>
    <w:basedOn w:val="a"/>
    <w:rsid w:val="00853D7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CF3C62"/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eastAsia="en-US"/>
    </w:rPr>
  </w:style>
  <w:style w:type="character" w:customStyle="1" w:styleId="40">
    <w:name w:val="Заголовок 4 Знак"/>
    <w:basedOn w:val="a0"/>
    <w:link w:val="4"/>
    <w:uiPriority w:val="9"/>
    <w:semiHidden/>
    <w:rsid w:val="00CF3C62"/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  <w:lang w:eastAsia="en-US"/>
    </w:rPr>
  </w:style>
  <w:style w:type="paragraph" w:customStyle="1" w:styleId="S0">
    <w:name w:val="S_Обычный жирный"/>
    <w:basedOn w:val="a"/>
    <w:link w:val="S1"/>
    <w:qFormat/>
    <w:rsid w:val="00CF3C62"/>
    <w:pPr>
      <w:tabs>
        <w:tab w:val="left" w:pos="700"/>
      </w:tabs>
      <w:spacing w:after="0" w:line="240" w:lineRule="auto"/>
      <w:ind w:firstLine="709"/>
      <w:jc w:val="both"/>
    </w:pPr>
    <w:rPr>
      <w:rFonts w:ascii="Times New Roman" w:hAnsi="Times New Roman"/>
      <w:sz w:val="28"/>
      <w:szCs w:val="28"/>
    </w:rPr>
  </w:style>
  <w:style w:type="character" w:customStyle="1" w:styleId="S1">
    <w:name w:val="S_Обычный жирный Знак"/>
    <w:link w:val="S0"/>
    <w:rsid w:val="00CF3C62"/>
    <w:rPr>
      <w:rFonts w:ascii="Times New Roman" w:hAnsi="Times New Roman"/>
      <w:sz w:val="28"/>
      <w:szCs w:val="28"/>
      <w:lang w:eastAsia="en-US"/>
    </w:rPr>
  </w:style>
  <w:style w:type="paragraph" w:customStyle="1" w:styleId="b">
    <w:name w:val="_b_обычный"/>
    <w:qFormat/>
    <w:rsid w:val="00CF3C62"/>
    <w:pPr>
      <w:ind w:firstLine="709"/>
      <w:jc w:val="both"/>
    </w:pPr>
    <w:rPr>
      <w:rFonts w:ascii="Times New Roman" w:eastAsia="Times New Roman" w:hAnsi="Times New Roman"/>
      <w:sz w:val="28"/>
    </w:rPr>
  </w:style>
  <w:style w:type="paragraph" w:styleId="ac">
    <w:name w:val="Balloon Text"/>
    <w:basedOn w:val="a"/>
    <w:link w:val="ad"/>
    <w:uiPriority w:val="99"/>
    <w:semiHidden/>
    <w:unhideWhenUsed/>
    <w:rsid w:val="00CF3C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CF3C62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4873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51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0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82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11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008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447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379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11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958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http://zakon.scli.ru/ru/legal_texts/act_municipal_education/extended/index.php?do4=document&amp;id4=387507c3-b80d-4c0d-9291-8cdc81673f2b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4528</Words>
  <Characters>25813</Characters>
  <Application>Microsoft Office Word</Application>
  <DocSecurity>0</DocSecurity>
  <Lines>215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30281</CharactersWithSpaces>
  <SharedDoc>false</SharedDoc>
  <HLinks>
    <vt:vector size="6" baseType="variant">
      <vt:variant>
        <vt:i4>7405584</vt:i4>
      </vt:variant>
      <vt:variant>
        <vt:i4>0</vt:i4>
      </vt:variant>
      <vt:variant>
        <vt:i4>0</vt:i4>
      </vt:variant>
      <vt:variant>
        <vt:i4>5</vt:i4>
      </vt:variant>
      <vt:variant>
        <vt:lpwstr>http://zakon.scli.ru/ru/legal_texts/act_municipal_education/extended/index.php?do4=document&amp;id4=387507c3-b80d-4c0d-9291-8cdc81673f2b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8</cp:revision>
  <cp:lastPrinted>2022-11-22T09:17:00Z</cp:lastPrinted>
  <dcterms:created xsi:type="dcterms:W3CDTF">2022-11-21T07:27:00Z</dcterms:created>
  <dcterms:modified xsi:type="dcterms:W3CDTF">2022-11-22T09:22:00Z</dcterms:modified>
</cp:coreProperties>
</file>