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E9658C"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6402B6">
        <w:rPr>
          <w:rFonts w:ascii="Times New Roman" w:hAnsi="Times New Roman" w:cs="Times New Roman"/>
          <w:sz w:val="24"/>
          <w:szCs w:val="24"/>
        </w:rPr>
        <w:t>9а</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6402B6">
        <w:rPr>
          <w:rFonts w:ascii="Times New Roman" w:hAnsi="Times New Roman" w:cs="Times New Roman"/>
          <w:sz w:val="24"/>
          <w:szCs w:val="24"/>
        </w:rPr>
        <w:t>30</w:t>
      </w:r>
      <w:r w:rsidRPr="00DE391E">
        <w:rPr>
          <w:rFonts w:ascii="Times New Roman" w:hAnsi="Times New Roman" w:cs="Times New Roman"/>
          <w:sz w:val="24"/>
          <w:szCs w:val="24"/>
        </w:rPr>
        <w:t>.</w:t>
      </w:r>
      <w:r w:rsidR="00FA23BC">
        <w:rPr>
          <w:rFonts w:ascii="Times New Roman" w:hAnsi="Times New Roman" w:cs="Times New Roman"/>
          <w:sz w:val="24"/>
          <w:szCs w:val="24"/>
        </w:rPr>
        <w:t>0</w:t>
      </w:r>
      <w:r w:rsidR="006402B6">
        <w:rPr>
          <w:rFonts w:ascii="Times New Roman" w:hAnsi="Times New Roman" w:cs="Times New Roman"/>
          <w:sz w:val="24"/>
          <w:szCs w:val="24"/>
        </w:rPr>
        <w:t>6</w:t>
      </w:r>
      <w:r w:rsidRPr="00DE391E">
        <w:rPr>
          <w:rFonts w:ascii="Times New Roman" w:hAnsi="Times New Roman" w:cs="Times New Roman"/>
          <w:sz w:val="24"/>
          <w:szCs w:val="24"/>
        </w:rPr>
        <w:t>.20</w:t>
      </w:r>
      <w:r>
        <w:rPr>
          <w:rFonts w:ascii="Times New Roman" w:hAnsi="Times New Roman" w:cs="Times New Roman"/>
          <w:sz w:val="24"/>
          <w:szCs w:val="24"/>
        </w:rPr>
        <w:t>2</w:t>
      </w:r>
      <w:r w:rsidR="003647DA">
        <w:rPr>
          <w:rFonts w:ascii="Times New Roman" w:hAnsi="Times New Roman" w:cs="Times New Roman"/>
          <w:sz w:val="24"/>
          <w:szCs w:val="24"/>
        </w:rPr>
        <w:t>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бесплатно</w:t>
      </w:r>
      <w:r w:rsidR="00792AC5">
        <w:rPr>
          <w:rFonts w:ascii="Times New Roman" w:hAnsi="Times New Roman" w:cs="Times New Roman"/>
          <w:sz w:val="24"/>
          <w:szCs w:val="24"/>
        </w:rPr>
        <w:t>»</w:t>
      </w:r>
    </w:p>
    <w:p w:rsidR="00465072" w:rsidRPr="006D610B" w:rsidRDefault="00465072" w:rsidP="00465072">
      <w:pPr>
        <w:tabs>
          <w:tab w:val="left" w:pos="411"/>
          <w:tab w:val="left" w:pos="7200"/>
        </w:tabs>
        <w:jc w:val="center"/>
        <w:outlineLvl w:val="0"/>
        <w:rPr>
          <w:rFonts w:ascii="Times New Roman" w:hAnsi="Times New Roman" w:cs="Times New Roman"/>
          <w:b/>
          <w:sz w:val="28"/>
          <w:szCs w:val="28"/>
          <w:u w:val="single"/>
        </w:rPr>
      </w:pPr>
      <w:r w:rsidRPr="00271D92">
        <w:rPr>
          <w:rFonts w:ascii="Times New Roman" w:hAnsi="Times New Roman" w:cs="Times New Roman"/>
          <w:b/>
          <w:sz w:val="28"/>
          <w:szCs w:val="28"/>
          <w:u w:val="single"/>
        </w:rPr>
        <w:lastRenderedPageBreak/>
        <w:t xml:space="preserve">«Официальная </w:t>
      </w:r>
      <w:r>
        <w:rPr>
          <w:rFonts w:ascii="Times New Roman" w:hAnsi="Times New Roman" w:cs="Times New Roman"/>
          <w:b/>
          <w:sz w:val="28"/>
          <w:szCs w:val="28"/>
          <w:u w:val="single"/>
        </w:rPr>
        <w:t>информация администрации  Быстровского сельсовета»</w:t>
      </w:r>
    </w:p>
    <w:tbl>
      <w:tblPr>
        <w:tblStyle w:val="aff7"/>
        <w:tblW w:w="12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3969"/>
      </w:tblGrid>
      <w:tr w:rsidR="006402B6" w:rsidTr="008C0801">
        <w:tc>
          <w:tcPr>
            <w:tcW w:w="8472" w:type="dxa"/>
          </w:tcPr>
          <w:p w:rsidR="006402B6" w:rsidRDefault="006402B6" w:rsidP="008C0801">
            <w:pPr>
              <w:ind w:right="-541"/>
              <w:jc w:val="center"/>
              <w:rPr>
                <w:rFonts w:ascii="Tahoma" w:hAnsi="Tahoma" w:cs="Tahoma"/>
                <w:b/>
                <w:sz w:val="32"/>
                <w:szCs w:val="32"/>
              </w:rPr>
            </w:pPr>
          </w:p>
          <w:p w:rsidR="006402B6" w:rsidRPr="00942DE9" w:rsidRDefault="006402B6" w:rsidP="008C0801">
            <w:pPr>
              <w:tabs>
                <w:tab w:val="left" w:pos="5250"/>
              </w:tabs>
              <w:ind w:right="-541"/>
              <w:jc w:val="center"/>
              <w:rPr>
                <w:rFonts w:ascii="Tahoma" w:hAnsi="Tahoma" w:cs="Tahoma"/>
                <w:b/>
                <w:sz w:val="110"/>
                <w:szCs w:val="110"/>
              </w:rPr>
            </w:pPr>
            <w:r>
              <w:rPr>
                <w:rFonts w:ascii="Tahoma" w:hAnsi="Tahoma" w:cs="Tahoma"/>
                <w:b/>
                <w:sz w:val="110"/>
                <w:szCs w:val="110"/>
              </w:rPr>
              <w:t xml:space="preserve">    СОБРАНИЕ</w:t>
            </w:r>
          </w:p>
        </w:tc>
        <w:tc>
          <w:tcPr>
            <w:tcW w:w="3969" w:type="dxa"/>
          </w:tcPr>
          <w:p w:rsidR="006402B6" w:rsidRDefault="006402B6" w:rsidP="008C0801">
            <w:pPr>
              <w:ind w:right="1023"/>
              <w:jc w:val="center"/>
              <w:rPr>
                <w:rFonts w:ascii="Tahoma" w:hAnsi="Tahoma" w:cs="Tahoma"/>
                <w:b/>
                <w:sz w:val="48"/>
                <w:szCs w:val="48"/>
              </w:rPr>
            </w:pPr>
          </w:p>
        </w:tc>
      </w:tr>
    </w:tbl>
    <w:p w:rsidR="006402B6" w:rsidRPr="000E07B0" w:rsidRDefault="006402B6" w:rsidP="006402B6">
      <w:pPr>
        <w:spacing w:after="0" w:line="240" w:lineRule="auto"/>
        <w:ind w:right="-399"/>
        <w:rPr>
          <w:rFonts w:ascii="Times New Roman" w:hAnsi="Times New Roman" w:cs="Times New Roman"/>
          <w:sz w:val="36"/>
          <w:szCs w:val="36"/>
        </w:rPr>
      </w:pPr>
      <w:r>
        <w:rPr>
          <w:rFonts w:ascii="Times New Roman" w:hAnsi="Times New Roman" w:cs="Times New Roman"/>
          <w:sz w:val="36"/>
          <w:szCs w:val="36"/>
        </w:rPr>
        <w:t xml:space="preserve">                         </w:t>
      </w:r>
      <w:r w:rsidRPr="000E07B0">
        <w:rPr>
          <w:rFonts w:ascii="Times New Roman" w:hAnsi="Times New Roman" w:cs="Times New Roman"/>
          <w:sz w:val="36"/>
          <w:szCs w:val="36"/>
        </w:rPr>
        <w:t xml:space="preserve">по выбору </w:t>
      </w:r>
      <w:r w:rsidRPr="000E07B0">
        <w:rPr>
          <w:rFonts w:ascii="Times New Roman" w:hAnsi="Times New Roman" w:cs="Times New Roman"/>
          <w:b/>
          <w:sz w:val="36"/>
          <w:szCs w:val="36"/>
        </w:rPr>
        <w:t>инициативного проекта</w:t>
      </w:r>
      <w:r w:rsidRPr="000E07B0">
        <w:rPr>
          <w:rFonts w:ascii="Times New Roman" w:hAnsi="Times New Roman" w:cs="Times New Roman"/>
          <w:sz w:val="36"/>
          <w:szCs w:val="36"/>
        </w:rPr>
        <w:t>,</w:t>
      </w:r>
    </w:p>
    <w:p w:rsidR="006402B6" w:rsidRPr="000E07B0" w:rsidRDefault="006402B6" w:rsidP="006402B6">
      <w:pPr>
        <w:spacing w:after="0" w:line="240" w:lineRule="auto"/>
        <w:ind w:right="-399"/>
        <w:rPr>
          <w:rFonts w:ascii="Times New Roman" w:hAnsi="Times New Roman" w:cs="Times New Roman"/>
          <w:sz w:val="36"/>
          <w:szCs w:val="36"/>
        </w:rPr>
      </w:pPr>
      <w:r>
        <w:rPr>
          <w:rFonts w:ascii="Times New Roman" w:hAnsi="Times New Roman" w:cs="Times New Roman"/>
          <w:sz w:val="36"/>
          <w:szCs w:val="36"/>
        </w:rPr>
        <w:t xml:space="preserve">                          </w:t>
      </w:r>
      <w:r w:rsidRPr="000E07B0">
        <w:rPr>
          <w:rFonts w:ascii="Times New Roman" w:hAnsi="Times New Roman" w:cs="Times New Roman"/>
          <w:sz w:val="36"/>
          <w:szCs w:val="36"/>
        </w:rPr>
        <w:t>выдвигаемого</w:t>
      </w:r>
      <w:r>
        <w:rPr>
          <w:rFonts w:ascii="Times New Roman" w:hAnsi="Times New Roman" w:cs="Times New Roman"/>
          <w:sz w:val="36"/>
          <w:szCs w:val="36"/>
        </w:rPr>
        <w:t xml:space="preserve"> </w:t>
      </w:r>
      <w:r w:rsidRPr="000E07B0">
        <w:rPr>
          <w:rFonts w:ascii="Times New Roman" w:hAnsi="Times New Roman" w:cs="Times New Roman"/>
          <w:sz w:val="36"/>
          <w:szCs w:val="36"/>
        </w:rPr>
        <w:t>на конкурсный отбор</w:t>
      </w:r>
    </w:p>
    <w:p w:rsidR="006402B6" w:rsidRDefault="006402B6" w:rsidP="006402B6">
      <w:pPr>
        <w:spacing w:after="0" w:line="240" w:lineRule="auto"/>
        <w:ind w:right="-399"/>
        <w:jc w:val="center"/>
        <w:rPr>
          <w:rFonts w:ascii="Times New Roman" w:hAnsi="Times New Roman" w:cs="Times New Roman"/>
          <w:sz w:val="36"/>
          <w:szCs w:val="36"/>
        </w:rPr>
      </w:pPr>
    </w:p>
    <w:p w:rsidR="006402B6" w:rsidRPr="000E07B0" w:rsidRDefault="006402B6" w:rsidP="006402B6">
      <w:pPr>
        <w:spacing w:after="0" w:line="240" w:lineRule="auto"/>
        <w:ind w:right="-399"/>
        <w:jc w:val="center"/>
        <w:rPr>
          <w:rFonts w:ascii="Times New Roman" w:hAnsi="Times New Roman" w:cs="Times New Roman"/>
          <w:sz w:val="36"/>
          <w:szCs w:val="36"/>
        </w:rPr>
      </w:pPr>
    </w:p>
    <w:p w:rsidR="006402B6" w:rsidRPr="000E07B0" w:rsidRDefault="006402B6" w:rsidP="006402B6">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0E07B0">
        <w:rPr>
          <w:rFonts w:ascii="Times New Roman" w:hAnsi="Times New Roman" w:cs="Times New Roman"/>
          <w:sz w:val="36"/>
          <w:szCs w:val="36"/>
        </w:rPr>
        <w:t>Проводится конкурсный отбор инициативных проектов 2025 года, приняв участие в котором мы можем получить денежные средства из областного бюджета Новосибирской области на развитие объектов общественной инфраструктуры.</w:t>
      </w:r>
    </w:p>
    <w:p w:rsidR="006402B6" w:rsidRPr="000E07B0" w:rsidRDefault="006402B6" w:rsidP="006402B6">
      <w:pPr>
        <w:spacing w:after="0" w:line="240" w:lineRule="auto"/>
        <w:jc w:val="both"/>
        <w:rPr>
          <w:rFonts w:ascii="Times New Roman" w:hAnsi="Times New Roman" w:cs="Times New Roman"/>
          <w:sz w:val="36"/>
          <w:szCs w:val="36"/>
        </w:rPr>
      </w:pPr>
    </w:p>
    <w:p w:rsidR="006402B6" w:rsidRPr="000E07B0" w:rsidRDefault="006402B6" w:rsidP="006402B6">
      <w:pPr>
        <w:spacing w:after="0" w:line="240" w:lineRule="auto"/>
        <w:jc w:val="both"/>
        <w:rPr>
          <w:rFonts w:ascii="Times New Roman" w:hAnsi="Times New Roman" w:cs="Times New Roman"/>
          <w:sz w:val="36"/>
          <w:szCs w:val="36"/>
        </w:rPr>
      </w:pPr>
      <w:r w:rsidRPr="000E07B0">
        <w:rPr>
          <w:rFonts w:ascii="Times New Roman" w:hAnsi="Times New Roman" w:cs="Times New Roman"/>
          <w:sz w:val="36"/>
          <w:szCs w:val="36"/>
        </w:rPr>
        <w:t xml:space="preserve">Чтобы участвовать в конкурсе мы должны провести собрание и </w:t>
      </w:r>
      <w:r w:rsidRPr="000E07B0">
        <w:rPr>
          <w:rFonts w:ascii="Times New Roman" w:hAnsi="Times New Roman" w:cs="Times New Roman"/>
          <w:sz w:val="36"/>
          <w:szCs w:val="36"/>
          <w:u w:val="single"/>
        </w:rPr>
        <w:t>решить следующие вопросы</w:t>
      </w:r>
      <w:r w:rsidRPr="000E07B0">
        <w:rPr>
          <w:rFonts w:ascii="Times New Roman" w:hAnsi="Times New Roman" w:cs="Times New Roman"/>
          <w:sz w:val="36"/>
          <w:szCs w:val="36"/>
        </w:rPr>
        <w:t>:</w:t>
      </w:r>
    </w:p>
    <w:p w:rsidR="006402B6" w:rsidRPr="000E07B0" w:rsidRDefault="006402B6" w:rsidP="006402B6">
      <w:pPr>
        <w:spacing w:after="0" w:line="240" w:lineRule="auto"/>
        <w:jc w:val="both"/>
        <w:rPr>
          <w:rFonts w:ascii="Times New Roman" w:hAnsi="Times New Roman" w:cs="Times New Roman"/>
          <w:sz w:val="36"/>
          <w:szCs w:val="36"/>
        </w:rPr>
      </w:pPr>
    </w:p>
    <w:p w:rsidR="006402B6" w:rsidRPr="000E07B0" w:rsidRDefault="006402B6" w:rsidP="006402B6">
      <w:pPr>
        <w:pStyle w:val="ac"/>
        <w:numPr>
          <w:ilvl w:val="0"/>
          <w:numId w:val="15"/>
        </w:numPr>
        <w:spacing w:after="200" w:line="276" w:lineRule="auto"/>
        <w:jc w:val="both"/>
        <w:rPr>
          <w:rFonts w:ascii="Times New Roman" w:hAnsi="Times New Roman"/>
          <w:sz w:val="36"/>
          <w:szCs w:val="36"/>
        </w:rPr>
      </w:pPr>
      <w:r w:rsidRPr="000E07B0">
        <w:rPr>
          <w:rFonts w:ascii="Times New Roman" w:hAnsi="Times New Roman"/>
          <w:sz w:val="36"/>
          <w:szCs w:val="36"/>
        </w:rPr>
        <w:t>Принять общее решение об участии в конкурсном отборе;</w:t>
      </w:r>
    </w:p>
    <w:p w:rsidR="006402B6" w:rsidRPr="000E07B0" w:rsidRDefault="006402B6" w:rsidP="006402B6">
      <w:pPr>
        <w:pStyle w:val="ac"/>
        <w:numPr>
          <w:ilvl w:val="0"/>
          <w:numId w:val="15"/>
        </w:numPr>
        <w:spacing w:after="200" w:line="276" w:lineRule="auto"/>
        <w:jc w:val="both"/>
        <w:rPr>
          <w:rFonts w:ascii="Times New Roman" w:hAnsi="Times New Roman"/>
          <w:sz w:val="36"/>
          <w:szCs w:val="36"/>
        </w:rPr>
      </w:pPr>
      <w:r w:rsidRPr="000E07B0">
        <w:rPr>
          <w:rFonts w:ascii="Times New Roman" w:hAnsi="Times New Roman"/>
          <w:sz w:val="36"/>
          <w:szCs w:val="36"/>
        </w:rPr>
        <w:t>Выбрать проект и определить его параметры;</w:t>
      </w:r>
    </w:p>
    <w:p w:rsidR="006402B6" w:rsidRPr="000E07B0" w:rsidRDefault="006402B6" w:rsidP="006402B6">
      <w:pPr>
        <w:pStyle w:val="ac"/>
        <w:numPr>
          <w:ilvl w:val="0"/>
          <w:numId w:val="15"/>
        </w:numPr>
        <w:spacing w:after="200" w:line="276" w:lineRule="auto"/>
        <w:jc w:val="both"/>
        <w:rPr>
          <w:rFonts w:ascii="Times New Roman" w:hAnsi="Times New Roman"/>
          <w:sz w:val="36"/>
          <w:szCs w:val="36"/>
        </w:rPr>
      </w:pPr>
      <w:r w:rsidRPr="000E07B0">
        <w:rPr>
          <w:rFonts w:ascii="Times New Roman" w:hAnsi="Times New Roman"/>
          <w:sz w:val="36"/>
          <w:szCs w:val="36"/>
        </w:rPr>
        <w:t>Определить вклад населения на реализацию выбранного проекта;</w:t>
      </w:r>
    </w:p>
    <w:p w:rsidR="006402B6" w:rsidRPr="000E07B0" w:rsidRDefault="006402B6" w:rsidP="006402B6">
      <w:pPr>
        <w:pStyle w:val="ac"/>
        <w:numPr>
          <w:ilvl w:val="0"/>
          <w:numId w:val="15"/>
        </w:numPr>
        <w:spacing w:after="200" w:line="276" w:lineRule="auto"/>
        <w:jc w:val="both"/>
        <w:rPr>
          <w:rFonts w:ascii="Times New Roman" w:hAnsi="Times New Roman"/>
          <w:sz w:val="36"/>
          <w:szCs w:val="36"/>
        </w:rPr>
      </w:pPr>
      <w:r w:rsidRPr="000E07B0">
        <w:rPr>
          <w:rFonts w:ascii="Times New Roman" w:hAnsi="Times New Roman"/>
          <w:sz w:val="36"/>
          <w:szCs w:val="36"/>
        </w:rPr>
        <w:t>Выбрать членов уполномоченной группы.</w:t>
      </w:r>
    </w:p>
    <w:p w:rsidR="006402B6" w:rsidRPr="000E07B0" w:rsidRDefault="006402B6" w:rsidP="006402B6">
      <w:pPr>
        <w:rPr>
          <w:rFonts w:ascii="Times New Roman" w:hAnsi="Times New Roman" w:cs="Times New Roman"/>
          <w:i/>
          <w:sz w:val="36"/>
          <w:szCs w:val="36"/>
          <w:u w:val="single"/>
        </w:rPr>
      </w:pPr>
      <w:r w:rsidRPr="000E07B0">
        <w:rPr>
          <w:rFonts w:ascii="Times New Roman" w:hAnsi="Times New Roman" w:cs="Times New Roman"/>
          <w:sz w:val="36"/>
          <w:szCs w:val="36"/>
        </w:rPr>
        <w:t xml:space="preserve">      Собрание состоится </w:t>
      </w:r>
      <w:r w:rsidRPr="000E07B0">
        <w:rPr>
          <w:rFonts w:ascii="Times New Roman" w:hAnsi="Times New Roman" w:cs="Times New Roman"/>
          <w:i/>
          <w:sz w:val="36"/>
          <w:szCs w:val="36"/>
          <w:u w:val="single"/>
        </w:rPr>
        <w:t xml:space="preserve">07.07.2024 г </w:t>
      </w:r>
    </w:p>
    <w:p w:rsidR="006402B6" w:rsidRPr="000E07B0" w:rsidRDefault="006402B6" w:rsidP="006402B6">
      <w:pPr>
        <w:rPr>
          <w:rFonts w:ascii="Times New Roman" w:hAnsi="Times New Roman" w:cs="Times New Roman"/>
          <w:i/>
          <w:sz w:val="36"/>
          <w:szCs w:val="36"/>
          <w:u w:val="single"/>
        </w:rPr>
      </w:pPr>
      <w:r w:rsidRPr="000E07B0">
        <w:rPr>
          <w:rFonts w:ascii="Times New Roman" w:hAnsi="Times New Roman" w:cs="Times New Roman"/>
          <w:i/>
          <w:sz w:val="36"/>
          <w:szCs w:val="36"/>
          <w:u w:val="single"/>
        </w:rPr>
        <w:t xml:space="preserve">с 12.00 до 13.00- очное </w:t>
      </w:r>
    </w:p>
    <w:p w:rsidR="006402B6" w:rsidRPr="000E07B0" w:rsidRDefault="006402B6" w:rsidP="006402B6">
      <w:pPr>
        <w:rPr>
          <w:rFonts w:ascii="Times New Roman" w:hAnsi="Times New Roman" w:cs="Times New Roman"/>
          <w:i/>
          <w:sz w:val="36"/>
          <w:szCs w:val="36"/>
          <w:u w:val="single"/>
        </w:rPr>
      </w:pPr>
      <w:r w:rsidRPr="000E07B0">
        <w:rPr>
          <w:rFonts w:ascii="Times New Roman" w:hAnsi="Times New Roman" w:cs="Times New Roman"/>
          <w:i/>
          <w:sz w:val="36"/>
          <w:szCs w:val="36"/>
          <w:u w:val="single"/>
        </w:rPr>
        <w:t>с 13.00 до 23.00 - заочное</w:t>
      </w:r>
    </w:p>
    <w:p w:rsidR="006402B6" w:rsidRPr="000E07B0" w:rsidRDefault="006402B6" w:rsidP="006402B6">
      <w:pPr>
        <w:pStyle w:val="af2"/>
        <w:shd w:val="clear" w:color="auto" w:fill="FFFFFF"/>
        <w:spacing w:before="0" w:beforeAutospacing="0" w:after="120" w:afterAutospacing="0"/>
        <w:jc w:val="both"/>
        <w:rPr>
          <w:color w:val="000000"/>
          <w:sz w:val="36"/>
          <w:szCs w:val="36"/>
        </w:rPr>
      </w:pPr>
      <w:r w:rsidRPr="000E07B0">
        <w:rPr>
          <w:color w:val="000000"/>
          <w:sz w:val="36"/>
          <w:szCs w:val="36"/>
        </w:rPr>
        <w:t>п. Тула,  здан</w:t>
      </w:r>
      <w:r>
        <w:rPr>
          <w:color w:val="000000"/>
          <w:sz w:val="36"/>
          <w:szCs w:val="36"/>
        </w:rPr>
        <w:t xml:space="preserve">ия сельского  клуба, </w:t>
      </w:r>
      <w:r w:rsidRPr="000E07B0">
        <w:rPr>
          <w:color w:val="000000"/>
          <w:sz w:val="36"/>
          <w:szCs w:val="36"/>
        </w:rPr>
        <w:t xml:space="preserve"> ул. Школьная 9  </w:t>
      </w:r>
    </w:p>
    <w:p w:rsidR="006402B6" w:rsidRPr="000E07B0" w:rsidRDefault="006402B6" w:rsidP="006402B6">
      <w:pPr>
        <w:rPr>
          <w:rFonts w:ascii="Times New Roman" w:hAnsi="Times New Roman" w:cs="Times New Roman"/>
          <w:i/>
          <w:sz w:val="36"/>
          <w:szCs w:val="36"/>
          <w:u w:val="single"/>
        </w:rPr>
      </w:pPr>
    </w:p>
    <w:p w:rsidR="006402B6" w:rsidRDefault="006402B6" w:rsidP="006402B6">
      <w:pPr>
        <w:jc w:val="both"/>
        <w:rPr>
          <w:rFonts w:ascii="Tahoma" w:hAnsi="Tahoma" w:cs="Tahoma"/>
          <w:sz w:val="32"/>
          <w:szCs w:val="32"/>
        </w:rPr>
      </w:pPr>
    </w:p>
    <w:p w:rsidR="002F2473" w:rsidRDefault="002F2473" w:rsidP="000443B6">
      <w:pPr>
        <w:tabs>
          <w:tab w:val="left" w:pos="411"/>
          <w:tab w:val="left" w:pos="7200"/>
        </w:tabs>
        <w:outlineLvl w:val="0"/>
        <w:rPr>
          <w:rFonts w:ascii="Times New Roman" w:hAnsi="Times New Roman" w:cs="Times New Roman"/>
          <w:b/>
          <w:sz w:val="20"/>
          <w:szCs w:val="20"/>
          <w:u w:val="single"/>
        </w:rPr>
      </w:pPr>
      <w:bookmarkStart w:id="0" w:name="_GoBack"/>
      <w:bookmarkEnd w:id="0"/>
    </w:p>
    <w:p w:rsidR="00520356" w:rsidRPr="001C286A" w:rsidRDefault="008413BB" w:rsidP="005431AA">
      <w:pPr>
        <w:tabs>
          <w:tab w:val="left" w:pos="411"/>
          <w:tab w:val="left" w:pos="7200"/>
        </w:tabs>
        <w:outlineLvl w:val="0"/>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         </w:t>
      </w:r>
      <w:r w:rsidR="00C63236" w:rsidRPr="001C286A">
        <w:rPr>
          <w:rFonts w:ascii="Times New Roman" w:hAnsi="Times New Roman" w:cs="Times New Roman"/>
          <w:b/>
          <w:sz w:val="20"/>
          <w:szCs w:val="20"/>
          <w:u w:val="single"/>
        </w:rPr>
        <w:t xml:space="preserve">ИНФОРМАЦИОННЫЙ БЮЛЛЕТЕНЬ ПОЖАРНОЙ БЕЗОПАСНОСТИ и ЧРЕЗВЫЧАЙНЫХ </w:t>
      </w:r>
      <w:r>
        <w:rPr>
          <w:rFonts w:ascii="Times New Roman" w:hAnsi="Times New Roman" w:cs="Times New Roman"/>
          <w:b/>
          <w:sz w:val="20"/>
          <w:szCs w:val="20"/>
          <w:u w:val="single"/>
        </w:rPr>
        <w:t xml:space="preserve">      </w:t>
      </w:r>
      <w:r w:rsidR="00C63236" w:rsidRPr="001C286A">
        <w:rPr>
          <w:rFonts w:ascii="Times New Roman" w:hAnsi="Times New Roman" w:cs="Times New Roman"/>
          <w:b/>
          <w:sz w:val="20"/>
          <w:szCs w:val="20"/>
          <w:u w:val="single"/>
        </w:rPr>
        <w:t>СИТУАЦИЙ</w:t>
      </w:r>
    </w:p>
    <w:p w:rsidR="008F6D07" w:rsidRDefault="005431AA" w:rsidP="006402B6">
      <w:pPr>
        <w:jc w:val="center"/>
        <w:rPr>
          <w:rFonts w:ascii="Times New Roman" w:eastAsia="Times New Roman" w:hAnsi="Times New Roman" w:cs="Times New Roman"/>
          <w:bCs/>
          <w:color w:val="000000"/>
          <w:sz w:val="24"/>
          <w:szCs w:val="24"/>
          <w:lang w:eastAsia="zh-CN"/>
        </w:rPr>
      </w:pPr>
      <w:r w:rsidRPr="005431AA">
        <w:rPr>
          <w:rFonts w:ascii="Times New Roman" w:hAnsi="Times New Roman" w:cs="Times New Roman"/>
          <w:noProof/>
          <w:sz w:val="24"/>
          <w:szCs w:val="24"/>
          <w:lang w:eastAsia="ru-RU"/>
        </w:rPr>
        <w:drawing>
          <wp:inline distT="0" distB="0" distL="0" distR="0">
            <wp:extent cx="6096000" cy="39338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1" t="-15" r="-11" b="-15"/>
                    <a:stretch>
                      <a:fillRect/>
                    </a:stretch>
                  </pic:blipFill>
                  <pic:spPr bwMode="auto">
                    <a:xfrm>
                      <a:off x="0" y="0"/>
                      <a:ext cx="6096000" cy="3933825"/>
                    </a:xfrm>
                    <a:prstGeom prst="rect">
                      <a:avLst/>
                    </a:prstGeom>
                    <a:solidFill>
                      <a:srgbClr val="FFFFFF"/>
                    </a:solidFill>
                    <a:ln w="9525">
                      <a:noFill/>
                      <a:miter lim="800000"/>
                      <a:headEnd/>
                      <a:tailEnd/>
                    </a:ln>
                  </pic:spPr>
                </pic:pic>
              </a:graphicData>
            </a:graphic>
          </wp:inline>
        </w:drawing>
      </w:r>
      <w:r w:rsidRPr="005431AA">
        <w:rPr>
          <w:rFonts w:ascii="Times New Roman" w:hAnsi="Times New Roman" w:cs="Times New Roman"/>
          <w:sz w:val="24"/>
          <w:szCs w:val="24"/>
        </w:rPr>
        <w:br/>
      </w:r>
      <w:r w:rsidRPr="005431AA">
        <w:rPr>
          <w:rFonts w:ascii="Times New Roman" w:eastAsia="Times New Roman" w:hAnsi="Times New Roman" w:cs="Times New Roman"/>
          <w:bCs/>
          <w:color w:val="000000"/>
          <w:sz w:val="24"/>
          <w:szCs w:val="24"/>
          <w:lang w:eastAsia="zh-CN"/>
        </w:rPr>
        <w:t xml:space="preserve">  </w:t>
      </w:r>
    </w:p>
    <w:p w:rsidR="008F6D07" w:rsidRDefault="008F6D07" w:rsidP="008F6D07">
      <w:pPr>
        <w:pStyle w:val="1"/>
        <w:shd w:val="clear" w:color="auto" w:fill="FFFFFF"/>
        <w:spacing w:after="540" w:line="468" w:lineRule="atLeast"/>
        <w:rPr>
          <w:rFonts w:ascii="Inter" w:hAnsi="Inter"/>
          <w:color w:val="101010"/>
          <w:sz w:val="38"/>
          <w:szCs w:val="38"/>
        </w:rPr>
      </w:pPr>
      <w:r>
        <w:rPr>
          <w:rFonts w:ascii="Inter" w:hAnsi="Inter"/>
          <w:color w:val="101010"/>
          <w:sz w:val="38"/>
          <w:szCs w:val="38"/>
        </w:rPr>
        <w:t>Пожарная безопасность детей в летние каникулы.</w:t>
      </w:r>
    </w:p>
    <w:p w:rsidR="008F6D07" w:rsidRPr="008F6D07" w:rsidRDefault="008F6D07" w:rsidP="008F6D07">
      <w:r>
        <w:rPr>
          <w:noProof/>
          <w:lang w:eastAsia="ru-RU"/>
        </w:rPr>
        <w:drawing>
          <wp:inline distT="0" distB="0" distL="0" distR="0">
            <wp:extent cx="5189220" cy="3238500"/>
            <wp:effectExtent l="19050" t="0" r="0" b="0"/>
            <wp:docPr id="4" name="Рисунок 1" descr="https://bistrovka.nso.ru/sites/bistrovka.nso.ru/wodby_files/files/news/2024/06/beregite_detey_ot_poz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strovka.nso.ru/sites/bistrovka.nso.ru/wodby_files/files/news/2024/06/beregite_detey_ot_pozhara.jpg"/>
                    <pic:cNvPicPr>
                      <a:picLocks noChangeAspect="1" noChangeArrowheads="1"/>
                    </pic:cNvPicPr>
                  </pic:nvPicPr>
                  <pic:blipFill>
                    <a:blip r:embed="rId14"/>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Летние каникулы – чудесное время, которое так ожидаемо любым ребенком. В эти дни дети остаются дома одни, без присмотра. Поэтому следует напомнить им правила безопасности.</w:t>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lastRenderedPageBreak/>
        <w:t>Будьте внимательны к своим детям, интересуйтесь, чем они заняты и где проводят время. Побеседуйте со своим ребенком и еще раз напомните ему о важности простых истин.</w:t>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Поясните, как вести себя с электроприборами. Расскажите, что их нельзя оставлять без присмотра и брать мокрыми руками. А также нельзя засовывать в розетку предметы и выдергивать из розетки вилку за провод. Если у вас в доме газ, то также не забудьте пояснить правила поведения с ним.</w:t>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Не разрешайте детям играть с огнем. Объясните опасность поджога тополиного пуха и сухой травы, расскажите, что они могут быстро распространять огонь, тем более в жаркий сухой день. Не менее важно рассказать детям про опасность обрыва электрических проводов, которые часто встречаются во время летних гроз и дождей, сопровождающихся сильными порывами ветра.</w:t>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Расскажите, что, во избежание поражения электрическим током, такие провода не только нельзя трогать руками, но и даже приближаться к ним, особенно если вокруг сыро. О случаях обрыва проводов надо немедленно сообщать взрослым.</w:t>
      </w:r>
    </w:p>
    <w:p w:rsidR="008F6D07" w:rsidRPr="00AB0C82" w:rsidRDefault="008F6D07" w:rsidP="00AB0C82">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Обязательно напишите на листке бумаги все необходимые телефоны экстренной помощи. Они всегда должны находиться на самом видном месте, и первой строкой должны быть написаны телефоны «112» и «101»</w:t>
      </w:r>
    </w:p>
    <w:p w:rsidR="008413BB" w:rsidRPr="008413BB" w:rsidRDefault="008413BB" w:rsidP="008413BB">
      <w:pPr>
        <w:pStyle w:val="1"/>
        <w:shd w:val="clear" w:color="auto" w:fill="FFFFFF"/>
        <w:spacing w:after="540" w:line="468" w:lineRule="atLeast"/>
        <w:jc w:val="center"/>
        <w:rPr>
          <w:color w:val="101010"/>
          <w:sz w:val="20"/>
          <w:szCs w:val="20"/>
        </w:rPr>
      </w:pPr>
      <w:r w:rsidRPr="008413BB">
        <w:rPr>
          <w:color w:val="101010"/>
          <w:sz w:val="20"/>
          <w:szCs w:val="20"/>
        </w:rPr>
        <w:t>Правила безопасности детей летом!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Лето для детей – самая яркая и веселая пора. Никаких уроков и забот, впереди 92 дня отдыха и приключений. Но есть и обратная сторона: во время каникул дети, как правило, предоставлены сами себе, пока взрослые на работе. Поэтому родителям важно напомнить своим чадам о правилах безопасного поведения, чтобы избежать неприятностей.</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Безопасность на воде</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1. Не разрешайте купаться ребенку без вашего присмотра, особенно на матрацах или надувных кругах.</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2. Если ребенок не умеет плавать, отпускайте его в воду только в плавательном жилете или нарукавниках.</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3. Не позволяйте детям участвовать в играх, где участники прячутся под водой или их «топят». Такие развлечения могут закончиться трагедией.</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4. Не разрешайте заплывать за буйки и нырять в неизвестных местах водоема, поскольку камни и ветки деревьев часто приводят к травмам.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Безопасность на природе</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1. Объясните ребенку, что запрещено трогать незнакомые грибы и кушать неизвестные ягоды или плоды, растущие в лесу – они могут быть ядовитыми.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2. Во избежание укуса таких насекомых как шмели, осы, пчелы, расскажите, что нужно оставаться недвижимым, когда они поблизости.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3. Не позволяйте ребенку подходить к животным, которые могут укусить его.</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4. Ни в коем случае не оставляйте детей без присмотра – они могут заблудиться.</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Общие правила безопасности детей летом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К сожалению, 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lastRenderedPageBreak/>
        <w:t>1. Важно научить детей правилам пожарной безопасности в летний период. Не позволяйте разводить костры без присутствия взрослых. Поясните опасность огненной стихии в быстром распространении на соседние объекты. Обратите внимание на пожарную безопасность в быту.</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2. Не стоит забывать о безопасном обращении с электроприборами и газовыми приборами, опасности линий электропередачи и различных электрических трансформаторов.</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3. Обязательно учите ребенка переходу по светофору, расскажите об опасности, которую несет автомобиль.</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4. Расскажите детям о том, как правильно себя вести на детской площадке, в частности, о катании на качелях. К ним нужно подходить сбоку; садиться и вставать, дождавшись полной остановки; крепко держаться при катании.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Обращаем внимание родителей на то, что следование простым рекомендациям поможет обезопасить жизнь и здоровье вашего ребенка и позволит провести летние каникулы с пользой для детей.</w:t>
      </w:r>
    </w:p>
    <w:p w:rsidR="008413BB" w:rsidRPr="008413BB" w:rsidRDefault="008413BB" w:rsidP="008413BB">
      <w:pPr>
        <w:pStyle w:val="1"/>
        <w:shd w:val="clear" w:color="auto" w:fill="FFFFFF"/>
        <w:spacing w:after="540" w:line="468" w:lineRule="atLeast"/>
        <w:jc w:val="center"/>
        <w:rPr>
          <w:color w:val="101010"/>
          <w:sz w:val="20"/>
          <w:szCs w:val="20"/>
        </w:rPr>
      </w:pPr>
      <w:r w:rsidRPr="008413BB">
        <w:rPr>
          <w:color w:val="101010"/>
          <w:sz w:val="20"/>
          <w:szCs w:val="20"/>
        </w:rPr>
        <w:t>Напоминаем о соблюдении правил безопасности на отдыхе у воды!</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Наступает долгожданное лето, когда можно будет купаться, загорать и наслаждаться теплыми лучами солнца, но многие граждане, как только установилась теплая погода, уже устремились отдыхать к водоемам.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В настоящее время купание в Новосибирской области небезопасно. Находясь у водоемов, очень важно соблюдать меры безопасности, особенно если рядом с вами маленькие дети.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Каждый год на территории региона происходят происшествия на водных объектах. В прошлом году на водоемах области погибли 59 человек. В большинстве случаев трагедии происходили в местах неорганизованного отдыха и одиночного купания.</w:t>
      </w:r>
    </w:p>
    <w:p w:rsidR="008413BB" w:rsidRPr="008413BB" w:rsidRDefault="008413BB" w:rsidP="008413BB">
      <w:pPr>
        <w:pStyle w:val="af2"/>
        <w:shd w:val="clear" w:color="auto" w:fill="FFFFFF"/>
        <w:spacing w:before="0" w:beforeAutospacing="0"/>
        <w:jc w:val="both"/>
        <w:rPr>
          <w:color w:val="101010"/>
          <w:sz w:val="20"/>
          <w:szCs w:val="20"/>
        </w:rPr>
      </w:pPr>
      <w:r w:rsidRPr="008413BB">
        <w:rPr>
          <w:rStyle w:val="aff1"/>
          <w:rFonts w:eastAsiaTheme="majorEastAsia"/>
          <w:color w:val="101010"/>
          <w:sz w:val="20"/>
          <w:szCs w:val="20"/>
        </w:rPr>
        <w:t>Напоминаем</w:t>
      </w:r>
      <w:r w:rsidRPr="008413BB">
        <w:rPr>
          <w:color w:val="101010"/>
          <w:sz w:val="20"/>
          <w:szCs w:val="20"/>
        </w:rPr>
        <w:t>: купальный сезон еще не открыт – купание на водоемах области опасно. Ежедневно осуществляется патрулирование мест неорганизованного отдыха граждан, проводятся профилактические беседы с населением на территории Быстровского сельсовета. Работа направлена на пропаганду правил безопасного поведения на воде среди взрослых и детей, а также на повышение общей культуры здорового отдыха на природе.</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Убедительно просим родителей внимательнее следить за своими детьми и ни в коем случае не отпускать их одних к водоемам. Во время рыбалки и отдыха у рек и озер необходимо проявлять осторожность. Очень опасны скользкие, каменистые, крутые и висящие берега, а попадание в холодную воду может привести к переохлаждению и даже гибели.</w:t>
      </w:r>
    </w:p>
    <w:p w:rsid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В случае любой нештатной ситуации звоните по единому номеру вызова экстренных служб – 112.</w:t>
      </w:r>
    </w:p>
    <w:p w:rsidR="005840BF" w:rsidRPr="005840BF" w:rsidRDefault="005431AA" w:rsidP="008413BB">
      <w:pPr>
        <w:pStyle w:val="af2"/>
        <w:shd w:val="clear" w:color="auto" w:fill="FFFFFF"/>
        <w:spacing w:before="0" w:beforeAutospacing="0"/>
        <w:jc w:val="center"/>
        <w:rPr>
          <w:color w:val="101010"/>
          <w:sz w:val="20"/>
          <w:szCs w:val="20"/>
        </w:rPr>
      </w:pPr>
      <w:r w:rsidRPr="008413BB">
        <w:rPr>
          <w:sz w:val="20"/>
          <w:szCs w:val="20"/>
        </w:rPr>
        <w:br/>
      </w:r>
      <w:r w:rsidR="005840BF" w:rsidRPr="005840BF">
        <w:rPr>
          <w:rStyle w:val="20"/>
          <w:rFonts w:ascii="Times New Roman" w:hAnsi="Times New Roman" w:cs="Times New Roman"/>
          <w:color w:val="101010"/>
          <w:sz w:val="20"/>
          <w:szCs w:val="20"/>
        </w:rPr>
        <w:t xml:space="preserve"> </w:t>
      </w:r>
      <w:r w:rsidR="005840BF" w:rsidRPr="005840BF">
        <w:rPr>
          <w:rStyle w:val="aff1"/>
          <w:rFonts w:eastAsiaTheme="majorEastAsia"/>
          <w:color w:val="101010"/>
          <w:sz w:val="20"/>
          <w:szCs w:val="20"/>
        </w:rPr>
        <w:t>Меры безопасности при отдыхе на плавсредствах!</w:t>
      </w:r>
      <w:r w:rsidR="005840BF" w:rsidRPr="005840BF">
        <w:rPr>
          <w:color w:val="101010"/>
          <w:sz w:val="20"/>
          <w:szCs w:val="20"/>
        </w:rPr>
        <w:br/>
      </w:r>
      <w:r w:rsidR="005840BF" w:rsidRPr="005840BF">
        <w:rPr>
          <w:color w:val="101010"/>
          <w:sz w:val="20"/>
          <w:szCs w:val="20"/>
        </w:rPr>
        <w:br/>
        <w:t>Большинство несчастных случаев на воде происходит в результате нарушения правил безопасности.</w:t>
      </w:r>
    </w:p>
    <w:p w:rsidR="007B53AC" w:rsidRPr="00265D9D" w:rsidRDefault="005840BF" w:rsidP="00265D9D">
      <w:pPr>
        <w:pStyle w:val="af2"/>
        <w:shd w:val="clear" w:color="auto" w:fill="FFFFFF"/>
        <w:spacing w:before="0" w:beforeAutospacing="0"/>
        <w:rPr>
          <w:color w:val="101010"/>
          <w:sz w:val="20"/>
          <w:szCs w:val="20"/>
        </w:rPr>
      </w:pPr>
      <w:r w:rsidRPr="005840BF">
        <w:rPr>
          <w:color w:val="101010"/>
          <w:sz w:val="20"/>
          <w:szCs w:val="20"/>
        </w:rPr>
        <w:t>Лучший способ избежать беды — это узнать их на берегу и соблюдать во время путешествия.</w:t>
      </w:r>
      <w:r w:rsidRPr="005840BF">
        <w:rPr>
          <w:color w:val="101010"/>
          <w:sz w:val="20"/>
          <w:szCs w:val="20"/>
        </w:rPr>
        <w:br/>
      </w:r>
      <w:r w:rsidRPr="005840BF">
        <w:rPr>
          <w:color w:val="101010"/>
          <w:sz w:val="20"/>
          <w:szCs w:val="20"/>
        </w:rPr>
        <w:br/>
        <w:t> Не стоит отправляться в путешествие на лодке тем, кто не умеет плавать.</w:t>
      </w:r>
      <w:r w:rsidRPr="005840BF">
        <w:rPr>
          <w:color w:val="101010"/>
          <w:sz w:val="20"/>
          <w:szCs w:val="20"/>
        </w:rPr>
        <w:br/>
        <w:t> Прежде чем сесть в лодку, узнайте прогноз погоды.</w:t>
      </w:r>
      <w:r w:rsidRPr="005840BF">
        <w:rPr>
          <w:color w:val="101010"/>
          <w:sz w:val="20"/>
          <w:szCs w:val="20"/>
        </w:rPr>
        <w:br/>
        <w:t> Помните! Алкоголь и водные путешествия несовместимы.</w:t>
      </w:r>
      <w:r w:rsidRPr="005840BF">
        <w:rPr>
          <w:color w:val="101010"/>
          <w:sz w:val="20"/>
          <w:szCs w:val="20"/>
        </w:rPr>
        <w:br/>
        <w:t> Перед тем как сесть в лодку, убедитесь в её исправности и прочности. Спасательные жилеты должны быть надеты во время всего путешествия.</w:t>
      </w:r>
      <w:r w:rsidRPr="005840BF">
        <w:rPr>
          <w:color w:val="101010"/>
          <w:sz w:val="20"/>
          <w:szCs w:val="20"/>
        </w:rPr>
        <w:br/>
        <w:t> В лодке должны быть: черпак или ведёрко для отлива воды, фонарь (если вы путешествуете в вечернее время), полностью заряженные телефоны, навигационные гаджеты и запасная одежда (в непромокаемом пакете).</w:t>
      </w:r>
      <w:r w:rsidRPr="005840BF">
        <w:rPr>
          <w:color w:val="101010"/>
          <w:sz w:val="20"/>
          <w:szCs w:val="20"/>
        </w:rPr>
        <w:br/>
        <w:t> Обязательно сообщите о своём путешествии родным или знакомым и договоритесь о времени «сеансов связи».</w:t>
      </w:r>
      <w:r w:rsidRPr="005840BF">
        <w:rPr>
          <w:color w:val="101010"/>
          <w:sz w:val="20"/>
          <w:szCs w:val="20"/>
        </w:rPr>
        <w:br/>
        <w:t xml:space="preserve">Чаще всего лодка переворачивается, когда пассажиры меняются местами, садятся на борта, ныряют, встают во </w:t>
      </w:r>
      <w:r w:rsidRPr="005840BF">
        <w:rPr>
          <w:color w:val="101010"/>
          <w:sz w:val="20"/>
          <w:szCs w:val="20"/>
        </w:rPr>
        <w:lastRenderedPageBreak/>
        <w:t>время движения в полный рост или переходят из одной лодки в другую. Такие манёвры желательно осуществлять около берега или на небольшой глубине. Если возникла необходимость поменяться местами, делать это нужно с максимальной осторожностью, пригнувшись, без спешки и резких движений.</w:t>
      </w:r>
      <w:r w:rsidRPr="005840BF">
        <w:rPr>
          <w:color w:val="101010"/>
          <w:sz w:val="20"/>
          <w:szCs w:val="20"/>
        </w:rPr>
        <w:br/>
        <w:t> Если один из путешественников оказался за бортом, принимать его на лодку можно только с кормы. Попытка забраться на лодку через борт чаще всего приводит к тому, что лодка переворачивается и накрывает всех, кто в ней находится.</w:t>
      </w:r>
      <w:r w:rsidRPr="005840BF">
        <w:rPr>
          <w:color w:val="101010"/>
          <w:sz w:val="20"/>
          <w:szCs w:val="20"/>
        </w:rPr>
        <w:br/>
        <w:t> Если лодка перевернулась, не старайтесь её перевернуть обратно или на неё забраться. Есть большая вероятность того, что она перевернётся снова, при этом ударив или накрыв вас. Помните, это ваше спасательное средство. Ухватитесь за корму или за нос и, работая ногами, плывите, направляя лодку к ближайшему берегу.</w:t>
      </w:r>
      <w:r w:rsidRPr="005840BF">
        <w:rPr>
          <w:color w:val="101010"/>
          <w:sz w:val="20"/>
          <w:szCs w:val="20"/>
        </w:rPr>
        <w:br/>
        <w:t>Если лодка утонула — избавьтесь от мокрой обуви и одежды (она будет тянуть вас ко дну), не пытайтесь спасти имущество, интенсивно гребите к берегу. Не паникуйте - даже при температуре воды 15 °С человек может выжить, находясь в воде четыре часа.</w:t>
      </w:r>
      <w:r w:rsidRPr="005840BF">
        <w:rPr>
          <w:color w:val="101010"/>
          <w:sz w:val="20"/>
          <w:szCs w:val="20"/>
        </w:rPr>
        <w:br/>
      </w:r>
      <w:r w:rsidRPr="005840BF">
        <w:rPr>
          <w:color w:val="101010"/>
          <w:sz w:val="20"/>
          <w:szCs w:val="20"/>
        </w:rPr>
        <w:br/>
        <w:t>ПРИ ЧРЕЗВЫЧАЙНОЙ СИТУАЦИИ ЗВОНИТЕ:</w:t>
      </w:r>
      <w:r w:rsidRPr="005840BF">
        <w:rPr>
          <w:color w:val="101010"/>
          <w:sz w:val="20"/>
          <w:szCs w:val="20"/>
        </w:rPr>
        <w:br/>
        <w:t>112 – единый телефон службы спасения</w:t>
      </w:r>
      <w:r w:rsidRPr="005840BF">
        <w:rPr>
          <w:color w:val="101010"/>
          <w:sz w:val="20"/>
          <w:szCs w:val="20"/>
        </w:rPr>
        <w:br/>
        <w:t>т. 20-121, 8 913 703 71 12 - телефоны ЕДДС Искитимского района</w:t>
      </w:r>
    </w:p>
    <w:p w:rsidR="005431AA" w:rsidRPr="007B53AC" w:rsidRDefault="007B53AC" w:rsidP="007B53AC">
      <w:pPr>
        <w:pStyle w:val="1"/>
        <w:shd w:val="clear" w:color="auto" w:fill="FFFFFF"/>
        <w:spacing w:after="540" w:line="468" w:lineRule="atLeast"/>
        <w:rPr>
          <w:rFonts w:ascii="Inter" w:hAnsi="Inter"/>
          <w:color w:val="101010"/>
          <w:sz w:val="38"/>
          <w:szCs w:val="38"/>
        </w:rPr>
      </w:pPr>
      <w:r>
        <w:rPr>
          <w:rFonts w:ascii="Inter" w:hAnsi="Inter"/>
          <w:color w:val="101010"/>
          <w:sz w:val="38"/>
          <w:szCs w:val="38"/>
        </w:rPr>
        <w:t>Главные правила поведения на воде</w:t>
      </w:r>
    </w:p>
    <w:p w:rsidR="005431AA" w:rsidRDefault="005431AA" w:rsidP="005431AA">
      <w:pPr>
        <w:rPr>
          <w:rFonts w:ascii="Times New Roman" w:hAnsi="Times New Roman" w:cs="Times New Roman"/>
          <w:sz w:val="20"/>
          <w:szCs w:val="20"/>
        </w:rPr>
      </w:pP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           Нельзя купаться в тех местах, где установлены запретительные знаки.</w:t>
      </w:r>
      <w:r w:rsidRPr="007B53AC">
        <w:rPr>
          <w:color w:val="101010"/>
          <w:sz w:val="20"/>
          <w:szCs w:val="20"/>
        </w:rPr>
        <w:br/>
        <w:t>•         Необходимо держаться ближе к берегу.</w:t>
      </w:r>
      <w:r w:rsidRPr="007B53AC">
        <w:rPr>
          <w:color w:val="101010"/>
          <w:sz w:val="20"/>
          <w:szCs w:val="20"/>
        </w:rPr>
        <w:br/>
        <w:t>•         Время пребывания в воде нужно ограничивать, принимая во внимание температуру воды.</w:t>
      </w:r>
      <w:r w:rsidRPr="007B53AC">
        <w:rPr>
          <w:color w:val="101010"/>
          <w:sz w:val="20"/>
          <w:szCs w:val="20"/>
        </w:rPr>
        <w:br/>
        <w:t>•         Детям нельзя находиться около водоёмов без постоянного контроля родителей или других взрослых.</w:t>
      </w:r>
      <w:r w:rsidRPr="007B53AC">
        <w:rPr>
          <w:color w:val="101010"/>
          <w:sz w:val="20"/>
          <w:szCs w:val="20"/>
        </w:rPr>
        <w:br/>
        <w:t>•         Купание детей должно происходить только под контролем родителей.</w:t>
      </w:r>
      <w:r w:rsidRPr="007B53AC">
        <w:rPr>
          <w:color w:val="101010"/>
          <w:sz w:val="20"/>
          <w:szCs w:val="20"/>
        </w:rPr>
        <w:br/>
        <w:t>•         Недопустимо купаться в одиночку.</w:t>
      </w:r>
      <w:r w:rsidRPr="007B53AC">
        <w:rPr>
          <w:color w:val="101010"/>
          <w:sz w:val="20"/>
          <w:szCs w:val="20"/>
        </w:rPr>
        <w:br/>
        <w:t>•         Следует использовать специальные нарукавники или спасательные жилеты.</w:t>
      </w:r>
      <w:r w:rsidRPr="007B53AC">
        <w:rPr>
          <w:color w:val="101010"/>
          <w:sz w:val="20"/>
          <w:szCs w:val="20"/>
        </w:rPr>
        <w:br/>
        <w:t>•         Нельзя подплывать к любым судам, нырять со скал, лодок, причалов и так далее.</w:t>
      </w:r>
      <w:r w:rsidRPr="007B53AC">
        <w:rPr>
          <w:color w:val="101010"/>
          <w:sz w:val="20"/>
          <w:szCs w:val="20"/>
        </w:rPr>
        <w:br/>
        <w:t>•         Необходимо принимать во внимание, что холодная вода может спровоцировать появление судорог или внезапную потерю сознания.</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Родителям необходимо проводить профилактические беседу, работу с детьми и ни в коем случае не допускать их нахождения у воды без присмотра взрослых.</w:t>
      </w:r>
      <w:r w:rsidRPr="007B53AC">
        <w:rPr>
          <w:color w:val="101010"/>
          <w:sz w:val="20"/>
          <w:szCs w:val="20"/>
        </w:rPr>
        <w:br/>
      </w:r>
      <w:r w:rsidRPr="007B53AC">
        <w:rPr>
          <w:color w:val="101010"/>
          <w:sz w:val="20"/>
          <w:szCs w:val="20"/>
        </w:rPr>
        <w:br/>
        <w:t>С начала мая в Новосибирской области уже утонули 10 детей! Причины каждой трагедии выясняет Следственный комитет. В службе подчёркивают, что в каждом случае следователи устанавливают все обстоятельства произошедшего, а также причины и условия, которые способствовали  трагедии, а по результатам проверок принимают процессуальные решения.</w:t>
      </w:r>
      <w:r w:rsidRPr="007B53AC">
        <w:rPr>
          <w:color w:val="101010"/>
          <w:sz w:val="20"/>
          <w:szCs w:val="20"/>
        </w:rPr>
        <w:br/>
      </w:r>
      <w:r w:rsidRPr="007B53AC">
        <w:rPr>
          <w:color w:val="101010"/>
          <w:sz w:val="20"/>
          <w:szCs w:val="20"/>
        </w:rPr>
        <w:br/>
        <w:t>Запрет на водные процедуры – это не строгая рекомендация, это закон. </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Основными причинами гибели на воде являются:</w:t>
      </w:r>
      <w:r w:rsidRPr="007B53AC">
        <w:rPr>
          <w:color w:val="101010"/>
          <w:sz w:val="20"/>
          <w:szCs w:val="20"/>
        </w:rPr>
        <w:br/>
        <w:t>1. Неумение плавать;</w:t>
      </w:r>
      <w:r w:rsidRPr="007B53AC">
        <w:rPr>
          <w:color w:val="101010"/>
          <w:sz w:val="20"/>
          <w:szCs w:val="20"/>
        </w:rPr>
        <w:br/>
        <w:t>2. Употребление спиртного;</w:t>
      </w:r>
      <w:r w:rsidRPr="007B53AC">
        <w:rPr>
          <w:color w:val="101010"/>
          <w:sz w:val="20"/>
          <w:szCs w:val="20"/>
        </w:rPr>
        <w:br/>
        <w:t>3. Оставление детей без присмотра;</w:t>
      </w:r>
      <w:r w:rsidRPr="007B53AC">
        <w:rPr>
          <w:color w:val="101010"/>
          <w:sz w:val="20"/>
          <w:szCs w:val="20"/>
        </w:rPr>
        <w:br/>
        <w:t>4.Нарушение правил безопасности на воде.</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Несчастные случаи, происходят не только по причине нарушения правил поведения на воде, но и из-за купания в необорудованных водоёмах. Поэтому невыполнение правил поведения на воде во время купания и катания на лодках приводит к несчастным случаям.</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lastRenderedPageBreak/>
        <w:t>Если попали в водоворот, наберите побольше воздуха в лёгкие, погрузитесь в воду и, сделав сильный рывок в сторону, всплывите.</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Если захватило течением, не пытайтесь с ним бороться. Плывите вниз по течению, постепенно, под небольшим углом приближайтесь к берегу.</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7B53AC" w:rsidRDefault="007B53AC" w:rsidP="007B53AC">
      <w:pPr>
        <w:pStyle w:val="af2"/>
        <w:shd w:val="clear" w:color="auto" w:fill="FFFFFF"/>
        <w:spacing w:before="0" w:beforeAutospacing="0"/>
        <w:rPr>
          <w:color w:val="101010"/>
          <w:sz w:val="20"/>
          <w:szCs w:val="20"/>
        </w:rPr>
      </w:pPr>
      <w:r w:rsidRPr="007B53AC">
        <w:rPr>
          <w:color w:val="101010"/>
          <w:sz w:val="20"/>
          <w:szCs w:val="20"/>
        </w:rPr>
        <w:t>единый телефон спасения 112</w:t>
      </w:r>
    </w:p>
    <w:sectPr w:rsidR="007B53AC" w:rsidSect="00792AC5">
      <w:headerReference w:type="default" r:id="rId15"/>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272" w:rsidRDefault="008C0272" w:rsidP="001454F9">
      <w:pPr>
        <w:spacing w:after="0" w:line="240" w:lineRule="auto"/>
      </w:pPr>
      <w:r>
        <w:separator/>
      </w:r>
    </w:p>
  </w:endnote>
  <w:endnote w:type="continuationSeparator" w:id="1">
    <w:p w:rsidR="008C0272" w:rsidRDefault="008C0272"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charset w:val="00"/>
    <w:family w:val="swiss"/>
    <w:pitch w:val="variable"/>
    <w:sig w:usb0="00000001"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114328" w:rsidRDefault="00E9658C">
        <w:pPr>
          <w:pStyle w:val="a8"/>
          <w:jc w:val="right"/>
        </w:pPr>
        <w:fldSimple w:instr=" PAGE   \* MERGEFORMAT ">
          <w:r w:rsidR="007A5530">
            <w:rPr>
              <w:noProof/>
            </w:rPr>
            <w:t>1</w:t>
          </w:r>
        </w:fldSimple>
      </w:p>
    </w:sdtContent>
  </w:sdt>
  <w:p w:rsidR="00114328" w:rsidRDefault="0011432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272" w:rsidRDefault="008C0272" w:rsidP="001454F9">
      <w:pPr>
        <w:spacing w:after="0" w:line="240" w:lineRule="auto"/>
      </w:pPr>
      <w:r>
        <w:separator/>
      </w:r>
    </w:p>
  </w:footnote>
  <w:footnote w:type="continuationSeparator" w:id="1">
    <w:p w:rsidR="008C0272" w:rsidRDefault="008C0272"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8" w:rsidRDefault="00114328">
    <w:pPr>
      <w:pStyle w:val="a6"/>
      <w:rPr>
        <w:rFonts w:ascii="Times New Roman" w:hAnsi="Times New Roman" w:cs="Times New Roman"/>
      </w:rPr>
    </w:pPr>
  </w:p>
  <w:p w:rsidR="00114328" w:rsidRDefault="00114328">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 xml:space="preserve"> </w:t>
    </w:r>
    <w:r w:rsidR="006402B6">
      <w:rPr>
        <w:rFonts w:ascii="Times New Roman" w:hAnsi="Times New Roman" w:cs="Times New Roman"/>
      </w:rPr>
      <w:t>9а</w:t>
    </w:r>
    <w:r w:rsidRPr="00AF375A">
      <w:rPr>
        <w:rFonts w:ascii="Times New Roman" w:hAnsi="Times New Roman" w:cs="Times New Roman"/>
      </w:rPr>
      <w:t xml:space="preserve"> от </w:t>
    </w:r>
    <w:r w:rsidR="006402B6">
      <w:rPr>
        <w:rFonts w:ascii="Times New Roman" w:hAnsi="Times New Roman" w:cs="Times New Roman"/>
      </w:rPr>
      <w:t>30</w:t>
    </w:r>
    <w:r w:rsidRPr="00AF375A">
      <w:rPr>
        <w:rFonts w:ascii="Times New Roman" w:hAnsi="Times New Roman" w:cs="Times New Roman"/>
      </w:rPr>
      <w:t>.</w:t>
    </w:r>
    <w:r>
      <w:rPr>
        <w:rFonts w:ascii="Times New Roman" w:hAnsi="Times New Roman" w:cs="Times New Roman"/>
      </w:rPr>
      <w:t>0</w:t>
    </w:r>
    <w:r w:rsidR="006402B6">
      <w:rPr>
        <w:rFonts w:ascii="Times New Roman" w:hAnsi="Times New Roman" w:cs="Times New Roman"/>
      </w:rPr>
      <w:t>6</w:t>
    </w:r>
    <w:r>
      <w:rPr>
        <w:rFonts w:ascii="Times New Roman" w:hAnsi="Times New Roman" w:cs="Times New Roman"/>
      </w:rPr>
      <w:t>.2024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8" w:rsidRDefault="00114328"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w:t>
    </w:r>
    <w:r w:rsidR="002F2473">
      <w:rPr>
        <w:rFonts w:ascii="Times New Roman" w:hAnsi="Times New Roman" w:cs="Times New Roman"/>
      </w:rPr>
      <w:t>10</w:t>
    </w:r>
    <w:r w:rsidRPr="00AF375A">
      <w:rPr>
        <w:rFonts w:ascii="Times New Roman" w:hAnsi="Times New Roman" w:cs="Times New Roman"/>
      </w:rPr>
      <w:t>(</w:t>
    </w:r>
    <w:r>
      <w:rPr>
        <w:rFonts w:ascii="Times New Roman" w:hAnsi="Times New Roman" w:cs="Times New Roman"/>
      </w:rPr>
      <w:t>1</w:t>
    </w:r>
    <w:r w:rsidR="002F2473">
      <w:rPr>
        <w:rFonts w:ascii="Times New Roman" w:hAnsi="Times New Roman" w:cs="Times New Roman"/>
      </w:rPr>
      <w:t>32</w:t>
    </w:r>
    <w:r w:rsidRPr="00AF375A">
      <w:rPr>
        <w:rFonts w:ascii="Times New Roman" w:hAnsi="Times New Roman" w:cs="Times New Roman"/>
      </w:rPr>
      <w:t xml:space="preserve">) от </w:t>
    </w:r>
    <w:r w:rsidR="002F2473">
      <w:rPr>
        <w:rFonts w:ascii="Times New Roman" w:hAnsi="Times New Roman" w:cs="Times New Roman"/>
      </w:rPr>
      <w:t>04</w:t>
    </w:r>
    <w:r w:rsidRPr="00AF375A">
      <w:rPr>
        <w:rFonts w:ascii="Times New Roman" w:hAnsi="Times New Roman" w:cs="Times New Roman"/>
      </w:rPr>
      <w:t>.</w:t>
    </w:r>
    <w:r w:rsidR="002F2473">
      <w:rPr>
        <w:rFonts w:ascii="Times New Roman" w:hAnsi="Times New Roman" w:cs="Times New Roman"/>
      </w:rPr>
      <w:t>07</w:t>
    </w:r>
    <w:r>
      <w:rPr>
        <w:rFonts w:ascii="Times New Roman" w:hAnsi="Times New Roman" w:cs="Times New Roman"/>
      </w:rPr>
      <w:t>.2023</w:t>
    </w:r>
    <w:r w:rsidRPr="00AF375A">
      <w:rPr>
        <w:rFonts w:ascii="Times New Roman" w:hAnsi="Times New Roman" w:cs="Times New Roman"/>
      </w:rPr>
      <w:t>года</w:t>
    </w:r>
  </w:p>
  <w:p w:rsidR="00114328" w:rsidRDefault="0011432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8" w:rsidRPr="00367B04" w:rsidRDefault="00E9658C">
    <w:pPr>
      <w:pStyle w:val="a6"/>
      <w:jc w:val="center"/>
      <w:rPr>
        <w:rFonts w:ascii="Times New Roman" w:hAnsi="Times New Roman"/>
        <w:sz w:val="20"/>
        <w:szCs w:val="20"/>
      </w:rPr>
    </w:pPr>
    <w:r w:rsidRPr="00367B04">
      <w:rPr>
        <w:rFonts w:ascii="Times New Roman" w:hAnsi="Times New Roman"/>
        <w:sz w:val="20"/>
        <w:szCs w:val="20"/>
      </w:rPr>
      <w:fldChar w:fldCharType="begin"/>
    </w:r>
    <w:r w:rsidR="00114328"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7A5530">
      <w:rPr>
        <w:rFonts w:ascii="Times New Roman" w:hAnsi="Times New Roman"/>
        <w:noProof/>
        <w:sz w:val="20"/>
        <w:szCs w:val="20"/>
      </w:rPr>
      <w:t>2</w:t>
    </w:r>
    <w:r w:rsidRPr="00367B04">
      <w:rPr>
        <w:rFonts w:ascii="Times New Roman" w:hAnsi="Times New Roman"/>
        <w:sz w:val="20"/>
        <w:szCs w:val="20"/>
      </w:rPr>
      <w:fldChar w:fldCharType="end"/>
    </w:r>
  </w:p>
  <w:p w:rsidR="00114328" w:rsidRPr="00DC501E" w:rsidRDefault="00114328">
    <w:pPr>
      <w:pStyle w:val="a6"/>
      <w:jc w:val="center"/>
      <w:rPr>
        <w:rFonts w:ascii="Times New Roman" w:hAnsi="Times New Roman"/>
        <w:sz w:val="20"/>
        <w:szCs w:val="20"/>
      </w:rPr>
    </w:pPr>
    <w:r>
      <w:rPr>
        <w:rFonts w:ascii="Times New Roman" w:hAnsi="Times New Roman"/>
        <w:sz w:val="20"/>
        <w:szCs w:val="20"/>
      </w:rPr>
      <w:t xml:space="preserve">Вестник Быстровского сельсовета ______________________ № </w:t>
    </w:r>
    <w:r w:rsidR="006402B6">
      <w:rPr>
        <w:rFonts w:ascii="Times New Roman" w:hAnsi="Times New Roman"/>
        <w:sz w:val="20"/>
        <w:szCs w:val="20"/>
      </w:rPr>
      <w:t>9а</w:t>
    </w:r>
    <w:r>
      <w:rPr>
        <w:rFonts w:ascii="Times New Roman" w:hAnsi="Times New Roman"/>
        <w:sz w:val="20"/>
        <w:szCs w:val="20"/>
      </w:rPr>
      <w:t xml:space="preserve"> от </w:t>
    </w:r>
    <w:r w:rsidR="006402B6">
      <w:rPr>
        <w:rFonts w:ascii="Times New Roman" w:hAnsi="Times New Roman"/>
        <w:sz w:val="20"/>
        <w:szCs w:val="20"/>
      </w:rPr>
      <w:t>30</w:t>
    </w:r>
    <w:r>
      <w:rPr>
        <w:rFonts w:ascii="Times New Roman" w:hAnsi="Times New Roman"/>
        <w:sz w:val="20"/>
        <w:szCs w:val="20"/>
      </w:rPr>
      <w:t>.0</w:t>
    </w:r>
    <w:r w:rsidR="006402B6">
      <w:rPr>
        <w:rFonts w:ascii="Times New Roman" w:hAnsi="Times New Roman"/>
        <w:sz w:val="20"/>
        <w:szCs w:val="20"/>
      </w:rPr>
      <w:t>6</w:t>
    </w:r>
    <w:r>
      <w:rPr>
        <w:rFonts w:ascii="Times New Roman" w:hAnsi="Times New Roman"/>
        <w:sz w:val="20"/>
        <w:szCs w:val="20"/>
      </w:rPr>
      <w:t>.2024года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1">
    <w:nsid w:val="04597943"/>
    <w:multiLevelType w:val="hybridMultilevel"/>
    <w:tmpl w:val="02EEACC0"/>
    <w:lvl w:ilvl="0" w:tplc="34A6478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01827DD"/>
    <w:multiLevelType w:val="hybridMultilevel"/>
    <w:tmpl w:val="C3B0DAD4"/>
    <w:lvl w:ilvl="0" w:tplc="A790EDF0">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2C7426"/>
    <w:multiLevelType w:val="hybridMultilevel"/>
    <w:tmpl w:val="9E7A44E6"/>
    <w:lvl w:ilvl="0" w:tplc="0C50AD14">
      <w:start w:val="1"/>
      <w:numFmt w:val="decimal"/>
      <w:lvlText w:val="%1."/>
      <w:lvlJc w:val="left"/>
      <w:pPr>
        <w:ind w:left="786"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F720C6"/>
    <w:multiLevelType w:val="hybridMultilevel"/>
    <w:tmpl w:val="0DF81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26E93"/>
    <w:multiLevelType w:val="hybridMultilevel"/>
    <w:tmpl w:val="E4F8C45A"/>
    <w:lvl w:ilvl="0" w:tplc="9F620896">
      <w:start w:val="1"/>
      <w:numFmt w:val="decimal"/>
      <w:suff w:val="space"/>
      <w:lvlText w:val="%1)"/>
      <w:lvlJc w:val="left"/>
      <w:pPr>
        <w:ind w:left="47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9A7DA5"/>
    <w:multiLevelType w:val="hybridMultilevel"/>
    <w:tmpl w:val="41AE0AD8"/>
    <w:lvl w:ilvl="0" w:tplc="3DC640E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E834C80"/>
    <w:multiLevelType w:val="hybridMultilevel"/>
    <w:tmpl w:val="43B283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2A169EF"/>
    <w:multiLevelType w:val="hybridMultilevel"/>
    <w:tmpl w:val="9BAEF7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A444A20"/>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D865566"/>
    <w:multiLevelType w:val="hybridMultilevel"/>
    <w:tmpl w:val="D16EE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num>
  <w:num w:numId="3">
    <w:abstractNumId w:val="13"/>
  </w:num>
  <w:num w:numId="4">
    <w:abstractNumId w:val="12"/>
  </w:num>
  <w:num w:numId="5">
    <w:abstractNumId w:val="2"/>
  </w:num>
  <w:num w:numId="6">
    <w:abstractNumId w:val="1"/>
  </w:num>
  <w:num w:numId="7">
    <w:abstractNumId w:val="4"/>
  </w:num>
  <w:num w:numId="8">
    <w:abstractNumId w:val="10"/>
  </w:num>
  <w:num w:numId="9">
    <w:abstractNumId w:val="7"/>
  </w:num>
  <w:num w:numId="10">
    <w:abstractNumId w:val="9"/>
  </w:num>
  <w:num w:numId="11">
    <w:abstractNumId w:val="11"/>
  </w:num>
  <w:num w:numId="12">
    <w:abstractNumId w:val="8"/>
  </w:num>
  <w:num w:numId="13">
    <w:abstractNumId w:val="3"/>
  </w:num>
  <w:num w:numId="14">
    <w:abstractNumId w:val="14"/>
  </w:num>
  <w:num w:numId="1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6130"/>
  </w:hdrShapeDefaults>
  <w:footnotePr>
    <w:footnote w:id="0"/>
    <w:footnote w:id="1"/>
  </w:footnotePr>
  <w:endnotePr>
    <w:endnote w:id="0"/>
    <w:endnote w:id="1"/>
  </w:endnotePr>
  <w:compat/>
  <w:rsids>
    <w:rsidRoot w:val="00A757FA"/>
    <w:rsid w:val="00005EDB"/>
    <w:rsid w:val="00007B49"/>
    <w:rsid w:val="0002153A"/>
    <w:rsid w:val="00024552"/>
    <w:rsid w:val="000252B4"/>
    <w:rsid w:val="00026BDF"/>
    <w:rsid w:val="000315AD"/>
    <w:rsid w:val="00034E5B"/>
    <w:rsid w:val="00035D66"/>
    <w:rsid w:val="000376FE"/>
    <w:rsid w:val="00042246"/>
    <w:rsid w:val="0004341B"/>
    <w:rsid w:val="00043F10"/>
    <w:rsid w:val="000443B6"/>
    <w:rsid w:val="00044E50"/>
    <w:rsid w:val="00046C16"/>
    <w:rsid w:val="0005151C"/>
    <w:rsid w:val="0005196C"/>
    <w:rsid w:val="00054A93"/>
    <w:rsid w:val="00054D2A"/>
    <w:rsid w:val="000575EA"/>
    <w:rsid w:val="00063A11"/>
    <w:rsid w:val="00064186"/>
    <w:rsid w:val="000743F6"/>
    <w:rsid w:val="0007573C"/>
    <w:rsid w:val="000763EE"/>
    <w:rsid w:val="000766A1"/>
    <w:rsid w:val="00077C7E"/>
    <w:rsid w:val="00083499"/>
    <w:rsid w:val="0008391E"/>
    <w:rsid w:val="00085C9F"/>
    <w:rsid w:val="00085D8A"/>
    <w:rsid w:val="00086437"/>
    <w:rsid w:val="000945CC"/>
    <w:rsid w:val="00096381"/>
    <w:rsid w:val="00097A6B"/>
    <w:rsid w:val="000A06F4"/>
    <w:rsid w:val="000A2336"/>
    <w:rsid w:val="000A296E"/>
    <w:rsid w:val="000A74B1"/>
    <w:rsid w:val="000B19BA"/>
    <w:rsid w:val="000B32B7"/>
    <w:rsid w:val="000B4F4E"/>
    <w:rsid w:val="000B7CA1"/>
    <w:rsid w:val="000C0090"/>
    <w:rsid w:val="000C25D5"/>
    <w:rsid w:val="000C533C"/>
    <w:rsid w:val="000C69D6"/>
    <w:rsid w:val="000D1AF7"/>
    <w:rsid w:val="000D3093"/>
    <w:rsid w:val="000D4860"/>
    <w:rsid w:val="000D568E"/>
    <w:rsid w:val="000D72A0"/>
    <w:rsid w:val="000E1D18"/>
    <w:rsid w:val="000E2F3B"/>
    <w:rsid w:val="000F0D4D"/>
    <w:rsid w:val="000F1008"/>
    <w:rsid w:val="000F329E"/>
    <w:rsid w:val="000F3337"/>
    <w:rsid w:val="001010FC"/>
    <w:rsid w:val="001021ED"/>
    <w:rsid w:val="0010449C"/>
    <w:rsid w:val="00104CAD"/>
    <w:rsid w:val="00105FA6"/>
    <w:rsid w:val="00110B19"/>
    <w:rsid w:val="00114328"/>
    <w:rsid w:val="00114D0F"/>
    <w:rsid w:val="00115C77"/>
    <w:rsid w:val="00115EC8"/>
    <w:rsid w:val="00120453"/>
    <w:rsid w:val="00120F1B"/>
    <w:rsid w:val="001220DF"/>
    <w:rsid w:val="00123FFC"/>
    <w:rsid w:val="00125DCE"/>
    <w:rsid w:val="001357B8"/>
    <w:rsid w:val="001454F9"/>
    <w:rsid w:val="00146279"/>
    <w:rsid w:val="0014767E"/>
    <w:rsid w:val="001576BE"/>
    <w:rsid w:val="00166AD7"/>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B6591"/>
    <w:rsid w:val="001C1CEC"/>
    <w:rsid w:val="001C209E"/>
    <w:rsid w:val="001C286A"/>
    <w:rsid w:val="001C4092"/>
    <w:rsid w:val="001D1A53"/>
    <w:rsid w:val="001D27C0"/>
    <w:rsid w:val="001D3E08"/>
    <w:rsid w:val="001D47BC"/>
    <w:rsid w:val="001D49B5"/>
    <w:rsid w:val="001D5523"/>
    <w:rsid w:val="001D6132"/>
    <w:rsid w:val="001E1864"/>
    <w:rsid w:val="001E3299"/>
    <w:rsid w:val="001E39E2"/>
    <w:rsid w:val="001E6076"/>
    <w:rsid w:val="001E6E72"/>
    <w:rsid w:val="001F2459"/>
    <w:rsid w:val="001F33B8"/>
    <w:rsid w:val="001F4468"/>
    <w:rsid w:val="001F610E"/>
    <w:rsid w:val="0020128D"/>
    <w:rsid w:val="002064A6"/>
    <w:rsid w:val="002073DB"/>
    <w:rsid w:val="00222E58"/>
    <w:rsid w:val="002235C7"/>
    <w:rsid w:val="00224604"/>
    <w:rsid w:val="002258E9"/>
    <w:rsid w:val="00225987"/>
    <w:rsid w:val="00225D6A"/>
    <w:rsid w:val="00226964"/>
    <w:rsid w:val="002303D0"/>
    <w:rsid w:val="00234826"/>
    <w:rsid w:val="002451C8"/>
    <w:rsid w:val="0024524C"/>
    <w:rsid w:val="002469C8"/>
    <w:rsid w:val="00247443"/>
    <w:rsid w:val="00250363"/>
    <w:rsid w:val="00252607"/>
    <w:rsid w:val="00256B10"/>
    <w:rsid w:val="002572A0"/>
    <w:rsid w:val="0026359C"/>
    <w:rsid w:val="00264278"/>
    <w:rsid w:val="00264394"/>
    <w:rsid w:val="00265D9D"/>
    <w:rsid w:val="00270969"/>
    <w:rsid w:val="00271D92"/>
    <w:rsid w:val="00272152"/>
    <w:rsid w:val="00272D31"/>
    <w:rsid w:val="00273F17"/>
    <w:rsid w:val="002756A8"/>
    <w:rsid w:val="00275ADF"/>
    <w:rsid w:val="00275CD6"/>
    <w:rsid w:val="00277D52"/>
    <w:rsid w:val="00277F53"/>
    <w:rsid w:val="0028370C"/>
    <w:rsid w:val="002879BE"/>
    <w:rsid w:val="00296B6F"/>
    <w:rsid w:val="00296E51"/>
    <w:rsid w:val="002977D1"/>
    <w:rsid w:val="002A02BC"/>
    <w:rsid w:val="002A2193"/>
    <w:rsid w:val="002A2331"/>
    <w:rsid w:val="002A4C40"/>
    <w:rsid w:val="002A4C87"/>
    <w:rsid w:val="002A4E98"/>
    <w:rsid w:val="002A7437"/>
    <w:rsid w:val="002B021F"/>
    <w:rsid w:val="002B29D8"/>
    <w:rsid w:val="002B7634"/>
    <w:rsid w:val="002B7E1B"/>
    <w:rsid w:val="002D3C2E"/>
    <w:rsid w:val="002D5F53"/>
    <w:rsid w:val="002E4A7B"/>
    <w:rsid w:val="002F2473"/>
    <w:rsid w:val="002F2C15"/>
    <w:rsid w:val="002F62A5"/>
    <w:rsid w:val="00300DF2"/>
    <w:rsid w:val="003025C7"/>
    <w:rsid w:val="00303196"/>
    <w:rsid w:val="00303626"/>
    <w:rsid w:val="00303923"/>
    <w:rsid w:val="00303D4F"/>
    <w:rsid w:val="00305730"/>
    <w:rsid w:val="00310346"/>
    <w:rsid w:val="003106BC"/>
    <w:rsid w:val="00311CB4"/>
    <w:rsid w:val="00323536"/>
    <w:rsid w:val="0032431B"/>
    <w:rsid w:val="003243DA"/>
    <w:rsid w:val="0032453B"/>
    <w:rsid w:val="0032768C"/>
    <w:rsid w:val="00334219"/>
    <w:rsid w:val="00335025"/>
    <w:rsid w:val="00335CC1"/>
    <w:rsid w:val="00345251"/>
    <w:rsid w:val="003477FB"/>
    <w:rsid w:val="003565CF"/>
    <w:rsid w:val="00360FFA"/>
    <w:rsid w:val="0036265E"/>
    <w:rsid w:val="003627EA"/>
    <w:rsid w:val="003647DA"/>
    <w:rsid w:val="00365476"/>
    <w:rsid w:val="00367307"/>
    <w:rsid w:val="003747F6"/>
    <w:rsid w:val="00382EAF"/>
    <w:rsid w:val="00390FB9"/>
    <w:rsid w:val="00392A17"/>
    <w:rsid w:val="00397891"/>
    <w:rsid w:val="003A3F27"/>
    <w:rsid w:val="003A509E"/>
    <w:rsid w:val="003A7AFA"/>
    <w:rsid w:val="003B1F89"/>
    <w:rsid w:val="003B2703"/>
    <w:rsid w:val="003B69C4"/>
    <w:rsid w:val="003B7164"/>
    <w:rsid w:val="003C12C6"/>
    <w:rsid w:val="003C25CA"/>
    <w:rsid w:val="003C447D"/>
    <w:rsid w:val="003C5132"/>
    <w:rsid w:val="003D15A7"/>
    <w:rsid w:val="003D3E80"/>
    <w:rsid w:val="003D7AE1"/>
    <w:rsid w:val="003E28DF"/>
    <w:rsid w:val="003E5DC2"/>
    <w:rsid w:val="003F0C0D"/>
    <w:rsid w:val="003F1BD5"/>
    <w:rsid w:val="003F2774"/>
    <w:rsid w:val="003F47A1"/>
    <w:rsid w:val="003F4B14"/>
    <w:rsid w:val="004042DE"/>
    <w:rsid w:val="00406B67"/>
    <w:rsid w:val="00412AA0"/>
    <w:rsid w:val="00413F67"/>
    <w:rsid w:val="004147BC"/>
    <w:rsid w:val="0041507B"/>
    <w:rsid w:val="0041577A"/>
    <w:rsid w:val="00417DD3"/>
    <w:rsid w:val="00420CA4"/>
    <w:rsid w:val="00421E15"/>
    <w:rsid w:val="004230A9"/>
    <w:rsid w:val="0042321E"/>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014C"/>
    <w:rsid w:val="00463A05"/>
    <w:rsid w:val="00465072"/>
    <w:rsid w:val="00467A05"/>
    <w:rsid w:val="004746AA"/>
    <w:rsid w:val="00480727"/>
    <w:rsid w:val="004861DD"/>
    <w:rsid w:val="0048624F"/>
    <w:rsid w:val="0049088A"/>
    <w:rsid w:val="00491DC6"/>
    <w:rsid w:val="00494EDB"/>
    <w:rsid w:val="00497E5E"/>
    <w:rsid w:val="004A11C6"/>
    <w:rsid w:val="004A4F15"/>
    <w:rsid w:val="004A66D8"/>
    <w:rsid w:val="004A7035"/>
    <w:rsid w:val="004A70DF"/>
    <w:rsid w:val="004A7C8C"/>
    <w:rsid w:val="004B3266"/>
    <w:rsid w:val="004B371D"/>
    <w:rsid w:val="004B5AF2"/>
    <w:rsid w:val="004C0426"/>
    <w:rsid w:val="004C5F32"/>
    <w:rsid w:val="004D125D"/>
    <w:rsid w:val="004D1940"/>
    <w:rsid w:val="004D1E49"/>
    <w:rsid w:val="004D44A5"/>
    <w:rsid w:val="004D71F0"/>
    <w:rsid w:val="004E1A97"/>
    <w:rsid w:val="004E2A97"/>
    <w:rsid w:val="004E4980"/>
    <w:rsid w:val="004E58AF"/>
    <w:rsid w:val="004E7956"/>
    <w:rsid w:val="004F092A"/>
    <w:rsid w:val="004F5D4F"/>
    <w:rsid w:val="004F5F9D"/>
    <w:rsid w:val="004F774E"/>
    <w:rsid w:val="005025A7"/>
    <w:rsid w:val="005048E9"/>
    <w:rsid w:val="00505CD8"/>
    <w:rsid w:val="00512DF3"/>
    <w:rsid w:val="00515175"/>
    <w:rsid w:val="00515924"/>
    <w:rsid w:val="00515E2F"/>
    <w:rsid w:val="00520356"/>
    <w:rsid w:val="00522070"/>
    <w:rsid w:val="00522309"/>
    <w:rsid w:val="00523CE1"/>
    <w:rsid w:val="00524105"/>
    <w:rsid w:val="00524BE4"/>
    <w:rsid w:val="0052533A"/>
    <w:rsid w:val="00530FC1"/>
    <w:rsid w:val="00536DD5"/>
    <w:rsid w:val="00541560"/>
    <w:rsid w:val="00542671"/>
    <w:rsid w:val="005431AA"/>
    <w:rsid w:val="00545184"/>
    <w:rsid w:val="00546081"/>
    <w:rsid w:val="00546977"/>
    <w:rsid w:val="00547356"/>
    <w:rsid w:val="0055602F"/>
    <w:rsid w:val="005645F4"/>
    <w:rsid w:val="0057322F"/>
    <w:rsid w:val="00576631"/>
    <w:rsid w:val="005811D1"/>
    <w:rsid w:val="005840BF"/>
    <w:rsid w:val="005850B3"/>
    <w:rsid w:val="0058673D"/>
    <w:rsid w:val="005906CB"/>
    <w:rsid w:val="00590919"/>
    <w:rsid w:val="00592ED1"/>
    <w:rsid w:val="005931B8"/>
    <w:rsid w:val="005935C5"/>
    <w:rsid w:val="00597CA9"/>
    <w:rsid w:val="005A058C"/>
    <w:rsid w:val="005A2E66"/>
    <w:rsid w:val="005A2F14"/>
    <w:rsid w:val="005A31AC"/>
    <w:rsid w:val="005A54AB"/>
    <w:rsid w:val="005B3214"/>
    <w:rsid w:val="005B5742"/>
    <w:rsid w:val="005C3C48"/>
    <w:rsid w:val="005C4E66"/>
    <w:rsid w:val="005C5BFB"/>
    <w:rsid w:val="005D1C6D"/>
    <w:rsid w:val="005D682E"/>
    <w:rsid w:val="005D7747"/>
    <w:rsid w:val="005E66AF"/>
    <w:rsid w:val="005F0C22"/>
    <w:rsid w:val="005F1B09"/>
    <w:rsid w:val="005F3021"/>
    <w:rsid w:val="005F45CC"/>
    <w:rsid w:val="005F5247"/>
    <w:rsid w:val="00604D9A"/>
    <w:rsid w:val="006079DD"/>
    <w:rsid w:val="00607DC5"/>
    <w:rsid w:val="00614ABD"/>
    <w:rsid w:val="00616411"/>
    <w:rsid w:val="00616B56"/>
    <w:rsid w:val="006265FB"/>
    <w:rsid w:val="006312E3"/>
    <w:rsid w:val="00632163"/>
    <w:rsid w:val="00633C6B"/>
    <w:rsid w:val="00634176"/>
    <w:rsid w:val="00635773"/>
    <w:rsid w:val="0063665C"/>
    <w:rsid w:val="00636DAE"/>
    <w:rsid w:val="006402B6"/>
    <w:rsid w:val="006431C4"/>
    <w:rsid w:val="00654075"/>
    <w:rsid w:val="00654A37"/>
    <w:rsid w:val="006567D2"/>
    <w:rsid w:val="00656F38"/>
    <w:rsid w:val="00660455"/>
    <w:rsid w:val="006658EF"/>
    <w:rsid w:val="006661A7"/>
    <w:rsid w:val="00672B19"/>
    <w:rsid w:val="0067530C"/>
    <w:rsid w:val="00675A67"/>
    <w:rsid w:val="00676443"/>
    <w:rsid w:val="00677EA9"/>
    <w:rsid w:val="0068392A"/>
    <w:rsid w:val="00685509"/>
    <w:rsid w:val="00685F88"/>
    <w:rsid w:val="00686E91"/>
    <w:rsid w:val="00692C85"/>
    <w:rsid w:val="00693950"/>
    <w:rsid w:val="00694D2A"/>
    <w:rsid w:val="00697772"/>
    <w:rsid w:val="006A608E"/>
    <w:rsid w:val="006B344D"/>
    <w:rsid w:val="006B5D1C"/>
    <w:rsid w:val="006C65F6"/>
    <w:rsid w:val="006D06BF"/>
    <w:rsid w:val="006D610B"/>
    <w:rsid w:val="006D6C1E"/>
    <w:rsid w:val="006D755D"/>
    <w:rsid w:val="006E4E48"/>
    <w:rsid w:val="006F12F4"/>
    <w:rsid w:val="006F2280"/>
    <w:rsid w:val="006F264A"/>
    <w:rsid w:val="006F383A"/>
    <w:rsid w:val="006F5263"/>
    <w:rsid w:val="0070012D"/>
    <w:rsid w:val="00700AF3"/>
    <w:rsid w:val="0070264B"/>
    <w:rsid w:val="0070417A"/>
    <w:rsid w:val="007067F7"/>
    <w:rsid w:val="00706EDD"/>
    <w:rsid w:val="00712545"/>
    <w:rsid w:val="00712DD1"/>
    <w:rsid w:val="00714ED0"/>
    <w:rsid w:val="00717DBF"/>
    <w:rsid w:val="00720B88"/>
    <w:rsid w:val="00721797"/>
    <w:rsid w:val="00721D26"/>
    <w:rsid w:val="007337D9"/>
    <w:rsid w:val="0073434B"/>
    <w:rsid w:val="0073505D"/>
    <w:rsid w:val="0073582D"/>
    <w:rsid w:val="00735E96"/>
    <w:rsid w:val="0074347E"/>
    <w:rsid w:val="00747C53"/>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2AC5"/>
    <w:rsid w:val="00794FEB"/>
    <w:rsid w:val="00797C91"/>
    <w:rsid w:val="007A14FC"/>
    <w:rsid w:val="007A50A6"/>
    <w:rsid w:val="007A523B"/>
    <w:rsid w:val="007A5530"/>
    <w:rsid w:val="007B2F0C"/>
    <w:rsid w:val="007B3CA1"/>
    <w:rsid w:val="007B53AC"/>
    <w:rsid w:val="007C1CF2"/>
    <w:rsid w:val="007C7D8B"/>
    <w:rsid w:val="007D7364"/>
    <w:rsid w:val="007D7D97"/>
    <w:rsid w:val="007E0D9B"/>
    <w:rsid w:val="007E26BB"/>
    <w:rsid w:val="007E459F"/>
    <w:rsid w:val="007E5291"/>
    <w:rsid w:val="00800135"/>
    <w:rsid w:val="00800B85"/>
    <w:rsid w:val="00802208"/>
    <w:rsid w:val="0080426C"/>
    <w:rsid w:val="00810A8A"/>
    <w:rsid w:val="0081148F"/>
    <w:rsid w:val="00812748"/>
    <w:rsid w:val="00812A20"/>
    <w:rsid w:val="008130E7"/>
    <w:rsid w:val="0081595E"/>
    <w:rsid w:val="008177D7"/>
    <w:rsid w:val="00820D7C"/>
    <w:rsid w:val="008213BE"/>
    <w:rsid w:val="00822533"/>
    <w:rsid w:val="00823A2B"/>
    <w:rsid w:val="00823EA8"/>
    <w:rsid w:val="00826E0D"/>
    <w:rsid w:val="00827BB9"/>
    <w:rsid w:val="00831DC5"/>
    <w:rsid w:val="00836AE5"/>
    <w:rsid w:val="008413BB"/>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3C14"/>
    <w:rsid w:val="0087525E"/>
    <w:rsid w:val="008755D4"/>
    <w:rsid w:val="008759C3"/>
    <w:rsid w:val="0088118C"/>
    <w:rsid w:val="00886615"/>
    <w:rsid w:val="008869F1"/>
    <w:rsid w:val="0088787B"/>
    <w:rsid w:val="008905EB"/>
    <w:rsid w:val="00892D5D"/>
    <w:rsid w:val="00895CD3"/>
    <w:rsid w:val="008B3152"/>
    <w:rsid w:val="008C0272"/>
    <w:rsid w:val="008C10EF"/>
    <w:rsid w:val="008C3DFF"/>
    <w:rsid w:val="008C5470"/>
    <w:rsid w:val="008C7049"/>
    <w:rsid w:val="008D20D5"/>
    <w:rsid w:val="008D426D"/>
    <w:rsid w:val="008D73CE"/>
    <w:rsid w:val="008E32E3"/>
    <w:rsid w:val="008E3A27"/>
    <w:rsid w:val="008E4642"/>
    <w:rsid w:val="008F2212"/>
    <w:rsid w:val="008F3567"/>
    <w:rsid w:val="008F689F"/>
    <w:rsid w:val="008F6D07"/>
    <w:rsid w:val="00902503"/>
    <w:rsid w:val="009068F1"/>
    <w:rsid w:val="00911F13"/>
    <w:rsid w:val="009258D4"/>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A0197"/>
    <w:rsid w:val="009B01E3"/>
    <w:rsid w:val="009B03EF"/>
    <w:rsid w:val="009B3462"/>
    <w:rsid w:val="009B370A"/>
    <w:rsid w:val="009B65D9"/>
    <w:rsid w:val="009B6DF5"/>
    <w:rsid w:val="009B7AD5"/>
    <w:rsid w:val="009C042A"/>
    <w:rsid w:val="009C0FCA"/>
    <w:rsid w:val="009C2672"/>
    <w:rsid w:val="009C4F02"/>
    <w:rsid w:val="009C5DE2"/>
    <w:rsid w:val="009C6BD9"/>
    <w:rsid w:val="009D10B3"/>
    <w:rsid w:val="009D385B"/>
    <w:rsid w:val="009D414B"/>
    <w:rsid w:val="009E003C"/>
    <w:rsid w:val="009F148D"/>
    <w:rsid w:val="009F1EE9"/>
    <w:rsid w:val="009F3CDD"/>
    <w:rsid w:val="009F3E2D"/>
    <w:rsid w:val="00A000D2"/>
    <w:rsid w:val="00A00122"/>
    <w:rsid w:val="00A03C15"/>
    <w:rsid w:val="00A10546"/>
    <w:rsid w:val="00A115BD"/>
    <w:rsid w:val="00A12505"/>
    <w:rsid w:val="00A12637"/>
    <w:rsid w:val="00A12C2C"/>
    <w:rsid w:val="00A12DD4"/>
    <w:rsid w:val="00A21168"/>
    <w:rsid w:val="00A21A1D"/>
    <w:rsid w:val="00A25A05"/>
    <w:rsid w:val="00A25BB0"/>
    <w:rsid w:val="00A25C5C"/>
    <w:rsid w:val="00A30817"/>
    <w:rsid w:val="00A31412"/>
    <w:rsid w:val="00A31D34"/>
    <w:rsid w:val="00A34931"/>
    <w:rsid w:val="00A42E5E"/>
    <w:rsid w:val="00A47115"/>
    <w:rsid w:val="00A51E31"/>
    <w:rsid w:val="00A53D02"/>
    <w:rsid w:val="00A56C4E"/>
    <w:rsid w:val="00A57C86"/>
    <w:rsid w:val="00A62416"/>
    <w:rsid w:val="00A65106"/>
    <w:rsid w:val="00A651C3"/>
    <w:rsid w:val="00A6605E"/>
    <w:rsid w:val="00A66B92"/>
    <w:rsid w:val="00A67D69"/>
    <w:rsid w:val="00A71F22"/>
    <w:rsid w:val="00A7576A"/>
    <w:rsid w:val="00A757FA"/>
    <w:rsid w:val="00A768ED"/>
    <w:rsid w:val="00A77F65"/>
    <w:rsid w:val="00A805BD"/>
    <w:rsid w:val="00A811CD"/>
    <w:rsid w:val="00A816C6"/>
    <w:rsid w:val="00A81BAC"/>
    <w:rsid w:val="00A823FA"/>
    <w:rsid w:val="00A85B65"/>
    <w:rsid w:val="00A86E4D"/>
    <w:rsid w:val="00A92611"/>
    <w:rsid w:val="00A958F2"/>
    <w:rsid w:val="00A97CF9"/>
    <w:rsid w:val="00A97FC2"/>
    <w:rsid w:val="00AA0AA6"/>
    <w:rsid w:val="00AA38B7"/>
    <w:rsid w:val="00AA422B"/>
    <w:rsid w:val="00AA553F"/>
    <w:rsid w:val="00AA5931"/>
    <w:rsid w:val="00AA6BDE"/>
    <w:rsid w:val="00AB0C82"/>
    <w:rsid w:val="00AB3D4A"/>
    <w:rsid w:val="00AB400A"/>
    <w:rsid w:val="00AB4FF2"/>
    <w:rsid w:val="00AC2FD6"/>
    <w:rsid w:val="00AC48D8"/>
    <w:rsid w:val="00AC5289"/>
    <w:rsid w:val="00AC7C55"/>
    <w:rsid w:val="00AC7FE8"/>
    <w:rsid w:val="00AD0DC0"/>
    <w:rsid w:val="00AD16F2"/>
    <w:rsid w:val="00AD194E"/>
    <w:rsid w:val="00AD403D"/>
    <w:rsid w:val="00AD4D98"/>
    <w:rsid w:val="00AD4F99"/>
    <w:rsid w:val="00AD7E89"/>
    <w:rsid w:val="00AE31BF"/>
    <w:rsid w:val="00AE590F"/>
    <w:rsid w:val="00AE77BB"/>
    <w:rsid w:val="00AF0D76"/>
    <w:rsid w:val="00AF219C"/>
    <w:rsid w:val="00AF375A"/>
    <w:rsid w:val="00AF7BA7"/>
    <w:rsid w:val="00B10AB6"/>
    <w:rsid w:val="00B11592"/>
    <w:rsid w:val="00B12D9A"/>
    <w:rsid w:val="00B13D0E"/>
    <w:rsid w:val="00B159EA"/>
    <w:rsid w:val="00B223BE"/>
    <w:rsid w:val="00B2325F"/>
    <w:rsid w:val="00B274BC"/>
    <w:rsid w:val="00B3284E"/>
    <w:rsid w:val="00B341FB"/>
    <w:rsid w:val="00B3663D"/>
    <w:rsid w:val="00B43ECD"/>
    <w:rsid w:val="00B46418"/>
    <w:rsid w:val="00B50E2A"/>
    <w:rsid w:val="00B518E0"/>
    <w:rsid w:val="00B52654"/>
    <w:rsid w:val="00B561FD"/>
    <w:rsid w:val="00B5677E"/>
    <w:rsid w:val="00B57FAA"/>
    <w:rsid w:val="00B64F71"/>
    <w:rsid w:val="00B65839"/>
    <w:rsid w:val="00B65D3C"/>
    <w:rsid w:val="00B704C7"/>
    <w:rsid w:val="00B71325"/>
    <w:rsid w:val="00B76F34"/>
    <w:rsid w:val="00B77F7E"/>
    <w:rsid w:val="00B820E4"/>
    <w:rsid w:val="00B82793"/>
    <w:rsid w:val="00B82E10"/>
    <w:rsid w:val="00B93769"/>
    <w:rsid w:val="00B976F5"/>
    <w:rsid w:val="00B97B16"/>
    <w:rsid w:val="00BA1D36"/>
    <w:rsid w:val="00BA4ECC"/>
    <w:rsid w:val="00BA540D"/>
    <w:rsid w:val="00BA5E31"/>
    <w:rsid w:val="00BB30B2"/>
    <w:rsid w:val="00BB6546"/>
    <w:rsid w:val="00BC0B4E"/>
    <w:rsid w:val="00BC15C5"/>
    <w:rsid w:val="00BC3547"/>
    <w:rsid w:val="00BC5774"/>
    <w:rsid w:val="00BD7F59"/>
    <w:rsid w:val="00BE17B3"/>
    <w:rsid w:val="00BE35C5"/>
    <w:rsid w:val="00BE5115"/>
    <w:rsid w:val="00BF633F"/>
    <w:rsid w:val="00BF6A2B"/>
    <w:rsid w:val="00C0106C"/>
    <w:rsid w:val="00C05B0E"/>
    <w:rsid w:val="00C0647B"/>
    <w:rsid w:val="00C1054F"/>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7ABB"/>
    <w:rsid w:val="00C63236"/>
    <w:rsid w:val="00C64301"/>
    <w:rsid w:val="00C66755"/>
    <w:rsid w:val="00C701E7"/>
    <w:rsid w:val="00C75ADA"/>
    <w:rsid w:val="00C815E4"/>
    <w:rsid w:val="00C827C4"/>
    <w:rsid w:val="00C86D04"/>
    <w:rsid w:val="00C86DB7"/>
    <w:rsid w:val="00C94A60"/>
    <w:rsid w:val="00CA06BC"/>
    <w:rsid w:val="00CA19B5"/>
    <w:rsid w:val="00CA1ECA"/>
    <w:rsid w:val="00CA4561"/>
    <w:rsid w:val="00CA4C93"/>
    <w:rsid w:val="00CA6297"/>
    <w:rsid w:val="00CA75FD"/>
    <w:rsid w:val="00CA7E33"/>
    <w:rsid w:val="00CB09B2"/>
    <w:rsid w:val="00CB29DF"/>
    <w:rsid w:val="00CB6436"/>
    <w:rsid w:val="00CB7D9C"/>
    <w:rsid w:val="00CC0605"/>
    <w:rsid w:val="00CC5698"/>
    <w:rsid w:val="00CC6E41"/>
    <w:rsid w:val="00CC6FA4"/>
    <w:rsid w:val="00CC791C"/>
    <w:rsid w:val="00CD4B35"/>
    <w:rsid w:val="00CE3C4A"/>
    <w:rsid w:val="00CE6613"/>
    <w:rsid w:val="00CE67AF"/>
    <w:rsid w:val="00CF18A4"/>
    <w:rsid w:val="00CF4B72"/>
    <w:rsid w:val="00CF6D8A"/>
    <w:rsid w:val="00D00109"/>
    <w:rsid w:val="00D00EF7"/>
    <w:rsid w:val="00D05D12"/>
    <w:rsid w:val="00D163CE"/>
    <w:rsid w:val="00D17AD4"/>
    <w:rsid w:val="00D17C59"/>
    <w:rsid w:val="00D21FEB"/>
    <w:rsid w:val="00D24C99"/>
    <w:rsid w:val="00D26740"/>
    <w:rsid w:val="00D342FA"/>
    <w:rsid w:val="00D347D2"/>
    <w:rsid w:val="00D37E81"/>
    <w:rsid w:val="00D4077A"/>
    <w:rsid w:val="00D4226C"/>
    <w:rsid w:val="00D42585"/>
    <w:rsid w:val="00D42B6E"/>
    <w:rsid w:val="00D4385D"/>
    <w:rsid w:val="00D455ED"/>
    <w:rsid w:val="00D46AE8"/>
    <w:rsid w:val="00D47162"/>
    <w:rsid w:val="00D550BA"/>
    <w:rsid w:val="00D62E7E"/>
    <w:rsid w:val="00D66421"/>
    <w:rsid w:val="00D66B2D"/>
    <w:rsid w:val="00D7190A"/>
    <w:rsid w:val="00D73923"/>
    <w:rsid w:val="00D742E9"/>
    <w:rsid w:val="00D80DE2"/>
    <w:rsid w:val="00D844FA"/>
    <w:rsid w:val="00D876AB"/>
    <w:rsid w:val="00DA315B"/>
    <w:rsid w:val="00DA624A"/>
    <w:rsid w:val="00DA7420"/>
    <w:rsid w:val="00DA75DB"/>
    <w:rsid w:val="00DB5FC2"/>
    <w:rsid w:val="00DB74FF"/>
    <w:rsid w:val="00DC10BC"/>
    <w:rsid w:val="00DC2F90"/>
    <w:rsid w:val="00DC301E"/>
    <w:rsid w:val="00DD315E"/>
    <w:rsid w:val="00DD3B13"/>
    <w:rsid w:val="00DD40B3"/>
    <w:rsid w:val="00DD48A4"/>
    <w:rsid w:val="00DD7EFE"/>
    <w:rsid w:val="00DE3374"/>
    <w:rsid w:val="00DF36D1"/>
    <w:rsid w:val="00DF3D18"/>
    <w:rsid w:val="00DF68A0"/>
    <w:rsid w:val="00E02ED7"/>
    <w:rsid w:val="00E04B81"/>
    <w:rsid w:val="00E05242"/>
    <w:rsid w:val="00E05C35"/>
    <w:rsid w:val="00E104CA"/>
    <w:rsid w:val="00E13889"/>
    <w:rsid w:val="00E1403E"/>
    <w:rsid w:val="00E16B1D"/>
    <w:rsid w:val="00E22383"/>
    <w:rsid w:val="00E33378"/>
    <w:rsid w:val="00E366EE"/>
    <w:rsid w:val="00E40470"/>
    <w:rsid w:val="00E439A5"/>
    <w:rsid w:val="00E44D4D"/>
    <w:rsid w:val="00E5187D"/>
    <w:rsid w:val="00E550F7"/>
    <w:rsid w:val="00E6379D"/>
    <w:rsid w:val="00E7147A"/>
    <w:rsid w:val="00E739D6"/>
    <w:rsid w:val="00E77269"/>
    <w:rsid w:val="00E77CC4"/>
    <w:rsid w:val="00E8154A"/>
    <w:rsid w:val="00E85045"/>
    <w:rsid w:val="00E87E26"/>
    <w:rsid w:val="00E9333D"/>
    <w:rsid w:val="00E93C15"/>
    <w:rsid w:val="00E9658C"/>
    <w:rsid w:val="00E97142"/>
    <w:rsid w:val="00EA1A7D"/>
    <w:rsid w:val="00EA26F4"/>
    <w:rsid w:val="00EA353B"/>
    <w:rsid w:val="00EA3E2E"/>
    <w:rsid w:val="00EA403C"/>
    <w:rsid w:val="00EA4830"/>
    <w:rsid w:val="00EB074D"/>
    <w:rsid w:val="00EB1F0C"/>
    <w:rsid w:val="00EB78B5"/>
    <w:rsid w:val="00EB7A26"/>
    <w:rsid w:val="00EC5313"/>
    <w:rsid w:val="00EC6C48"/>
    <w:rsid w:val="00ED0400"/>
    <w:rsid w:val="00EE1982"/>
    <w:rsid w:val="00EE56C5"/>
    <w:rsid w:val="00F00349"/>
    <w:rsid w:val="00F0193F"/>
    <w:rsid w:val="00F01CBB"/>
    <w:rsid w:val="00F071BB"/>
    <w:rsid w:val="00F15346"/>
    <w:rsid w:val="00F16D2B"/>
    <w:rsid w:val="00F20408"/>
    <w:rsid w:val="00F2402E"/>
    <w:rsid w:val="00F27739"/>
    <w:rsid w:val="00F35D48"/>
    <w:rsid w:val="00F36284"/>
    <w:rsid w:val="00F36F50"/>
    <w:rsid w:val="00F42001"/>
    <w:rsid w:val="00F4245D"/>
    <w:rsid w:val="00F431C0"/>
    <w:rsid w:val="00F43577"/>
    <w:rsid w:val="00F520F0"/>
    <w:rsid w:val="00F524FE"/>
    <w:rsid w:val="00F5300D"/>
    <w:rsid w:val="00F568B1"/>
    <w:rsid w:val="00F629AE"/>
    <w:rsid w:val="00F642B4"/>
    <w:rsid w:val="00F654B7"/>
    <w:rsid w:val="00F65E62"/>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F06C1"/>
    <w:rsid w:val="00FF134C"/>
    <w:rsid w:val="00FF243A"/>
    <w:rsid w:val="00FF2CA7"/>
    <w:rsid w:val="00FF3061"/>
    <w:rsid w:val="00FF39CA"/>
    <w:rsid w:val="00FF3F84"/>
    <w:rsid w:val="00FF551B"/>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ВерхКолонтитул"/>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АвтНомАб4,Цветной список - Акцент 11,мой,ПАРАГРАФ,Абзац списка11,List Paragraph,Источник"/>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АвтНомАб4 Знак,Цветной список - Акцент 11 Знак,мой Знак,ПАРАГРАФ Знак,Абзац списка11 Знак,List Paragraph Знак,Источник Знак"/>
    <w:link w:val="ac"/>
    <w:uiPriority w:val="34"/>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iPriority w:val="1"/>
    <w:unhideWhenUsed/>
    <w:qFormat/>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uiPriority w:val="1"/>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af3"/>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4">
    <w:name w:val="Цветовое выделение"/>
    <w:rsid w:val="00865E6E"/>
    <w:rPr>
      <w:b/>
      <w:bCs/>
      <w:color w:val="26282F"/>
    </w:rPr>
  </w:style>
  <w:style w:type="paragraph" w:customStyle="1" w:styleId="af5">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7">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8">
    <w:name w:val="annotation reference"/>
    <w:uiPriority w:val="99"/>
    <w:unhideWhenUsed/>
    <w:rsid w:val="00660455"/>
    <w:rPr>
      <w:sz w:val="16"/>
      <w:szCs w:val="16"/>
    </w:rPr>
  </w:style>
  <w:style w:type="paragraph" w:styleId="af9">
    <w:name w:val="annotation text"/>
    <w:basedOn w:val="a"/>
    <w:link w:val="afa"/>
    <w:uiPriority w:val="99"/>
    <w:unhideWhenUsed/>
    <w:rsid w:val="00660455"/>
    <w:pPr>
      <w:spacing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660455"/>
    <w:rPr>
      <w:rFonts w:ascii="Calibri" w:eastAsia="Calibri" w:hAnsi="Calibri" w:cs="Times New Roman"/>
      <w:sz w:val="20"/>
      <w:szCs w:val="20"/>
    </w:rPr>
  </w:style>
  <w:style w:type="character" w:customStyle="1" w:styleId="afb">
    <w:name w:val="Тема примечания Знак"/>
    <w:basedOn w:val="afa"/>
    <w:link w:val="afc"/>
    <w:uiPriority w:val="99"/>
    <w:rsid w:val="00660455"/>
    <w:rPr>
      <w:rFonts w:ascii="Calibri" w:eastAsia="Calibri" w:hAnsi="Calibri" w:cs="Times New Roman"/>
      <w:b/>
      <w:bCs/>
      <w:sz w:val="20"/>
      <w:szCs w:val="20"/>
    </w:rPr>
  </w:style>
  <w:style w:type="paragraph" w:styleId="afc">
    <w:name w:val="annotation subject"/>
    <w:basedOn w:val="af9"/>
    <w:next w:val="af9"/>
    <w:link w:val="afb"/>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d">
    <w:name w:val="Схема документа Знак"/>
    <w:basedOn w:val="a0"/>
    <w:link w:val="afe"/>
    <w:uiPriority w:val="99"/>
    <w:semiHidden/>
    <w:rsid w:val="00660455"/>
    <w:rPr>
      <w:rFonts w:ascii="Tahoma" w:eastAsia="Calibri" w:hAnsi="Tahoma" w:cs="Times New Roman"/>
      <w:sz w:val="16"/>
      <w:szCs w:val="16"/>
    </w:rPr>
  </w:style>
  <w:style w:type="paragraph" w:styleId="afe">
    <w:name w:val="Document Map"/>
    <w:basedOn w:val="a"/>
    <w:link w:val="afd"/>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f">
    <w:name w:val="Title"/>
    <w:basedOn w:val="a"/>
    <w:link w:val="aff0"/>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0">
    <w:name w:val="Название Знак"/>
    <w:basedOn w:val="a0"/>
    <w:link w:val="aff"/>
    <w:uiPriority w:val="10"/>
    <w:rsid w:val="00A57C86"/>
    <w:rPr>
      <w:rFonts w:ascii="Times New Roman" w:eastAsia="Times New Roman" w:hAnsi="Times New Roman" w:cs="Times New Roman"/>
      <w:sz w:val="24"/>
      <w:szCs w:val="20"/>
      <w:lang w:eastAsia="ru-RU"/>
    </w:rPr>
  </w:style>
  <w:style w:type="character" w:styleId="aff1">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Plain Text"/>
    <w:basedOn w:val="a"/>
    <w:link w:val="aff3"/>
    <w:rsid w:val="009436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4">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3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uiPriority w:val="99"/>
    <w:rsid w:val="009B3462"/>
    <w:rPr>
      <w:rFonts w:ascii="Calibri" w:eastAsia="Times New Roman" w:hAnsi="Calibri" w:cs="Times New Roman"/>
      <w:sz w:val="20"/>
      <w:szCs w:val="20"/>
      <w:lang w:eastAsia="ru-RU"/>
    </w:rPr>
  </w:style>
  <w:style w:type="character" w:styleId="affd">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5">
    <w:name w:val="Subtitle"/>
    <w:basedOn w:val="a"/>
    <w:link w:val="afff6"/>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6">
    <w:name w:val="Подзаголовок Знак"/>
    <w:basedOn w:val="a0"/>
    <w:link w:val="afff5"/>
    <w:rsid w:val="007546B5"/>
    <w:rPr>
      <w:rFonts w:ascii="Times New Roman" w:eastAsia="Times New Roman" w:hAnsi="Times New Roman" w:cs="Times New Roman"/>
      <w:b/>
      <w:sz w:val="28"/>
      <w:szCs w:val="20"/>
      <w:lang w:eastAsia="ru-RU"/>
    </w:rPr>
  </w:style>
  <w:style w:type="paragraph" w:customStyle="1" w:styleId="afff7">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9">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hyperlink">
    <w:name w:val="hyperlink"/>
    <w:basedOn w:val="a0"/>
    <w:rsid w:val="00406B67"/>
  </w:style>
  <w:style w:type="paragraph" w:customStyle="1" w:styleId="36">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a">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b">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rsid w:val="00FC41F6"/>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c">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FC41F6"/>
    <w:rPr>
      <w:rFonts w:cs="Times New Roman"/>
      <w:b/>
      <w:bCs/>
      <w:sz w:val="24"/>
      <w:szCs w:val="24"/>
    </w:rPr>
  </w:style>
  <w:style w:type="paragraph" w:customStyle="1" w:styleId="afffd">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endnote text"/>
    <w:basedOn w:val="a"/>
    <w:link w:val="affff"/>
    <w:rsid w:val="00FC41F6"/>
    <w:pPr>
      <w:spacing w:after="0" w:line="240" w:lineRule="auto"/>
    </w:pPr>
    <w:rPr>
      <w:rFonts w:ascii="Times New Roman" w:eastAsia="Times New Roman" w:hAnsi="Times New Roman" w:cs="Times New Roman"/>
      <w:sz w:val="20"/>
      <w:szCs w:val="20"/>
    </w:rPr>
  </w:style>
  <w:style w:type="character" w:customStyle="1" w:styleId="affff">
    <w:name w:val="Текст концевой сноски Знак"/>
    <w:basedOn w:val="a0"/>
    <w:link w:val="afffe"/>
    <w:rsid w:val="00FC41F6"/>
    <w:rPr>
      <w:rFonts w:ascii="Times New Roman" w:eastAsia="Times New Roman" w:hAnsi="Times New Roman" w:cs="Times New Roman"/>
      <w:sz w:val="20"/>
      <w:szCs w:val="20"/>
    </w:rPr>
  </w:style>
  <w:style w:type="character" w:styleId="affff0">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1">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2">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3">
    <w:name w:val="Заголовок Знак"/>
    <w:rsid w:val="00FC41F6"/>
    <w:rPr>
      <w:rFonts w:ascii="Calibri Light" w:hAnsi="Calibri Light"/>
      <w:b/>
      <w:bCs/>
      <w:kern w:val="28"/>
      <w:sz w:val="32"/>
      <w:szCs w:val="32"/>
    </w:rPr>
  </w:style>
  <w:style w:type="paragraph" w:customStyle="1" w:styleId="37">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affff4">
    <w:name w:val="Заголовок"/>
    <w:basedOn w:val="a"/>
    <w:next w:val="af0"/>
    <w:rsid w:val="0032453B"/>
    <w:pPr>
      <w:keepNext/>
      <w:suppressAutoHyphens/>
      <w:spacing w:before="240" w:after="120" w:line="240" w:lineRule="auto"/>
    </w:pPr>
    <w:rPr>
      <w:rFonts w:ascii="Arial" w:eastAsia="Lucida Sans Unicode" w:hAnsi="Arial" w:cs="Tahoma"/>
      <w:sz w:val="28"/>
      <w:szCs w:val="28"/>
      <w:lang w:eastAsia="ar-SA"/>
    </w:rPr>
  </w:style>
  <w:style w:type="character" w:customStyle="1" w:styleId="1d">
    <w:name w:val="Верхний колонтитул Знак1"/>
    <w:basedOn w:val="a0"/>
    <w:link w:val="Header"/>
    <w:qFormat/>
    <w:rsid w:val="00C63236"/>
    <w:rPr>
      <w:sz w:val="28"/>
    </w:rPr>
  </w:style>
  <w:style w:type="paragraph" w:customStyle="1" w:styleId="Header">
    <w:name w:val="Header"/>
    <w:basedOn w:val="a"/>
    <w:link w:val="1d"/>
    <w:rsid w:val="00C63236"/>
    <w:pPr>
      <w:tabs>
        <w:tab w:val="center" w:pos="4677"/>
        <w:tab w:val="right" w:pos="9355"/>
      </w:tabs>
      <w:suppressAutoHyphens/>
      <w:spacing w:after="0" w:line="240" w:lineRule="auto"/>
    </w:pPr>
    <w:rPr>
      <w:sz w:val="28"/>
    </w:rPr>
  </w:style>
  <w:style w:type="paragraph" w:customStyle="1" w:styleId="Heading2">
    <w:name w:val="Heading 2"/>
    <w:basedOn w:val="a"/>
    <w:uiPriority w:val="1"/>
    <w:qFormat/>
    <w:rsid w:val="00792AC5"/>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paragraph" w:customStyle="1" w:styleId="114">
    <w:name w:val="11"/>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5431AA"/>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605231">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28537127">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856581">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06534569">
      <w:bodyDiv w:val="1"/>
      <w:marLeft w:val="0"/>
      <w:marRight w:val="0"/>
      <w:marTop w:val="0"/>
      <w:marBottom w:val="0"/>
      <w:divBdr>
        <w:top w:val="none" w:sz="0" w:space="0" w:color="auto"/>
        <w:left w:val="none" w:sz="0" w:space="0" w:color="auto"/>
        <w:bottom w:val="none" w:sz="0" w:space="0" w:color="auto"/>
        <w:right w:val="none" w:sz="0" w:space="0" w:color="auto"/>
      </w:divBdr>
    </w:div>
    <w:div w:id="215241479">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282885390">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1784468">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323865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4531740">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132922">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38645737">
      <w:bodyDiv w:val="1"/>
      <w:marLeft w:val="0"/>
      <w:marRight w:val="0"/>
      <w:marTop w:val="0"/>
      <w:marBottom w:val="0"/>
      <w:divBdr>
        <w:top w:val="none" w:sz="0" w:space="0" w:color="auto"/>
        <w:left w:val="none" w:sz="0" w:space="0" w:color="auto"/>
        <w:bottom w:val="none" w:sz="0" w:space="0" w:color="auto"/>
        <w:right w:val="none" w:sz="0" w:space="0" w:color="auto"/>
      </w:divBdr>
    </w:div>
    <w:div w:id="44030129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7915644">
      <w:bodyDiv w:val="1"/>
      <w:marLeft w:val="0"/>
      <w:marRight w:val="0"/>
      <w:marTop w:val="0"/>
      <w:marBottom w:val="0"/>
      <w:divBdr>
        <w:top w:val="none" w:sz="0" w:space="0" w:color="auto"/>
        <w:left w:val="none" w:sz="0" w:space="0" w:color="auto"/>
        <w:bottom w:val="none" w:sz="0" w:space="0" w:color="auto"/>
        <w:right w:val="none" w:sz="0" w:space="0" w:color="auto"/>
      </w:divBdr>
      <w:divsChild>
        <w:div w:id="974024449">
          <w:marLeft w:val="0"/>
          <w:marRight w:val="0"/>
          <w:marTop w:val="0"/>
          <w:marBottom w:val="0"/>
          <w:divBdr>
            <w:top w:val="none" w:sz="0" w:space="0" w:color="auto"/>
            <w:left w:val="none" w:sz="0" w:space="0" w:color="auto"/>
            <w:bottom w:val="none" w:sz="0" w:space="0" w:color="auto"/>
            <w:right w:val="none" w:sz="0" w:space="0" w:color="auto"/>
          </w:divBdr>
          <w:divsChild>
            <w:div w:id="483274453">
              <w:marLeft w:val="0"/>
              <w:marRight w:val="0"/>
              <w:marTop w:val="100"/>
              <w:marBottom w:val="100"/>
              <w:divBdr>
                <w:top w:val="none" w:sz="0" w:space="0" w:color="auto"/>
                <w:left w:val="none" w:sz="0" w:space="0" w:color="auto"/>
                <w:bottom w:val="none" w:sz="0" w:space="0" w:color="auto"/>
                <w:right w:val="none" w:sz="0" w:space="0" w:color="auto"/>
              </w:divBdr>
              <w:divsChild>
                <w:div w:id="959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1990671932">
          <w:marLeft w:val="0"/>
          <w:marRight w:val="0"/>
          <w:marTop w:val="0"/>
          <w:marBottom w:val="300"/>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2523561">
      <w:bodyDiv w:val="1"/>
      <w:marLeft w:val="0"/>
      <w:marRight w:val="0"/>
      <w:marTop w:val="0"/>
      <w:marBottom w:val="0"/>
      <w:divBdr>
        <w:top w:val="none" w:sz="0" w:space="0" w:color="auto"/>
        <w:left w:val="none" w:sz="0" w:space="0" w:color="auto"/>
        <w:bottom w:val="none" w:sz="0" w:space="0" w:color="auto"/>
        <w:right w:val="none" w:sz="0" w:space="0" w:color="auto"/>
      </w:divBdr>
    </w:div>
    <w:div w:id="545534139">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857185521">
          <w:marLeft w:val="0"/>
          <w:marRight w:val="0"/>
          <w:marTop w:val="0"/>
          <w:marBottom w:val="195"/>
          <w:divBdr>
            <w:top w:val="none" w:sz="0" w:space="0" w:color="auto"/>
            <w:left w:val="none" w:sz="0" w:space="0" w:color="auto"/>
            <w:bottom w:val="none" w:sz="0" w:space="0" w:color="auto"/>
            <w:right w:val="none" w:sz="0" w:space="0" w:color="auto"/>
          </w:divBdr>
        </w:div>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82539">
      <w:bodyDiv w:val="1"/>
      <w:marLeft w:val="0"/>
      <w:marRight w:val="0"/>
      <w:marTop w:val="0"/>
      <w:marBottom w:val="0"/>
      <w:divBdr>
        <w:top w:val="none" w:sz="0" w:space="0" w:color="auto"/>
        <w:left w:val="none" w:sz="0" w:space="0" w:color="auto"/>
        <w:bottom w:val="none" w:sz="0" w:space="0" w:color="auto"/>
        <w:right w:val="none" w:sz="0" w:space="0" w:color="auto"/>
      </w:divBdr>
      <w:divsChild>
        <w:div w:id="1915510181">
          <w:marLeft w:val="0"/>
          <w:marRight w:val="0"/>
          <w:marTop w:val="0"/>
          <w:marBottom w:val="0"/>
          <w:divBdr>
            <w:top w:val="none" w:sz="0" w:space="0" w:color="auto"/>
            <w:left w:val="none" w:sz="0" w:space="0" w:color="auto"/>
            <w:bottom w:val="none" w:sz="0" w:space="0" w:color="auto"/>
            <w:right w:val="none" w:sz="0" w:space="0" w:color="auto"/>
          </w:divBdr>
          <w:divsChild>
            <w:div w:id="11753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0021306">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48560228">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8141208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527427">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329603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05534076">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34098551">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5752075">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1603800283">
          <w:marLeft w:val="0"/>
          <w:marRight w:val="0"/>
          <w:marTop w:val="0"/>
          <w:marBottom w:val="195"/>
          <w:divBdr>
            <w:top w:val="none" w:sz="0" w:space="0" w:color="auto"/>
            <w:left w:val="none" w:sz="0" w:space="0" w:color="auto"/>
            <w:bottom w:val="none" w:sz="0" w:space="0" w:color="auto"/>
            <w:right w:val="none" w:sz="0" w:space="0" w:color="auto"/>
          </w:divBdr>
        </w:div>
        <w:div w:id="915744652">
          <w:marLeft w:val="0"/>
          <w:marRight w:val="0"/>
          <w:marTop w:val="0"/>
          <w:marBottom w:val="300"/>
          <w:divBdr>
            <w:top w:val="none" w:sz="0" w:space="0" w:color="auto"/>
            <w:left w:val="none" w:sz="0" w:space="0" w:color="auto"/>
            <w:bottom w:val="none" w:sz="0" w:space="0" w:color="auto"/>
            <w:right w:val="none" w:sz="0" w:space="0" w:color="auto"/>
          </w:divBdr>
        </w:div>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2096081">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7505739">
      <w:bodyDiv w:val="1"/>
      <w:marLeft w:val="0"/>
      <w:marRight w:val="0"/>
      <w:marTop w:val="0"/>
      <w:marBottom w:val="0"/>
      <w:divBdr>
        <w:top w:val="none" w:sz="0" w:space="0" w:color="auto"/>
        <w:left w:val="none" w:sz="0" w:space="0" w:color="auto"/>
        <w:bottom w:val="none" w:sz="0" w:space="0" w:color="auto"/>
        <w:right w:val="none" w:sz="0" w:space="0" w:color="auto"/>
      </w:divBdr>
    </w:div>
    <w:div w:id="1543130563">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8449119">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8275204">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68422756">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7536660">
      <w:bodyDiv w:val="1"/>
      <w:marLeft w:val="0"/>
      <w:marRight w:val="0"/>
      <w:marTop w:val="0"/>
      <w:marBottom w:val="0"/>
      <w:divBdr>
        <w:top w:val="none" w:sz="0" w:space="0" w:color="auto"/>
        <w:left w:val="none" w:sz="0" w:space="0" w:color="auto"/>
        <w:bottom w:val="none" w:sz="0" w:space="0" w:color="auto"/>
        <w:right w:val="none" w:sz="0" w:space="0" w:color="auto"/>
      </w:divBdr>
    </w:div>
    <w:div w:id="1607619875">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21378748">
      <w:bodyDiv w:val="1"/>
      <w:marLeft w:val="0"/>
      <w:marRight w:val="0"/>
      <w:marTop w:val="0"/>
      <w:marBottom w:val="0"/>
      <w:divBdr>
        <w:top w:val="none" w:sz="0" w:space="0" w:color="auto"/>
        <w:left w:val="none" w:sz="0" w:space="0" w:color="auto"/>
        <w:bottom w:val="none" w:sz="0" w:space="0" w:color="auto"/>
        <w:right w:val="none" w:sz="0" w:space="0" w:color="auto"/>
      </w:divBdr>
      <w:divsChild>
        <w:div w:id="1500582969">
          <w:marLeft w:val="0"/>
          <w:marRight w:val="0"/>
          <w:marTop w:val="0"/>
          <w:marBottom w:val="0"/>
          <w:divBdr>
            <w:top w:val="none" w:sz="0" w:space="0" w:color="auto"/>
            <w:left w:val="none" w:sz="0" w:space="0" w:color="auto"/>
            <w:bottom w:val="none" w:sz="0" w:space="0" w:color="auto"/>
            <w:right w:val="none" w:sz="0" w:space="0" w:color="auto"/>
          </w:divBdr>
          <w:divsChild>
            <w:div w:id="1459302566">
              <w:marLeft w:val="0"/>
              <w:marRight w:val="0"/>
              <w:marTop w:val="100"/>
              <w:marBottom w:val="100"/>
              <w:divBdr>
                <w:top w:val="none" w:sz="0" w:space="0" w:color="auto"/>
                <w:left w:val="none" w:sz="0" w:space="0" w:color="auto"/>
                <w:bottom w:val="none" w:sz="0" w:space="0" w:color="auto"/>
                <w:right w:val="none" w:sz="0" w:space="0" w:color="auto"/>
              </w:divBdr>
              <w:divsChild>
                <w:div w:id="8958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3101910">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08337299">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31873428">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5508275">
      <w:bodyDiv w:val="1"/>
      <w:marLeft w:val="0"/>
      <w:marRight w:val="0"/>
      <w:marTop w:val="0"/>
      <w:marBottom w:val="0"/>
      <w:divBdr>
        <w:top w:val="none" w:sz="0" w:space="0" w:color="auto"/>
        <w:left w:val="none" w:sz="0" w:space="0" w:color="auto"/>
        <w:bottom w:val="none" w:sz="0" w:space="0" w:color="auto"/>
        <w:right w:val="none" w:sz="0" w:space="0" w:color="auto"/>
      </w:divBdr>
    </w:div>
    <w:div w:id="1849059999">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85621093">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43052000">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CD45-6B1B-4DE7-B6F9-0C43844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7</Pages>
  <Words>1844</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28</cp:revision>
  <cp:lastPrinted>2024-08-02T05:10:00Z</cp:lastPrinted>
  <dcterms:created xsi:type="dcterms:W3CDTF">2024-04-22T05:05:00Z</dcterms:created>
  <dcterms:modified xsi:type="dcterms:W3CDTF">2024-08-02T05:26:00Z</dcterms:modified>
</cp:coreProperties>
</file>