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7E" w:rsidRDefault="00D62E7E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54F9" w:rsidRPr="00DE391E" w:rsidRDefault="001454F9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>Вестник Быстровского сельсовета»  учрежден  18 мая 2018 года</w:t>
      </w:r>
    </w:p>
    <w:p w:rsidR="001454F9" w:rsidRDefault="001454F9" w:rsidP="008127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9576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F9" w:rsidRDefault="001454F9" w:rsidP="001454F9"/>
    <w:p w:rsidR="001454F9" w:rsidRDefault="001454F9" w:rsidP="001454F9"/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Учредитель – администрация Быстровского сельсовета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1454F9" w:rsidRPr="00DE391E" w:rsidRDefault="002E4567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bistrovka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ФИО главного редактора – Павленко Андрей Анатольевич</w:t>
      </w:r>
    </w:p>
    <w:p w:rsidR="001454F9" w:rsidRDefault="001454F9" w:rsidP="001454F9">
      <w:pPr>
        <w:jc w:val="right"/>
      </w:pPr>
    </w:p>
    <w:p w:rsidR="001454F9" w:rsidRDefault="001454F9" w:rsidP="001454F9">
      <w:pPr>
        <w:jc w:val="right"/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Порядковый номер выпуска №</w:t>
      </w:r>
      <w:r w:rsidR="005361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(</w:t>
      </w:r>
      <w:r w:rsidR="009B03EF">
        <w:rPr>
          <w:rFonts w:ascii="Times New Roman" w:hAnsi="Times New Roman" w:cs="Times New Roman"/>
          <w:sz w:val="24"/>
          <w:szCs w:val="24"/>
        </w:rPr>
        <w:t>1</w:t>
      </w:r>
      <w:r w:rsidR="00CD28E1">
        <w:rPr>
          <w:rFonts w:ascii="Times New Roman" w:hAnsi="Times New Roman" w:cs="Times New Roman"/>
          <w:sz w:val="24"/>
          <w:szCs w:val="24"/>
        </w:rPr>
        <w:t>4</w:t>
      </w:r>
      <w:r w:rsidR="0053614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 xml:space="preserve">Дата </w:t>
      </w:r>
      <w:r w:rsidR="0053614A">
        <w:rPr>
          <w:rFonts w:ascii="Times New Roman" w:hAnsi="Times New Roman" w:cs="Times New Roman"/>
          <w:sz w:val="24"/>
          <w:szCs w:val="24"/>
        </w:rPr>
        <w:t>29</w:t>
      </w:r>
      <w:r w:rsidRPr="00DE391E">
        <w:rPr>
          <w:rFonts w:ascii="Times New Roman" w:hAnsi="Times New Roman" w:cs="Times New Roman"/>
          <w:sz w:val="24"/>
          <w:szCs w:val="24"/>
        </w:rPr>
        <w:t>.</w:t>
      </w:r>
      <w:r w:rsidR="00CD28E1">
        <w:rPr>
          <w:rFonts w:ascii="Times New Roman" w:hAnsi="Times New Roman" w:cs="Times New Roman"/>
          <w:sz w:val="24"/>
          <w:szCs w:val="24"/>
        </w:rPr>
        <w:t>0</w:t>
      </w:r>
      <w:r w:rsidR="00CF3B66">
        <w:rPr>
          <w:rFonts w:ascii="Times New Roman" w:hAnsi="Times New Roman" w:cs="Times New Roman"/>
          <w:sz w:val="24"/>
          <w:szCs w:val="24"/>
        </w:rPr>
        <w:t>4</w:t>
      </w:r>
      <w:r w:rsidRPr="00DE391E">
        <w:rPr>
          <w:rFonts w:ascii="Times New Roman" w:hAnsi="Times New Roman" w:cs="Times New Roman"/>
          <w:sz w:val="24"/>
          <w:szCs w:val="24"/>
        </w:rPr>
        <w:t>.20</w:t>
      </w:r>
      <w:r w:rsidR="009C24CA">
        <w:rPr>
          <w:rFonts w:ascii="Times New Roman" w:hAnsi="Times New Roman" w:cs="Times New Roman"/>
          <w:sz w:val="24"/>
          <w:szCs w:val="24"/>
        </w:rPr>
        <w:t>2</w:t>
      </w:r>
      <w:r w:rsidR="00CD28E1">
        <w:rPr>
          <w:rFonts w:ascii="Times New Roman" w:hAnsi="Times New Roman" w:cs="Times New Roman"/>
          <w:sz w:val="24"/>
          <w:szCs w:val="24"/>
        </w:rPr>
        <w:t>5</w:t>
      </w:r>
      <w:r w:rsidRPr="00DE39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Время подписания в печать 08.00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Тираж 20 экз.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Адрес редакции: 633244, Новосибирская область,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Искитимский район, с.Быстровка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Улица Советская, 10</w:t>
      </w:r>
    </w:p>
    <w:p w:rsidR="00D62E7E" w:rsidRPr="00F431C0" w:rsidRDefault="00FA23BC" w:rsidP="00F431C0">
      <w:pPr>
        <w:jc w:val="right"/>
        <w:rPr>
          <w:rFonts w:ascii="Times New Roman" w:hAnsi="Times New Roman" w:cs="Times New Roman"/>
          <w:sz w:val="24"/>
          <w:szCs w:val="24"/>
        </w:rPr>
        <w:sectPr w:rsidR="00D62E7E" w:rsidRPr="00F431C0" w:rsidSect="00D62E7E">
          <w:headerReference w:type="default" r:id="rId10"/>
          <w:footerReference w:type="default" r:id="rId11"/>
          <w:headerReference w:type="first" r:id="rId12"/>
          <w:pgSz w:w="11906" w:h="16838"/>
          <w:pgMar w:top="1134" w:right="1276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«Распространяется бесплат</w:t>
      </w:r>
      <w:r w:rsidR="009D4ADF">
        <w:rPr>
          <w:rFonts w:ascii="Times New Roman" w:hAnsi="Times New Roman" w:cs="Times New Roman"/>
          <w:sz w:val="24"/>
          <w:szCs w:val="24"/>
        </w:rPr>
        <w:t>но»</w:t>
      </w:r>
    </w:p>
    <w:p w:rsidR="00DC10DD" w:rsidRDefault="00751BA4" w:rsidP="00F336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</w:t>
      </w:r>
      <w:r w:rsidR="00DC10DD" w:rsidRPr="00DC10D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Официальная информация </w:t>
      </w:r>
      <w:r w:rsidR="00CD28E1"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</w:t>
      </w:r>
      <w:r w:rsidR="00DC10DD" w:rsidRPr="00DC10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Быстровского сельсовета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3614A" w:rsidRPr="0053614A" w:rsidRDefault="0053614A" w:rsidP="005361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14A">
        <w:rPr>
          <w:rFonts w:ascii="Times New Roman" w:hAnsi="Times New Roman" w:cs="Times New Roman"/>
          <w:b/>
          <w:sz w:val="20"/>
          <w:szCs w:val="20"/>
        </w:rPr>
        <w:t xml:space="preserve">АДМИНИСТРАЦИЯ  </w:t>
      </w:r>
    </w:p>
    <w:p w:rsidR="0053614A" w:rsidRPr="0053614A" w:rsidRDefault="0053614A" w:rsidP="005361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14A">
        <w:rPr>
          <w:rFonts w:ascii="Times New Roman" w:hAnsi="Times New Roman" w:cs="Times New Roman"/>
          <w:b/>
          <w:sz w:val="20"/>
          <w:szCs w:val="20"/>
        </w:rPr>
        <w:t>БЫСТРОВСКОГО СЕЛЬСОВЕТА</w:t>
      </w:r>
    </w:p>
    <w:p w:rsidR="0053614A" w:rsidRPr="0053614A" w:rsidRDefault="0053614A" w:rsidP="005361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14A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53614A" w:rsidRPr="0053614A" w:rsidRDefault="0053614A" w:rsidP="005361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14A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53614A" w:rsidRPr="0053614A" w:rsidRDefault="0053614A" w:rsidP="0053614A">
      <w:pPr>
        <w:ind w:right="282"/>
        <w:jc w:val="center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>11.04.2025                     18а</w:t>
      </w:r>
    </w:p>
    <w:p w:rsidR="0053614A" w:rsidRPr="0053614A" w:rsidRDefault="0053614A" w:rsidP="0053614A">
      <w:pPr>
        <w:ind w:right="282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53614A">
        <w:rPr>
          <w:rFonts w:ascii="Times New Roman" w:hAnsi="Times New Roman" w:cs="Times New Roman"/>
          <w:b/>
          <w:sz w:val="20"/>
          <w:szCs w:val="20"/>
        </w:rPr>
        <w:t xml:space="preserve">____________    </w:t>
      </w:r>
      <w:r w:rsidRPr="0053614A">
        <w:rPr>
          <w:rFonts w:ascii="Times New Roman" w:hAnsi="Times New Roman" w:cs="Times New Roman"/>
          <w:sz w:val="20"/>
          <w:szCs w:val="20"/>
        </w:rPr>
        <w:t xml:space="preserve">№ </w:t>
      </w:r>
      <w:r w:rsidRPr="0053614A">
        <w:rPr>
          <w:rFonts w:ascii="Times New Roman" w:hAnsi="Times New Roman" w:cs="Times New Roman"/>
          <w:b/>
          <w:sz w:val="20"/>
          <w:szCs w:val="20"/>
        </w:rPr>
        <w:t xml:space="preserve">   ________</w:t>
      </w:r>
    </w:p>
    <w:p w:rsidR="0053614A" w:rsidRPr="0053614A" w:rsidRDefault="0053614A" w:rsidP="0053614A">
      <w:pPr>
        <w:jc w:val="center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>с. Быстровка</w:t>
      </w:r>
    </w:p>
    <w:p w:rsidR="0053614A" w:rsidRPr="0053614A" w:rsidRDefault="0053614A" w:rsidP="0053614A">
      <w:pPr>
        <w:rPr>
          <w:rFonts w:ascii="Times New Roman" w:hAnsi="Times New Roman" w:cs="Times New Roman"/>
          <w:b/>
          <w:sz w:val="20"/>
          <w:szCs w:val="20"/>
        </w:rPr>
      </w:pPr>
      <w:r w:rsidRPr="0053614A">
        <w:rPr>
          <w:rFonts w:ascii="Times New Roman" w:hAnsi="Times New Roman" w:cs="Times New Roman"/>
          <w:b/>
          <w:sz w:val="20"/>
          <w:szCs w:val="20"/>
        </w:rPr>
        <w:t>О предупреждении пожаров в весенне-летний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614A">
        <w:rPr>
          <w:rFonts w:ascii="Times New Roman" w:hAnsi="Times New Roman" w:cs="Times New Roman"/>
          <w:b/>
          <w:sz w:val="20"/>
          <w:szCs w:val="20"/>
        </w:rPr>
        <w:t>пожароопасный период 2025 года на территории Быстровского сельсовета</w:t>
      </w:r>
    </w:p>
    <w:p w:rsidR="0053614A" w:rsidRPr="0053614A" w:rsidRDefault="0053614A" w:rsidP="0053614A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     На основании п.7 и 21 ч. 1ст. 15 Федерального закона от 06.10.2003 № 131-ФЗ «Об общих принципах организации местного самоуправления в Российской Федерации», а также с постановлением Правительства Российской Федерации от 16.09.2020 №1479 «Об утверждении Правил противопожарного режима в Российской Федерации», для предупреждения чрезвычайных ситуаций, в целях снижения риска возникновения чрезвычайных ситуаций, связанных с пожарами в весенне-летний пожароопасный период, создания условий для их успешной ликвидации при возникновении и ограничения тяжести возможных последствий и обеспечении защиты населения и объектов экономики на территории Искитимского района,</w:t>
      </w:r>
    </w:p>
    <w:p w:rsidR="0053614A" w:rsidRPr="0053614A" w:rsidRDefault="0053614A" w:rsidP="0053614A">
      <w:pPr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53614A" w:rsidRPr="0053614A" w:rsidRDefault="0053614A" w:rsidP="0053614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Установить с 11.04.2025г на территории Быстровского сельсовета весенне-летний  противопожарный период; </w:t>
      </w:r>
    </w:p>
    <w:p w:rsidR="0053614A" w:rsidRPr="0053614A" w:rsidRDefault="0053614A" w:rsidP="0053614A">
      <w:pPr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2.  Утвердить план основных мероприятий по подготовке Быстровского сельсовета к пожароопасному периоду 2025 года (Приложение)</w:t>
      </w:r>
    </w:p>
    <w:p w:rsidR="0053614A" w:rsidRPr="0053614A" w:rsidRDefault="0053614A" w:rsidP="0053614A">
      <w:pPr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3. Обеспечить проведение комплекса предупредительных мероприятий по защите населенных пунктов, расположенных в зоне возможного перехода природных пожаров, а именно: </w:t>
      </w:r>
    </w:p>
    <w:p w:rsidR="0053614A" w:rsidRPr="0053614A" w:rsidRDefault="0053614A" w:rsidP="0053614A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- создать (обновить) вокруг населенных пунктов в местах, подверженных переходу природного пожара противопожарные минерализованные полосы шириной не менее 10 метров;</w:t>
      </w:r>
    </w:p>
    <w:p w:rsidR="0053614A" w:rsidRPr="0053614A" w:rsidRDefault="0053614A" w:rsidP="0053614A">
      <w:pPr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 4. Установить весенне-летний противопожарный режим в границах Быстровского сельсовета.</w:t>
      </w:r>
    </w:p>
    <w:p w:rsidR="0053614A" w:rsidRPr="0053614A" w:rsidRDefault="0053614A" w:rsidP="0053614A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 5. Уточнить (при необходимости принять меры по созданию) резервы материальных и финансовых ресурсов для предупреждения и ликвидации чрезвычайных ситуаций, возникших вследствие лесных (ландшафтных) пожаров.</w:t>
      </w:r>
    </w:p>
    <w:p w:rsidR="0053614A" w:rsidRPr="0053614A" w:rsidRDefault="0053614A" w:rsidP="0053614A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 6. К 11.04.2025г подготовить имеющиеся силы и средства (людские ресурсы, обмундирование, пожарная и иная приспособленная техника) для защиты населения и территорий от чрезвычайных ситуаций, связанных с лесными (ландшафтными)  пожарами.</w:t>
      </w:r>
    </w:p>
    <w:p w:rsidR="0053614A" w:rsidRPr="0053614A" w:rsidRDefault="0053614A" w:rsidP="0053614A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 7. Определить порядок привлечения волонтеров на тушение природных пожаров, провести практические тренировки по отработке их действий в случае возникновения угрозы перехода природных пожаров на населенные пункты (защита населенного пункта, оповещение и эвакуация населения и.т.п.).</w:t>
      </w:r>
    </w:p>
    <w:p w:rsidR="0053614A" w:rsidRPr="0053614A" w:rsidRDefault="0053614A" w:rsidP="0053614A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 8. Установить порядок привлечения и использования на подведомственной территории поселения, имеющейся пожарной, иной приспособленной для тушения, водовозной, землеройной и другой техники.</w:t>
      </w:r>
    </w:p>
    <w:p w:rsidR="0053614A" w:rsidRPr="0053614A" w:rsidRDefault="0053614A" w:rsidP="0053614A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614A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53614A">
        <w:rPr>
          <w:rFonts w:ascii="Times New Roman" w:hAnsi="Times New Roman" w:cs="Times New Roman"/>
          <w:sz w:val="20"/>
          <w:szCs w:val="20"/>
        </w:rPr>
        <w:t>9</w:t>
      </w:r>
      <w:r w:rsidRPr="0053614A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53614A">
        <w:rPr>
          <w:rFonts w:ascii="Times New Roman" w:hAnsi="Times New Roman" w:cs="Times New Roman"/>
          <w:sz w:val="20"/>
          <w:szCs w:val="20"/>
        </w:rPr>
        <w:t>Обеспечить первичные меры пожарной безопасности в границах муниципального образования.</w:t>
      </w:r>
      <w:r w:rsidRPr="005361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3614A">
        <w:rPr>
          <w:rFonts w:ascii="Times New Roman" w:hAnsi="Times New Roman" w:cs="Times New Roman"/>
          <w:sz w:val="20"/>
          <w:szCs w:val="20"/>
        </w:rPr>
        <w:lastRenderedPageBreak/>
        <w:t>Организовать своевременную очистку (уборку) территорий населенных пунктов поселений от сухой травы и горючего мусора.</w:t>
      </w:r>
    </w:p>
    <w:p w:rsidR="0053614A" w:rsidRPr="0053614A" w:rsidRDefault="0053614A" w:rsidP="0053614A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10. Обеспечить систематическое информирование населения об угрозе возникновения чрезвычайных ситуаций, вызванных лесными (ландшафтными) пожарами, о мерах пожарной безопасности, и действиям в случае возникновения чрезвычайной ситуации, в том числе по вопросам готовности к экстренной эвакуации в безопасные районы (доведение сигналов, порядок действий по ним) (путем обсуждения данных вопросов на сходах граждан, размещения средств наглядной агитации на информационных стендах, изготовления и распространения среди населения памяток о мерах пожарной безопасности).</w:t>
      </w:r>
    </w:p>
    <w:p w:rsidR="0053614A" w:rsidRPr="0053614A" w:rsidRDefault="0053614A" w:rsidP="0053614A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 11. Проверить готовность имеющихся средств звукового оповещения населения на территории населённых пунктов на случай пожара.</w:t>
      </w:r>
    </w:p>
    <w:p w:rsidR="0053614A" w:rsidRPr="0053614A" w:rsidRDefault="0053614A" w:rsidP="0053614A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 12. Обеспечить готовность к проведению эвакуационных мероприятий,  определить места, маршруты и способы возможного отселения жителей и домашних животных из населенных пунктов, попадающих в зону возможных лесных пожаров. Планы эвакуации населения при угрозе ЧС, обусловленных лесными пожарами, представить в администрацию района через МКУ ИР «ЦЗН ЕДДС» к 11.04.2025 г.</w:t>
      </w:r>
    </w:p>
    <w:p w:rsidR="0053614A" w:rsidRPr="0053614A" w:rsidRDefault="0053614A" w:rsidP="0053614A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 13. Запретить проведение пожароопасных работ (отжигов) без оформления в установленном порядке допуска и без проведения соответствующих противопожарных мероприятий.</w:t>
      </w:r>
    </w:p>
    <w:p w:rsidR="0053614A" w:rsidRPr="0053614A" w:rsidRDefault="0053614A" w:rsidP="0053614A">
      <w:pPr>
        <w:widowControl w:val="0"/>
        <w:tabs>
          <w:tab w:val="num" w:pos="709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 14. В случае повышения пожарной опасности (при установлении устойчивой сухой, жаркой и ветреной погоды или получении экстренного предупреждения) оперативно рассматривать вопросы о необходимости принятия дополнительных мер в указанный период и об установлении особого противопожарного режима в границах соответствующих поселений, при этом использовать имеющиеся полномочия по временному приостановлению проведения пожароопасных работ на определенных участках, топки печей, кухонных очагов и котельных установок, работающих на твердом топливе, а также по организации силами местного населения и членов добровольных противопожарных формирований патрулирования населенных пунктов с первичными средствами пожаротушения (ведро с водой, огнетушитель, лопата) (для сельских населенных пунктов).</w:t>
      </w:r>
    </w:p>
    <w:p w:rsidR="0053614A" w:rsidRPr="0053614A" w:rsidRDefault="0053614A" w:rsidP="0053614A">
      <w:pPr>
        <w:widowControl w:val="0"/>
        <w:tabs>
          <w:tab w:val="num" w:pos="709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 15. Предусмотреть возможность оперативного реагирования патрульных и патрульно-маневренных групп, сформированных в администрациях поселений, для проверки поступающей через ЕДДС района информации (данных космического мониторинга) о наличии термических точек вблизи соответствующих населенных пунктов и своевременного оперативного принятия мер по их ликвидации;</w:t>
      </w:r>
    </w:p>
    <w:p w:rsidR="0053614A" w:rsidRPr="0053614A" w:rsidRDefault="0053614A" w:rsidP="0053614A">
      <w:pPr>
        <w:widowControl w:val="0"/>
        <w:tabs>
          <w:tab w:val="num" w:pos="709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 16. Принять меры по оснащению территорий общего пользования(в границах сельских населенных пунктов) первичными средствами тушения пожаров и противопожарным инвентарем);</w:t>
      </w:r>
    </w:p>
    <w:p w:rsidR="0053614A" w:rsidRPr="0053614A" w:rsidRDefault="0053614A" w:rsidP="0053614A">
      <w:pPr>
        <w:widowControl w:val="0"/>
        <w:tabs>
          <w:tab w:val="num" w:pos="709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 17. Организовать наблюдение выполнения гражданами, землепользователями, землевладельцами и арендаторами земельных участков требований Правил противопожарного режима в РФ в части запрета сжигания стерни, пожнивных остатков и разведения костров. При выявлении фактов неисполнения законодательства направлять информацию (в том числе фото и видео) в отдел надзорной деятельности и профилактической работы по г. Искитиму и Искитимскому району  Новосибирской области по тел. 2-60-15;</w:t>
      </w:r>
    </w:p>
    <w:p w:rsidR="0053614A" w:rsidRPr="0053614A" w:rsidRDefault="0053614A" w:rsidP="0053614A">
      <w:pPr>
        <w:widowControl w:val="0"/>
        <w:tabs>
          <w:tab w:val="num" w:pos="709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18. Обеспечить реализацию требований п.70 Правил противопожарного режима в РФ в части создания защитных противопожарных минерализованных полос, или очистки территорий, прилегающих к лесу от сухой травянистой растительности, мусора и других горючих материалов на полосе шириной 10 метров от леса;</w:t>
      </w:r>
    </w:p>
    <w:p w:rsidR="0053614A" w:rsidRPr="0053614A" w:rsidRDefault="0053614A" w:rsidP="0053614A">
      <w:pPr>
        <w:widowControl w:val="0"/>
        <w:tabs>
          <w:tab w:val="num" w:pos="709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19. Активизировать работу по информированию населения о мерах пожарной безопасности. Работу проводить путем подворовых обходов, через средства массовой информации, интернет ресурсы, распространение памяток через почтовые ящики, стенды в местах общего пользования и систему оповещения в населенных пунктах по теме – обязанность по очистке участков от сухой растительности (п.67.ППР в РФ), а также по запрету выжигания травы в нарушение п.66 и 63 ППР в РФ.</w:t>
      </w:r>
    </w:p>
    <w:p w:rsidR="0053614A" w:rsidRPr="0053614A" w:rsidRDefault="0053614A" w:rsidP="0053614A">
      <w:pPr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 20. Опубликовать постановление в «Вестнике Быстровского сельсовета» и разместить на официальном сайте Быстровского сельсовета. </w:t>
      </w:r>
    </w:p>
    <w:p w:rsidR="0053614A" w:rsidRPr="0053614A" w:rsidRDefault="0053614A" w:rsidP="0053614A">
      <w:pPr>
        <w:jc w:val="both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lastRenderedPageBreak/>
        <w:t xml:space="preserve">         21. Контроль за исполнением постановления оставляю за собой.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3614A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3614A" w:rsidRPr="0053614A" w:rsidRDefault="0053614A" w:rsidP="0053614A">
      <w:pPr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Глава Быстровского сельсовета                                                            А.А.Павленко</w:t>
      </w:r>
    </w:p>
    <w:p w:rsidR="0053614A" w:rsidRPr="0053614A" w:rsidRDefault="0053614A" w:rsidP="0053614A">
      <w:pPr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Искитимского района</w:t>
      </w:r>
    </w:p>
    <w:p w:rsidR="0053614A" w:rsidRPr="0053614A" w:rsidRDefault="0053614A" w:rsidP="0053614A">
      <w:pPr>
        <w:pStyle w:val="Noparagraphstyle"/>
        <w:autoSpaceDE/>
        <w:adjustRightInd/>
        <w:spacing w:line="240" w:lineRule="auto"/>
        <w:jc w:val="both"/>
        <w:rPr>
          <w:sz w:val="20"/>
          <w:szCs w:val="20"/>
        </w:rPr>
      </w:pPr>
      <w:r w:rsidRPr="0053614A">
        <w:rPr>
          <w:sz w:val="20"/>
          <w:szCs w:val="20"/>
        </w:rPr>
        <w:t xml:space="preserve"> Новосибирской области</w:t>
      </w:r>
    </w:p>
    <w:p w:rsidR="0053614A" w:rsidRPr="0053614A" w:rsidRDefault="0053614A" w:rsidP="0053614A">
      <w:pPr>
        <w:pStyle w:val="Noparagraphstyle"/>
        <w:spacing w:line="240" w:lineRule="auto"/>
        <w:jc w:val="both"/>
        <w:rPr>
          <w:sz w:val="20"/>
          <w:szCs w:val="20"/>
        </w:rPr>
      </w:pPr>
    </w:p>
    <w:p w:rsidR="0053614A" w:rsidRDefault="0053614A" w:rsidP="0053614A">
      <w:pPr>
        <w:ind w:right="34"/>
        <w:rPr>
          <w:b/>
        </w:rPr>
      </w:pPr>
    </w:p>
    <w:p w:rsidR="0053614A" w:rsidRPr="0053614A" w:rsidRDefault="0053614A" w:rsidP="0053614A"/>
    <w:p w:rsidR="0053614A" w:rsidRPr="0053614A" w:rsidRDefault="0053614A" w:rsidP="0053614A"/>
    <w:p w:rsidR="0053614A" w:rsidRPr="0053614A" w:rsidRDefault="0053614A" w:rsidP="0053614A"/>
    <w:p w:rsidR="0053614A" w:rsidRPr="0053614A" w:rsidRDefault="0053614A" w:rsidP="0053614A"/>
    <w:p w:rsidR="0053614A" w:rsidRPr="0053614A" w:rsidRDefault="0053614A" w:rsidP="0053614A"/>
    <w:p w:rsidR="0053614A" w:rsidRPr="0053614A" w:rsidRDefault="0053614A" w:rsidP="0053614A"/>
    <w:p w:rsidR="0053614A" w:rsidRPr="0053614A" w:rsidRDefault="0053614A" w:rsidP="0053614A"/>
    <w:p w:rsidR="0053614A" w:rsidRPr="0053614A" w:rsidRDefault="0053614A" w:rsidP="0053614A"/>
    <w:p w:rsidR="0053614A" w:rsidRPr="0053614A" w:rsidRDefault="0053614A" w:rsidP="0053614A"/>
    <w:p w:rsidR="0053614A" w:rsidRPr="0053614A" w:rsidRDefault="0053614A" w:rsidP="0053614A"/>
    <w:p w:rsidR="0053614A" w:rsidRPr="0053614A" w:rsidRDefault="0053614A" w:rsidP="0053614A"/>
    <w:p w:rsidR="0053614A" w:rsidRPr="0053614A" w:rsidRDefault="0053614A" w:rsidP="0053614A"/>
    <w:p w:rsidR="0053614A" w:rsidRPr="0053614A" w:rsidRDefault="0053614A" w:rsidP="0053614A"/>
    <w:p w:rsidR="0053614A" w:rsidRPr="0053614A" w:rsidRDefault="0053614A" w:rsidP="0053614A"/>
    <w:p w:rsidR="0053614A" w:rsidRPr="0053614A" w:rsidRDefault="0053614A" w:rsidP="0053614A"/>
    <w:p w:rsidR="0053614A" w:rsidRPr="0053614A" w:rsidRDefault="0053614A" w:rsidP="0053614A"/>
    <w:p w:rsidR="0053614A" w:rsidRPr="0053614A" w:rsidRDefault="0053614A" w:rsidP="0053614A"/>
    <w:p w:rsidR="0053614A" w:rsidRPr="0053614A" w:rsidRDefault="0053614A" w:rsidP="0053614A"/>
    <w:p w:rsidR="0053614A" w:rsidRPr="0053614A" w:rsidRDefault="0053614A" w:rsidP="0053614A"/>
    <w:p w:rsidR="0053614A" w:rsidRPr="0053614A" w:rsidRDefault="0053614A" w:rsidP="0053614A"/>
    <w:p w:rsidR="0053614A" w:rsidRDefault="0053614A" w:rsidP="0053614A">
      <w:pPr>
        <w:ind w:right="34"/>
        <w:sectPr w:rsidR="0053614A" w:rsidSect="005B370A">
          <w:headerReference w:type="default" r:id="rId13"/>
          <w:pgSz w:w="11906" w:h="16838"/>
          <w:pgMar w:top="1276" w:right="1134" w:bottom="1134" w:left="1134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</w:t>
      </w:r>
    </w:p>
    <w:p w:rsidR="0053614A" w:rsidRPr="0053614A" w:rsidRDefault="0053614A" w:rsidP="0053614A">
      <w:pPr>
        <w:ind w:right="34"/>
        <w:jc w:val="right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53614A" w:rsidRPr="0053614A" w:rsidRDefault="0053614A" w:rsidP="0053614A">
      <w:pPr>
        <w:ind w:right="34"/>
        <w:jc w:val="right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к постановлению администрации</w:t>
      </w:r>
    </w:p>
    <w:p w:rsidR="0053614A" w:rsidRPr="0053614A" w:rsidRDefault="0053614A" w:rsidP="0053614A">
      <w:pPr>
        <w:ind w:right="34"/>
        <w:jc w:val="right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Быстровского сельсовета </w:t>
      </w:r>
    </w:p>
    <w:p w:rsidR="0053614A" w:rsidRPr="0053614A" w:rsidRDefault="0053614A" w:rsidP="0053614A">
      <w:pPr>
        <w:ind w:right="34"/>
        <w:jc w:val="right"/>
        <w:rPr>
          <w:rFonts w:ascii="Times New Roman" w:hAnsi="Times New Roman" w:cs="Times New Roman"/>
          <w:sz w:val="20"/>
          <w:szCs w:val="20"/>
        </w:rPr>
      </w:pPr>
      <w:r w:rsidRPr="005361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от 11.04.2025 № 18а</w:t>
      </w:r>
    </w:p>
    <w:p w:rsidR="0053614A" w:rsidRPr="0053614A" w:rsidRDefault="0053614A" w:rsidP="0053614A">
      <w:pPr>
        <w:ind w:right="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14A">
        <w:rPr>
          <w:rFonts w:ascii="Times New Roman" w:hAnsi="Times New Roman" w:cs="Times New Roman"/>
          <w:b/>
          <w:sz w:val="20"/>
          <w:szCs w:val="20"/>
        </w:rPr>
        <w:t xml:space="preserve">ПЛАН </w:t>
      </w:r>
    </w:p>
    <w:p w:rsidR="0053614A" w:rsidRPr="0053614A" w:rsidRDefault="0053614A" w:rsidP="0053614A">
      <w:pPr>
        <w:ind w:right="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14A">
        <w:rPr>
          <w:rFonts w:ascii="Times New Roman" w:hAnsi="Times New Roman" w:cs="Times New Roman"/>
          <w:b/>
          <w:sz w:val="20"/>
          <w:szCs w:val="20"/>
        </w:rPr>
        <w:t xml:space="preserve">основных мероприятий  по подготовке Быстровского сельсовета Искитимского района Новосибирской области </w:t>
      </w:r>
    </w:p>
    <w:p w:rsidR="0053614A" w:rsidRPr="0053614A" w:rsidRDefault="0053614A" w:rsidP="0053614A">
      <w:pPr>
        <w:ind w:right="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14A">
        <w:rPr>
          <w:rFonts w:ascii="Times New Roman" w:hAnsi="Times New Roman" w:cs="Times New Roman"/>
          <w:b/>
          <w:sz w:val="20"/>
          <w:szCs w:val="20"/>
        </w:rPr>
        <w:t xml:space="preserve">к пожароопасному сезону 2024 года   </w:t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6937"/>
        <w:gridCol w:w="1985"/>
        <w:gridCol w:w="5386"/>
      </w:tblGrid>
      <w:tr w:rsidR="0053614A" w:rsidRPr="0053614A" w:rsidTr="00C327DC">
        <w:trPr>
          <w:trHeight w:val="990"/>
          <w:tblHeader/>
        </w:trPr>
        <w:tc>
          <w:tcPr>
            <w:tcW w:w="614" w:type="dxa"/>
            <w:shd w:val="clear" w:color="auto" w:fill="auto"/>
            <w:vAlign w:val="center"/>
          </w:tcPr>
          <w:p w:rsidR="0053614A" w:rsidRPr="0053614A" w:rsidRDefault="0053614A" w:rsidP="00C327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3614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3614A">
              <w:rPr>
                <w:rFonts w:ascii="Times New Roman" w:hAnsi="Times New Roman" w:cs="Times New Roman"/>
                <w:sz w:val="20"/>
                <w:szCs w:val="20"/>
              </w:rPr>
              <w:br w:type="page"/>
              <w:t>№ п/п</w:t>
            </w:r>
          </w:p>
        </w:tc>
        <w:tc>
          <w:tcPr>
            <w:tcW w:w="6937" w:type="dxa"/>
            <w:shd w:val="clear" w:color="auto" w:fill="auto"/>
            <w:vAlign w:val="center"/>
          </w:tcPr>
          <w:p w:rsidR="0053614A" w:rsidRPr="0053614A" w:rsidRDefault="0053614A" w:rsidP="00C327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14A" w:rsidRPr="0053614A" w:rsidRDefault="0053614A" w:rsidP="00C327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53614A" w:rsidRPr="0053614A" w:rsidRDefault="0053614A" w:rsidP="00C327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3614A" w:rsidRPr="0053614A" w:rsidRDefault="0053614A" w:rsidP="00C327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  <w:p w:rsidR="0053614A" w:rsidRPr="0053614A" w:rsidRDefault="0053614A" w:rsidP="00C327D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A" w:rsidRPr="0053614A" w:rsidTr="00C327DC">
        <w:tc>
          <w:tcPr>
            <w:tcW w:w="614" w:type="dxa"/>
            <w:shd w:val="clear" w:color="auto" w:fill="auto"/>
          </w:tcPr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7" w:type="dxa"/>
            <w:shd w:val="clear" w:color="auto" w:fill="auto"/>
          </w:tcPr>
          <w:p w:rsidR="0053614A" w:rsidRPr="0053614A" w:rsidRDefault="0053614A" w:rsidP="00C3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расширенных совещаний к пожароопасному сезону и противопожарному обустройству лесов</w:t>
            </w:r>
          </w:p>
        </w:tc>
        <w:tc>
          <w:tcPr>
            <w:tcW w:w="1985" w:type="dxa"/>
            <w:shd w:val="clear" w:color="auto" w:fill="auto"/>
          </w:tcPr>
          <w:p w:rsidR="0053614A" w:rsidRPr="0053614A" w:rsidRDefault="0053614A" w:rsidP="00C327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До 18 апреля</w:t>
            </w:r>
          </w:p>
        </w:tc>
        <w:tc>
          <w:tcPr>
            <w:tcW w:w="5386" w:type="dxa"/>
            <w:shd w:val="clear" w:color="auto" w:fill="auto"/>
          </w:tcPr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 xml:space="preserve">Глава Быстровского сельсовета, </w:t>
            </w:r>
          </w:p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КЧС администрации, специалист администрации по ГО,ЧС и ПБ</w:t>
            </w:r>
          </w:p>
        </w:tc>
      </w:tr>
      <w:tr w:rsidR="0053614A" w:rsidRPr="0053614A" w:rsidTr="00C327DC">
        <w:tc>
          <w:tcPr>
            <w:tcW w:w="614" w:type="dxa"/>
            <w:shd w:val="clear" w:color="auto" w:fill="auto"/>
          </w:tcPr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7" w:type="dxa"/>
            <w:shd w:val="clear" w:color="auto" w:fill="auto"/>
          </w:tcPr>
          <w:p w:rsidR="0053614A" w:rsidRPr="0053614A" w:rsidRDefault="0053614A" w:rsidP="00C3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Обеспечение противопожарной пропаганды в районе</w:t>
            </w:r>
          </w:p>
        </w:tc>
        <w:tc>
          <w:tcPr>
            <w:tcW w:w="1985" w:type="dxa"/>
            <w:shd w:val="clear" w:color="auto" w:fill="auto"/>
          </w:tcPr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В течение противопожарного сезона</w:t>
            </w:r>
          </w:p>
        </w:tc>
        <w:tc>
          <w:tcPr>
            <w:tcW w:w="5386" w:type="dxa"/>
            <w:shd w:val="clear" w:color="auto" w:fill="auto"/>
          </w:tcPr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сельсовета, специалист администрации по ГО,ЧС и ПБ</w:t>
            </w:r>
          </w:p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 xml:space="preserve">КЧС  администрации  </w:t>
            </w:r>
          </w:p>
        </w:tc>
      </w:tr>
      <w:tr w:rsidR="0053614A" w:rsidRPr="0053614A" w:rsidTr="00C327DC">
        <w:tc>
          <w:tcPr>
            <w:tcW w:w="614" w:type="dxa"/>
            <w:shd w:val="clear" w:color="auto" w:fill="auto"/>
          </w:tcPr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7" w:type="dxa"/>
            <w:shd w:val="clear" w:color="auto" w:fill="auto"/>
          </w:tcPr>
          <w:p w:rsidR="0053614A" w:rsidRPr="0053614A" w:rsidRDefault="0053614A" w:rsidP="00C3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мониторинга пожароопасной обстановки на территории района</w:t>
            </w:r>
          </w:p>
        </w:tc>
        <w:tc>
          <w:tcPr>
            <w:tcW w:w="1985" w:type="dxa"/>
            <w:shd w:val="clear" w:color="auto" w:fill="auto"/>
          </w:tcPr>
          <w:p w:rsidR="0053614A" w:rsidRPr="0053614A" w:rsidRDefault="0053614A" w:rsidP="00C327DC">
            <w:pPr>
              <w:tabs>
                <w:tab w:val="left" w:pos="16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В течение противопожарного сезона</w:t>
            </w:r>
          </w:p>
        </w:tc>
        <w:tc>
          <w:tcPr>
            <w:tcW w:w="5386" w:type="dxa"/>
            <w:shd w:val="clear" w:color="auto" w:fill="auto"/>
          </w:tcPr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сельсовета, специалист администрации по ГО,ЧС и ПБ,КЧС администрации</w:t>
            </w:r>
          </w:p>
        </w:tc>
      </w:tr>
      <w:tr w:rsidR="0053614A" w:rsidRPr="0053614A" w:rsidTr="00C327DC">
        <w:tc>
          <w:tcPr>
            <w:tcW w:w="614" w:type="dxa"/>
            <w:shd w:val="clear" w:color="auto" w:fill="auto"/>
          </w:tcPr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7" w:type="dxa"/>
            <w:shd w:val="clear" w:color="auto" w:fill="auto"/>
          </w:tcPr>
          <w:p w:rsidR="0053614A" w:rsidRPr="0053614A" w:rsidRDefault="0053614A" w:rsidP="00C3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ремонта противопожарной техники и оборудования, укомплектование в соответствии с нормативами пожарно-химических станций, пунктов сосредоточения противопожарного оборудования и инвентаря, создание необходимого запаса продуктов питания, химикатов, обеспечение лесопожарных формирований средствами индивидуальной </w:t>
            </w:r>
            <w:r w:rsidRPr="00536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защиты</w:t>
            </w:r>
          </w:p>
        </w:tc>
        <w:tc>
          <w:tcPr>
            <w:tcW w:w="1985" w:type="dxa"/>
            <w:shd w:val="clear" w:color="auto" w:fill="auto"/>
          </w:tcPr>
          <w:p w:rsidR="0053614A" w:rsidRPr="0053614A" w:rsidRDefault="0053614A" w:rsidP="00C327DC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начала противопожарного сезона</w:t>
            </w:r>
          </w:p>
        </w:tc>
        <w:tc>
          <w:tcPr>
            <w:tcW w:w="5386" w:type="dxa"/>
            <w:shd w:val="clear" w:color="auto" w:fill="auto"/>
          </w:tcPr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</w:t>
            </w:r>
          </w:p>
        </w:tc>
      </w:tr>
      <w:tr w:rsidR="0053614A" w:rsidRPr="0053614A" w:rsidTr="00C327DC">
        <w:tc>
          <w:tcPr>
            <w:tcW w:w="614" w:type="dxa"/>
            <w:shd w:val="clear" w:color="auto" w:fill="auto"/>
          </w:tcPr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937" w:type="dxa"/>
            <w:shd w:val="clear" w:color="auto" w:fill="auto"/>
          </w:tcPr>
          <w:p w:rsidR="0053614A" w:rsidRPr="0053614A" w:rsidRDefault="0053614A" w:rsidP="00C3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контролируемого профилактического противопожарного выжигания хвороста, лесной подстилки, сухой травы и других лесных горючих материалов лицами, использующими леса </w:t>
            </w:r>
          </w:p>
        </w:tc>
        <w:tc>
          <w:tcPr>
            <w:tcW w:w="1985" w:type="dxa"/>
            <w:shd w:val="clear" w:color="auto" w:fill="auto"/>
          </w:tcPr>
          <w:p w:rsidR="0053614A" w:rsidRPr="0053614A" w:rsidRDefault="0053614A" w:rsidP="00C327DC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В период схода снежного покрова</w:t>
            </w:r>
          </w:p>
        </w:tc>
        <w:tc>
          <w:tcPr>
            <w:tcW w:w="5386" w:type="dxa"/>
            <w:shd w:val="clear" w:color="auto" w:fill="auto"/>
          </w:tcPr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 xml:space="preserve">Глава Быстровского сельсовета </w:t>
            </w:r>
          </w:p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A" w:rsidRPr="0053614A" w:rsidTr="00C327DC">
        <w:tc>
          <w:tcPr>
            <w:tcW w:w="614" w:type="dxa"/>
            <w:shd w:val="clear" w:color="auto" w:fill="auto"/>
          </w:tcPr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7" w:type="dxa"/>
            <w:shd w:val="clear" w:color="auto" w:fill="auto"/>
          </w:tcPr>
          <w:p w:rsidR="0053614A" w:rsidRPr="0053614A" w:rsidRDefault="0053614A" w:rsidP="00C3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Определение мест, маршрутов и способов возможного отселения жителей из населенных пунктов, попадающих в зону возможных лесных пожаров</w:t>
            </w:r>
          </w:p>
        </w:tc>
        <w:tc>
          <w:tcPr>
            <w:tcW w:w="1985" w:type="dxa"/>
            <w:shd w:val="clear" w:color="auto" w:fill="auto"/>
          </w:tcPr>
          <w:p w:rsidR="0053614A" w:rsidRPr="0053614A" w:rsidRDefault="0053614A" w:rsidP="00C327DC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До 25 апреля</w:t>
            </w:r>
          </w:p>
        </w:tc>
        <w:tc>
          <w:tcPr>
            <w:tcW w:w="5386" w:type="dxa"/>
            <w:shd w:val="clear" w:color="auto" w:fill="auto"/>
          </w:tcPr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сельсовета, специалист администрации по ГО,ЧС и ПБ</w:t>
            </w:r>
          </w:p>
        </w:tc>
      </w:tr>
      <w:tr w:rsidR="0053614A" w:rsidRPr="0053614A" w:rsidTr="00C327DC">
        <w:tc>
          <w:tcPr>
            <w:tcW w:w="614" w:type="dxa"/>
            <w:shd w:val="clear" w:color="auto" w:fill="auto"/>
          </w:tcPr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37" w:type="dxa"/>
            <w:shd w:val="clear" w:color="auto" w:fill="auto"/>
          </w:tcPr>
          <w:p w:rsidR="0053614A" w:rsidRPr="0053614A" w:rsidRDefault="0053614A" w:rsidP="00C3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Обеспечение мер по своевременному наращиванию сил и средств, привлекаемых к тушению пожаров в целях недопущения выхода из-под контроля</w:t>
            </w:r>
          </w:p>
        </w:tc>
        <w:tc>
          <w:tcPr>
            <w:tcW w:w="1985" w:type="dxa"/>
            <w:shd w:val="clear" w:color="auto" w:fill="auto"/>
          </w:tcPr>
          <w:p w:rsidR="0053614A" w:rsidRPr="0053614A" w:rsidRDefault="0053614A" w:rsidP="00C327DC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В течение противопожарного сезона</w:t>
            </w:r>
          </w:p>
        </w:tc>
        <w:tc>
          <w:tcPr>
            <w:tcW w:w="5386" w:type="dxa"/>
            <w:shd w:val="clear" w:color="auto" w:fill="auto"/>
          </w:tcPr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сельсовета, специалист администрации по ГО,ЧС и ПБ</w:t>
            </w:r>
          </w:p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 xml:space="preserve">КЧС  администрации </w:t>
            </w:r>
          </w:p>
        </w:tc>
      </w:tr>
      <w:tr w:rsidR="0053614A" w:rsidRPr="0053614A" w:rsidTr="00C327DC">
        <w:tc>
          <w:tcPr>
            <w:tcW w:w="614" w:type="dxa"/>
            <w:shd w:val="clear" w:color="auto" w:fill="auto"/>
          </w:tcPr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37" w:type="dxa"/>
            <w:shd w:val="clear" w:color="auto" w:fill="auto"/>
          </w:tcPr>
          <w:p w:rsidR="0053614A" w:rsidRPr="0053614A" w:rsidRDefault="0053614A" w:rsidP="00C3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Организация безопасности при проведении эвакуационных мероприятий из зоны чрезвычайной ситуации</w:t>
            </w:r>
          </w:p>
        </w:tc>
        <w:tc>
          <w:tcPr>
            <w:tcW w:w="1985" w:type="dxa"/>
            <w:shd w:val="clear" w:color="auto" w:fill="auto"/>
          </w:tcPr>
          <w:p w:rsidR="0053614A" w:rsidRPr="0053614A" w:rsidRDefault="0053614A" w:rsidP="00C327DC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В случае возникновения чрезвычайной ситуации</w:t>
            </w:r>
          </w:p>
        </w:tc>
        <w:tc>
          <w:tcPr>
            <w:tcW w:w="5386" w:type="dxa"/>
            <w:shd w:val="clear" w:color="auto" w:fill="auto"/>
          </w:tcPr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 во взаимодействии с отдел лесных отношений по Искитимскому лесничеству  Министерства природных ресурсов и экологии Новосибирской области, АО «Бердский лесхоз», специалист администрации по ГО,ЧС и ПБ</w:t>
            </w:r>
          </w:p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КЧС  администрации</w:t>
            </w:r>
          </w:p>
        </w:tc>
      </w:tr>
      <w:tr w:rsidR="0053614A" w:rsidRPr="0053614A" w:rsidTr="00C327DC">
        <w:tc>
          <w:tcPr>
            <w:tcW w:w="614" w:type="dxa"/>
            <w:shd w:val="clear" w:color="auto" w:fill="auto"/>
          </w:tcPr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37" w:type="dxa"/>
            <w:shd w:val="clear" w:color="auto" w:fill="auto"/>
          </w:tcPr>
          <w:p w:rsidR="0053614A" w:rsidRPr="0053614A" w:rsidRDefault="0053614A" w:rsidP="00C3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Организация тушения лесных пожаров</w:t>
            </w:r>
          </w:p>
        </w:tc>
        <w:tc>
          <w:tcPr>
            <w:tcW w:w="1985" w:type="dxa"/>
            <w:shd w:val="clear" w:color="auto" w:fill="auto"/>
          </w:tcPr>
          <w:p w:rsidR="0053614A" w:rsidRPr="0053614A" w:rsidRDefault="0053614A" w:rsidP="00C327DC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В течение противопожарного сезона</w:t>
            </w:r>
          </w:p>
        </w:tc>
        <w:tc>
          <w:tcPr>
            <w:tcW w:w="5386" w:type="dxa"/>
            <w:shd w:val="clear" w:color="auto" w:fill="auto"/>
          </w:tcPr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14A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 во взаимодействии с отдел лесных отношений по Искитимскому лесничеству  Министерства природных ресурсов и экологии Новосибирской области, АО «Бердский лесхоз», специалист администрации по ГО,ЧС и ПБ</w:t>
            </w:r>
          </w:p>
          <w:p w:rsidR="0053614A" w:rsidRPr="0053614A" w:rsidRDefault="0053614A" w:rsidP="00C32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614A" w:rsidRPr="0053614A" w:rsidRDefault="0053614A" w:rsidP="0053614A">
      <w:pPr>
        <w:rPr>
          <w:rFonts w:ascii="Times New Roman" w:hAnsi="Times New Roman" w:cs="Times New Roman"/>
          <w:b/>
          <w:sz w:val="20"/>
          <w:szCs w:val="20"/>
        </w:rPr>
      </w:pPr>
    </w:p>
    <w:p w:rsidR="00AC6761" w:rsidRPr="0053614A" w:rsidRDefault="00AC6761" w:rsidP="00AC67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3614A" w:rsidRDefault="0053614A" w:rsidP="00AC6761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53614A" w:rsidSect="0053614A">
          <w:pgSz w:w="16838" w:h="11906" w:orient="landscape"/>
          <w:pgMar w:top="1134" w:right="1134" w:bottom="1134" w:left="1276" w:header="709" w:footer="709" w:gutter="0"/>
          <w:cols w:space="708"/>
          <w:docGrid w:linePitch="360"/>
        </w:sectPr>
      </w:pPr>
    </w:p>
    <w:p w:rsidR="00AC6761" w:rsidRDefault="00AC6761" w:rsidP="00AC67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C6761" w:rsidRPr="00AC6761" w:rsidRDefault="00AC6761" w:rsidP="00AC67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C6761" w:rsidRPr="00AC6761" w:rsidRDefault="00AC6761" w:rsidP="00AC6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761">
        <w:rPr>
          <w:rFonts w:ascii="Times New Roman" w:hAnsi="Times New Roman" w:cs="Times New Roman"/>
          <w:b/>
          <w:sz w:val="28"/>
          <w:szCs w:val="28"/>
        </w:rPr>
        <w:t>«Официальная информация Совета депутатов Быстровского сельсовета»</w:t>
      </w:r>
    </w:p>
    <w:p w:rsidR="00C327DC" w:rsidRDefault="00C327DC" w:rsidP="0053614A">
      <w:pPr>
        <w:pStyle w:val="1"/>
        <w:jc w:val="center"/>
        <w:rPr>
          <w:sz w:val="28"/>
          <w:szCs w:val="28"/>
        </w:rPr>
      </w:pPr>
    </w:p>
    <w:p w:rsidR="0053614A" w:rsidRPr="00C327DC" w:rsidRDefault="0053614A" w:rsidP="0053614A">
      <w:pPr>
        <w:pStyle w:val="1"/>
        <w:jc w:val="center"/>
        <w:rPr>
          <w:sz w:val="20"/>
          <w:szCs w:val="20"/>
        </w:rPr>
      </w:pPr>
      <w:r w:rsidRPr="00C327DC">
        <w:rPr>
          <w:sz w:val="20"/>
          <w:szCs w:val="20"/>
        </w:rPr>
        <w:t xml:space="preserve">СОВЕТ ДЕПУТАТОВ </w:t>
      </w:r>
    </w:p>
    <w:p w:rsidR="0053614A" w:rsidRPr="00C327DC" w:rsidRDefault="0053614A" w:rsidP="0053614A">
      <w:pPr>
        <w:pStyle w:val="1"/>
        <w:jc w:val="center"/>
        <w:rPr>
          <w:sz w:val="20"/>
          <w:szCs w:val="20"/>
        </w:rPr>
      </w:pPr>
      <w:r w:rsidRPr="00C327DC">
        <w:rPr>
          <w:sz w:val="20"/>
          <w:szCs w:val="20"/>
        </w:rPr>
        <w:t>БЫСТРОВСКОГО СЕЛЬСОВЕТА</w:t>
      </w:r>
    </w:p>
    <w:p w:rsidR="0053614A" w:rsidRPr="00C327DC" w:rsidRDefault="0053614A" w:rsidP="00C327D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27DC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53614A" w:rsidRPr="00C327DC" w:rsidRDefault="0053614A" w:rsidP="0053614A">
      <w:pPr>
        <w:pStyle w:val="1"/>
        <w:jc w:val="center"/>
        <w:rPr>
          <w:sz w:val="20"/>
          <w:szCs w:val="20"/>
        </w:rPr>
      </w:pPr>
      <w:r w:rsidRPr="00C327DC">
        <w:rPr>
          <w:sz w:val="20"/>
          <w:szCs w:val="20"/>
        </w:rPr>
        <w:t xml:space="preserve">Р Е Ш Е Н И Е </w:t>
      </w:r>
    </w:p>
    <w:p w:rsidR="0053614A" w:rsidRPr="00C327DC" w:rsidRDefault="0053614A" w:rsidP="0053614A">
      <w:pPr>
        <w:pStyle w:val="1"/>
        <w:jc w:val="center"/>
        <w:rPr>
          <w:b w:val="0"/>
          <w:sz w:val="20"/>
          <w:szCs w:val="20"/>
        </w:rPr>
      </w:pPr>
      <w:r w:rsidRPr="00C327DC">
        <w:rPr>
          <w:b w:val="0"/>
          <w:sz w:val="20"/>
          <w:szCs w:val="20"/>
        </w:rPr>
        <w:t xml:space="preserve"> Пятьдесят пятой внеочередной сессии</w:t>
      </w:r>
    </w:p>
    <w:p w:rsidR="0053614A" w:rsidRPr="00C327DC" w:rsidRDefault="0053614A" w:rsidP="0053614A">
      <w:pPr>
        <w:pStyle w:val="1"/>
        <w:jc w:val="center"/>
        <w:rPr>
          <w:b w:val="0"/>
          <w:i/>
          <w:sz w:val="20"/>
          <w:szCs w:val="20"/>
        </w:rPr>
      </w:pPr>
      <w:r w:rsidRPr="00C327DC">
        <w:rPr>
          <w:b w:val="0"/>
          <w:i/>
          <w:sz w:val="20"/>
          <w:szCs w:val="20"/>
        </w:rPr>
        <w:t>ПЯТОГО СОЗЫВА</w:t>
      </w:r>
    </w:p>
    <w:p w:rsidR="0053614A" w:rsidRPr="00C327DC" w:rsidRDefault="0053614A" w:rsidP="0053614A">
      <w:pPr>
        <w:pStyle w:val="1"/>
        <w:ind w:firstLine="0"/>
        <w:rPr>
          <w:b w:val="0"/>
          <w:bCs w:val="0"/>
          <w:sz w:val="20"/>
          <w:szCs w:val="20"/>
        </w:rPr>
      </w:pPr>
    </w:p>
    <w:p w:rsidR="0053614A" w:rsidRPr="00C327DC" w:rsidRDefault="0053614A" w:rsidP="0053614A">
      <w:pPr>
        <w:pStyle w:val="1"/>
        <w:ind w:firstLine="0"/>
        <w:rPr>
          <w:b w:val="0"/>
          <w:sz w:val="20"/>
          <w:szCs w:val="20"/>
        </w:rPr>
      </w:pPr>
      <w:r w:rsidRPr="00C327DC">
        <w:rPr>
          <w:b w:val="0"/>
          <w:sz w:val="20"/>
          <w:szCs w:val="20"/>
        </w:rPr>
        <w:t>от 28 апреля 2025 года                                                                                       № 187</w:t>
      </w:r>
    </w:p>
    <w:p w:rsidR="0053614A" w:rsidRPr="00C327DC" w:rsidRDefault="0053614A" w:rsidP="0053614A">
      <w:pPr>
        <w:rPr>
          <w:rFonts w:ascii="Times New Roman" w:hAnsi="Times New Roman" w:cs="Times New Roman"/>
          <w:sz w:val="20"/>
          <w:szCs w:val="20"/>
        </w:rPr>
      </w:pPr>
    </w:p>
    <w:p w:rsidR="0053614A" w:rsidRPr="00C327DC" w:rsidRDefault="0053614A" w:rsidP="0053614A">
      <w:pPr>
        <w:rPr>
          <w:rFonts w:ascii="Times New Roman" w:hAnsi="Times New Roman" w:cs="Times New Roman"/>
          <w:sz w:val="20"/>
          <w:szCs w:val="20"/>
        </w:rPr>
      </w:pPr>
      <w:r w:rsidRPr="00C327DC">
        <w:rPr>
          <w:rFonts w:ascii="Times New Roman" w:hAnsi="Times New Roman" w:cs="Times New Roman"/>
          <w:sz w:val="20"/>
          <w:szCs w:val="20"/>
        </w:rPr>
        <w:t>О внесение изменений в решение 51</w:t>
      </w:r>
      <w:r w:rsidR="00C327DC">
        <w:rPr>
          <w:rFonts w:ascii="Times New Roman" w:hAnsi="Times New Roman" w:cs="Times New Roman"/>
          <w:sz w:val="20"/>
          <w:szCs w:val="20"/>
        </w:rPr>
        <w:t xml:space="preserve">-й </w:t>
      </w:r>
      <w:r w:rsidRPr="00C327DC">
        <w:rPr>
          <w:rFonts w:ascii="Times New Roman" w:hAnsi="Times New Roman" w:cs="Times New Roman"/>
          <w:sz w:val="20"/>
          <w:szCs w:val="20"/>
        </w:rPr>
        <w:t>сессии Совета депутатов от 28.12.2024 № 179«О бюджете Быстровского сельсовета</w:t>
      </w:r>
      <w:r w:rsidR="00C327DC">
        <w:rPr>
          <w:rFonts w:ascii="Times New Roman" w:hAnsi="Times New Roman" w:cs="Times New Roman"/>
          <w:sz w:val="20"/>
          <w:szCs w:val="20"/>
        </w:rPr>
        <w:t xml:space="preserve"> </w:t>
      </w:r>
      <w:r w:rsidRPr="00C327DC">
        <w:rPr>
          <w:rFonts w:ascii="Times New Roman" w:hAnsi="Times New Roman" w:cs="Times New Roman"/>
          <w:sz w:val="20"/>
          <w:szCs w:val="20"/>
        </w:rPr>
        <w:t>Искитимского района</w:t>
      </w:r>
      <w:r w:rsidR="00C327DC">
        <w:rPr>
          <w:rFonts w:ascii="Times New Roman" w:hAnsi="Times New Roman" w:cs="Times New Roman"/>
          <w:sz w:val="20"/>
          <w:szCs w:val="20"/>
        </w:rPr>
        <w:t xml:space="preserve"> Новосибирской области </w:t>
      </w:r>
      <w:r w:rsidRPr="00C327DC">
        <w:rPr>
          <w:rFonts w:ascii="Times New Roman" w:hAnsi="Times New Roman" w:cs="Times New Roman"/>
          <w:sz w:val="20"/>
          <w:szCs w:val="20"/>
        </w:rPr>
        <w:t xml:space="preserve">на 2025 год и плановый период 2026 и 2027 годов» </w:t>
      </w:r>
    </w:p>
    <w:p w:rsidR="0053614A" w:rsidRPr="00C327DC" w:rsidRDefault="0053614A" w:rsidP="00C327DC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327DC">
        <w:rPr>
          <w:rFonts w:ascii="Times New Roman" w:hAnsi="Times New Roman" w:cs="Times New Roman"/>
          <w:sz w:val="20"/>
          <w:szCs w:val="20"/>
        </w:rPr>
        <w:t>Руководствуясь Бюджетным кодексом РФ и Уставом Быстровского сельсовета, заслушав и обсудив информацию заместителя главы администрации Дробязко Т.В., совет депутатов Быстровского сельсовета РЕШИЛ:</w:t>
      </w:r>
    </w:p>
    <w:p w:rsidR="0053614A" w:rsidRPr="00C327DC" w:rsidRDefault="0053614A" w:rsidP="0053614A">
      <w:pPr>
        <w:ind w:firstLine="426"/>
        <w:rPr>
          <w:rFonts w:ascii="Times New Roman" w:hAnsi="Times New Roman" w:cs="Times New Roman"/>
          <w:sz w:val="20"/>
          <w:szCs w:val="20"/>
        </w:rPr>
      </w:pPr>
      <w:r w:rsidRPr="00C327DC">
        <w:rPr>
          <w:rFonts w:ascii="Times New Roman" w:hAnsi="Times New Roman" w:cs="Times New Roman"/>
          <w:sz w:val="20"/>
          <w:szCs w:val="20"/>
        </w:rPr>
        <w:t>1. Внести в решение 51-й сессии Совета депутатов от 28.12.2024 № 179 «О бюджете Быстровского сельсовета Искитимского района Новосибирской области на 2025 год и плановый период 2026 и 2027 годов» (в редакции решения от 25.02.2025 №183) следующие изменения:</w:t>
      </w:r>
    </w:p>
    <w:p w:rsidR="0053614A" w:rsidRPr="00C327DC" w:rsidRDefault="0053614A" w:rsidP="0053614A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327DC">
        <w:rPr>
          <w:rFonts w:ascii="Times New Roman" w:hAnsi="Times New Roman"/>
          <w:sz w:val="20"/>
          <w:szCs w:val="20"/>
          <w:shd w:val="clear" w:color="auto" w:fill="FFFFFF"/>
        </w:rPr>
        <w:t>в подпункте 1 пункта 1 статьи 1 цифры «</w:t>
      </w:r>
      <w:r w:rsidRPr="00C327DC">
        <w:rPr>
          <w:rFonts w:ascii="Times New Roman" w:hAnsi="Times New Roman"/>
          <w:b/>
          <w:sz w:val="20"/>
          <w:szCs w:val="20"/>
          <w:shd w:val="clear" w:color="auto" w:fill="FFFFFF"/>
        </w:rPr>
        <w:t>34 171,8</w:t>
      </w:r>
      <w:r w:rsidRPr="00C327DC">
        <w:rPr>
          <w:rFonts w:ascii="Times New Roman" w:hAnsi="Times New Roman"/>
          <w:sz w:val="20"/>
          <w:szCs w:val="20"/>
          <w:shd w:val="clear" w:color="auto" w:fill="FFFFFF"/>
        </w:rPr>
        <w:t>» заменить цифрами «</w:t>
      </w:r>
      <w:r w:rsidRPr="00C327DC">
        <w:rPr>
          <w:rFonts w:ascii="Times New Roman" w:hAnsi="Times New Roman"/>
          <w:b/>
          <w:sz w:val="20"/>
          <w:szCs w:val="20"/>
          <w:shd w:val="clear" w:color="auto" w:fill="FFFFFF"/>
        </w:rPr>
        <w:t>35 018,6</w:t>
      </w:r>
      <w:r w:rsidRPr="00C327DC">
        <w:rPr>
          <w:rFonts w:ascii="Times New Roman" w:hAnsi="Times New Roman"/>
          <w:sz w:val="20"/>
          <w:szCs w:val="20"/>
          <w:shd w:val="clear" w:color="auto" w:fill="FFFFFF"/>
        </w:rPr>
        <w:t>»; цифры «</w:t>
      </w:r>
      <w:r w:rsidRPr="00C327DC">
        <w:rPr>
          <w:rFonts w:ascii="Times New Roman" w:hAnsi="Times New Roman"/>
          <w:b/>
          <w:sz w:val="20"/>
          <w:szCs w:val="20"/>
          <w:shd w:val="clear" w:color="auto" w:fill="FFFFFF"/>
        </w:rPr>
        <w:t>23 062,3</w:t>
      </w:r>
      <w:r w:rsidRPr="00C327DC">
        <w:rPr>
          <w:rFonts w:ascii="Times New Roman" w:hAnsi="Times New Roman"/>
          <w:sz w:val="20"/>
          <w:szCs w:val="20"/>
          <w:shd w:val="clear" w:color="auto" w:fill="FFFFFF"/>
        </w:rPr>
        <w:t>» после слов «безвозмездных поступлений в сумме» заменить цифрами «</w:t>
      </w:r>
      <w:r w:rsidRPr="00C327DC">
        <w:rPr>
          <w:rFonts w:ascii="Times New Roman" w:hAnsi="Times New Roman"/>
          <w:b/>
          <w:sz w:val="20"/>
          <w:szCs w:val="20"/>
          <w:shd w:val="clear" w:color="auto" w:fill="FFFFFF"/>
        </w:rPr>
        <w:t>23 909,1</w:t>
      </w:r>
      <w:r w:rsidRPr="00C327DC">
        <w:rPr>
          <w:rFonts w:ascii="Times New Roman" w:hAnsi="Times New Roman"/>
          <w:sz w:val="20"/>
          <w:szCs w:val="20"/>
          <w:shd w:val="clear" w:color="auto" w:fill="FFFFFF"/>
        </w:rPr>
        <w:t>»; цифры «</w:t>
      </w:r>
      <w:r w:rsidRPr="00C327DC">
        <w:rPr>
          <w:rFonts w:ascii="Times New Roman" w:hAnsi="Times New Roman"/>
          <w:b/>
          <w:sz w:val="20"/>
          <w:szCs w:val="20"/>
          <w:shd w:val="clear" w:color="auto" w:fill="FFFFFF"/>
        </w:rPr>
        <w:t>23 062,3</w:t>
      </w:r>
      <w:r w:rsidRPr="00C327DC">
        <w:rPr>
          <w:rFonts w:ascii="Times New Roman" w:hAnsi="Times New Roman"/>
          <w:sz w:val="20"/>
          <w:szCs w:val="20"/>
          <w:shd w:val="clear" w:color="auto" w:fill="FFFFFF"/>
        </w:rPr>
        <w:t>» после слов «межбюджетных трансфертов, получаемых из других бюджетов бюджетной системы Российской Федерации, в сумме» заменить цифрами «</w:t>
      </w:r>
      <w:r w:rsidRPr="00C327DC">
        <w:rPr>
          <w:rFonts w:ascii="Times New Roman" w:hAnsi="Times New Roman"/>
          <w:b/>
          <w:sz w:val="20"/>
          <w:szCs w:val="20"/>
          <w:shd w:val="clear" w:color="auto" w:fill="FFFFFF"/>
        </w:rPr>
        <w:t>23 909,1</w:t>
      </w:r>
      <w:r w:rsidRPr="00C327DC">
        <w:rPr>
          <w:rFonts w:ascii="Times New Roman" w:hAnsi="Times New Roman"/>
          <w:sz w:val="20"/>
          <w:szCs w:val="20"/>
          <w:shd w:val="clear" w:color="auto" w:fill="FFFFFF"/>
        </w:rPr>
        <w:t>»;</w:t>
      </w:r>
    </w:p>
    <w:p w:rsidR="0053614A" w:rsidRPr="00C327DC" w:rsidRDefault="0053614A" w:rsidP="0053614A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327DC">
        <w:rPr>
          <w:rFonts w:ascii="Times New Roman" w:hAnsi="Times New Roman" w:cs="Times New Roman"/>
          <w:sz w:val="20"/>
          <w:szCs w:val="20"/>
        </w:rPr>
        <w:t xml:space="preserve">в подпункте 2 пункта 1 статьи 1 цифры </w:t>
      </w:r>
      <w:r w:rsidRPr="00C327DC">
        <w:rPr>
          <w:rFonts w:ascii="Times New Roman" w:hAnsi="Times New Roman" w:cs="Times New Roman"/>
          <w:b/>
          <w:sz w:val="20"/>
          <w:szCs w:val="20"/>
        </w:rPr>
        <w:t>«38 205,4»</w:t>
      </w:r>
      <w:r w:rsidRPr="00C327DC">
        <w:rPr>
          <w:rFonts w:ascii="Times New Roman" w:hAnsi="Times New Roman" w:cs="Times New Roman"/>
          <w:sz w:val="20"/>
          <w:szCs w:val="20"/>
        </w:rPr>
        <w:t xml:space="preserve"> заменить цифрами </w:t>
      </w:r>
      <w:r w:rsidRPr="00C327DC">
        <w:rPr>
          <w:rFonts w:ascii="Times New Roman" w:hAnsi="Times New Roman" w:cs="Times New Roman"/>
          <w:b/>
          <w:sz w:val="20"/>
          <w:szCs w:val="20"/>
        </w:rPr>
        <w:t>«39 052,2»</w:t>
      </w:r>
      <w:r w:rsidRPr="00C327DC">
        <w:rPr>
          <w:rFonts w:ascii="Times New Roman" w:hAnsi="Times New Roman" w:cs="Times New Roman"/>
          <w:sz w:val="20"/>
          <w:szCs w:val="20"/>
        </w:rPr>
        <w:t>;</w:t>
      </w:r>
    </w:p>
    <w:p w:rsidR="0053614A" w:rsidRPr="00C327DC" w:rsidRDefault="0053614A" w:rsidP="0053614A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327DC">
        <w:rPr>
          <w:rFonts w:ascii="Times New Roman" w:hAnsi="Times New Roman" w:cs="Times New Roman"/>
          <w:bCs/>
          <w:sz w:val="20"/>
          <w:szCs w:val="20"/>
          <w:lang/>
        </w:rPr>
        <w:t>утвердить приложение 1 «Доходы местного бюджета на 2025 год и плановый период 2026 и 2027 годов» в прилагаемой редакции;</w:t>
      </w:r>
    </w:p>
    <w:p w:rsidR="0053614A" w:rsidRPr="00C327DC" w:rsidRDefault="0053614A" w:rsidP="0053614A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327DC">
        <w:rPr>
          <w:rFonts w:ascii="Times New Roman" w:hAnsi="Times New Roman" w:cs="Times New Roman"/>
          <w:sz w:val="20"/>
          <w:szCs w:val="20"/>
        </w:rPr>
        <w:t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2025 год и плановый период 2026 и 2027 годов» в прилагаемой редакции;</w:t>
      </w:r>
    </w:p>
    <w:p w:rsidR="0053614A" w:rsidRPr="00C327DC" w:rsidRDefault="0053614A" w:rsidP="0053614A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327DC">
        <w:rPr>
          <w:rFonts w:ascii="Times New Roman" w:hAnsi="Times New Roman" w:cs="Times New Roman"/>
          <w:sz w:val="20"/>
          <w:szCs w:val="20"/>
        </w:rPr>
        <w:t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2025 год и плановый период 2026 и 2027 годов» в прилагаемой редакции;</w:t>
      </w:r>
    </w:p>
    <w:p w:rsidR="0053614A" w:rsidRPr="00C327DC" w:rsidRDefault="0053614A" w:rsidP="0053614A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327DC">
        <w:rPr>
          <w:rFonts w:ascii="Times New Roman" w:hAnsi="Times New Roman" w:cs="Times New Roman"/>
          <w:sz w:val="20"/>
          <w:szCs w:val="20"/>
        </w:rPr>
        <w:t>утвердить приложение 5 «Ведомственная структура расходов местного бюджета на 2025 год и плановый период 2026 и 2027 годов» в прилагаемой редакции;</w:t>
      </w:r>
    </w:p>
    <w:p w:rsidR="0053614A" w:rsidRPr="00C327DC" w:rsidRDefault="0053614A" w:rsidP="00C327DC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327DC">
        <w:rPr>
          <w:rFonts w:ascii="Times New Roman" w:hAnsi="Times New Roman" w:cs="Times New Roman"/>
          <w:sz w:val="20"/>
          <w:szCs w:val="20"/>
        </w:rPr>
        <w:t>утвердить приложение 8 «Источники финансирования дефицита местного бюджета на 2025 год и плановый период 2026 и 2027 годов» в прилагаемой редакции;</w:t>
      </w:r>
    </w:p>
    <w:p w:rsidR="0053614A" w:rsidRPr="00C327DC" w:rsidRDefault="0053614A" w:rsidP="00C327D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327DC">
        <w:rPr>
          <w:rFonts w:ascii="Times New Roman" w:hAnsi="Times New Roman" w:cs="Times New Roman"/>
          <w:sz w:val="20"/>
          <w:szCs w:val="20"/>
        </w:rPr>
        <w:t>Обнародовать настоящее Решение на информационном стенде в администрации Быстровского сельсовета, на официальном сайте Быстровского сельсовета Искитимского района Новосибирской области, опубликовать в газете «Вестник Быстровского сельсовета».</w:t>
      </w:r>
    </w:p>
    <w:p w:rsidR="0053614A" w:rsidRPr="00C327DC" w:rsidRDefault="0053614A" w:rsidP="00C327DC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C327DC">
        <w:rPr>
          <w:rFonts w:ascii="Times New Roman" w:hAnsi="Times New Roman" w:cs="Times New Roman"/>
          <w:sz w:val="20"/>
          <w:szCs w:val="20"/>
        </w:rPr>
        <w:t>3. Решение вступает в силу после его официального опубликования.</w:t>
      </w:r>
    </w:p>
    <w:p w:rsidR="0053614A" w:rsidRPr="00C327DC" w:rsidRDefault="0053614A" w:rsidP="0053614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C327DC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C327DC">
        <w:rPr>
          <w:rFonts w:ascii="Times New Roman" w:hAnsi="Times New Roman" w:cs="Times New Roman"/>
          <w:sz w:val="20"/>
          <w:szCs w:val="20"/>
        </w:rPr>
        <w:softHyphen/>
      </w:r>
      <w:r w:rsidRPr="00C327DC">
        <w:rPr>
          <w:rFonts w:ascii="Times New Roman" w:hAnsi="Times New Roman" w:cs="Times New Roman"/>
          <w:sz w:val="20"/>
          <w:szCs w:val="20"/>
        </w:rPr>
        <w:softHyphen/>
      </w:r>
      <w:r w:rsidRPr="00C327DC">
        <w:rPr>
          <w:rFonts w:ascii="Times New Roman" w:hAnsi="Times New Roman" w:cs="Times New Roman"/>
          <w:sz w:val="20"/>
          <w:szCs w:val="20"/>
        </w:rPr>
        <w:softHyphen/>
      </w:r>
      <w:r w:rsidRPr="00C327DC">
        <w:rPr>
          <w:rFonts w:ascii="Times New Roman" w:hAnsi="Times New Roman" w:cs="Times New Roman"/>
          <w:sz w:val="20"/>
          <w:szCs w:val="20"/>
        </w:rPr>
        <w:softHyphen/>
      </w:r>
      <w:r w:rsidRPr="00C327DC">
        <w:rPr>
          <w:rFonts w:ascii="Times New Roman" w:hAnsi="Times New Roman" w:cs="Times New Roman"/>
          <w:sz w:val="20"/>
          <w:szCs w:val="20"/>
        </w:rPr>
        <w:softHyphen/>
      </w:r>
      <w:r w:rsidRPr="00C327DC">
        <w:rPr>
          <w:rFonts w:ascii="Times New Roman" w:hAnsi="Times New Roman" w:cs="Times New Roman"/>
          <w:sz w:val="20"/>
          <w:szCs w:val="20"/>
        </w:rPr>
        <w:softHyphen/>
      </w:r>
      <w:r w:rsidRPr="00C327DC">
        <w:rPr>
          <w:rFonts w:ascii="Times New Roman" w:hAnsi="Times New Roman" w:cs="Times New Roman"/>
          <w:sz w:val="20"/>
          <w:szCs w:val="20"/>
        </w:rPr>
        <w:softHyphen/>
      </w:r>
      <w:r w:rsidRPr="00C327DC">
        <w:rPr>
          <w:rFonts w:ascii="Times New Roman" w:hAnsi="Times New Roman" w:cs="Times New Roman"/>
          <w:sz w:val="20"/>
          <w:szCs w:val="20"/>
        </w:rPr>
        <w:softHyphen/>
      </w:r>
      <w:r w:rsidRPr="00C327DC">
        <w:rPr>
          <w:rFonts w:ascii="Times New Roman" w:hAnsi="Times New Roman" w:cs="Times New Roman"/>
          <w:sz w:val="20"/>
          <w:szCs w:val="20"/>
        </w:rPr>
        <w:softHyphen/>
      </w:r>
      <w:r w:rsidRPr="00C327DC">
        <w:rPr>
          <w:rFonts w:ascii="Times New Roman" w:hAnsi="Times New Roman" w:cs="Times New Roman"/>
          <w:sz w:val="20"/>
          <w:szCs w:val="20"/>
        </w:rPr>
        <w:softHyphen/>
      </w:r>
      <w:r w:rsidRPr="00C327DC">
        <w:rPr>
          <w:rFonts w:ascii="Times New Roman" w:hAnsi="Times New Roman" w:cs="Times New Roman"/>
          <w:sz w:val="20"/>
          <w:szCs w:val="20"/>
        </w:rPr>
        <w:softHyphen/>
      </w:r>
      <w:r w:rsidRPr="00C327DC">
        <w:rPr>
          <w:rFonts w:ascii="Times New Roman" w:hAnsi="Times New Roman" w:cs="Times New Roman"/>
          <w:sz w:val="20"/>
          <w:szCs w:val="20"/>
        </w:rPr>
        <w:softHyphen/>
      </w:r>
      <w:r w:rsidRPr="00C327DC">
        <w:rPr>
          <w:rFonts w:ascii="Times New Roman" w:hAnsi="Times New Roman" w:cs="Times New Roman"/>
          <w:sz w:val="20"/>
          <w:szCs w:val="20"/>
        </w:rPr>
        <w:softHyphen/>
      </w:r>
      <w:r w:rsidRPr="00C327DC">
        <w:rPr>
          <w:rFonts w:ascii="Times New Roman" w:hAnsi="Times New Roman" w:cs="Times New Roman"/>
          <w:sz w:val="20"/>
          <w:szCs w:val="20"/>
        </w:rPr>
        <w:softHyphen/>
      </w:r>
      <w:r w:rsidRPr="00C327DC">
        <w:rPr>
          <w:rFonts w:ascii="Times New Roman" w:hAnsi="Times New Roman" w:cs="Times New Roman"/>
          <w:sz w:val="20"/>
          <w:szCs w:val="20"/>
        </w:rPr>
        <w:softHyphen/>
      </w:r>
      <w:r w:rsidRPr="00C327DC">
        <w:rPr>
          <w:rFonts w:ascii="Times New Roman" w:hAnsi="Times New Roman" w:cs="Times New Roman"/>
          <w:sz w:val="20"/>
          <w:szCs w:val="20"/>
        </w:rPr>
        <w:softHyphen/>
      </w:r>
      <w:r w:rsidRPr="00C327DC">
        <w:rPr>
          <w:rFonts w:ascii="Times New Roman" w:hAnsi="Times New Roman" w:cs="Times New Roman"/>
          <w:sz w:val="20"/>
          <w:szCs w:val="20"/>
        </w:rPr>
        <w:softHyphen/>
      </w:r>
      <w:r w:rsidRPr="00C327DC">
        <w:rPr>
          <w:rFonts w:ascii="Times New Roman" w:hAnsi="Times New Roman" w:cs="Times New Roman"/>
          <w:sz w:val="20"/>
          <w:szCs w:val="20"/>
        </w:rPr>
        <w:softHyphen/>
      </w:r>
      <w:r w:rsidRPr="00C327DC">
        <w:rPr>
          <w:rFonts w:ascii="Times New Roman" w:hAnsi="Times New Roman" w:cs="Times New Roman"/>
          <w:sz w:val="20"/>
          <w:szCs w:val="20"/>
        </w:rPr>
        <w:softHyphen/>
        <w:t xml:space="preserve">Быстровского сельсовета </w:t>
      </w:r>
    </w:p>
    <w:p w:rsidR="0053614A" w:rsidRPr="00C327DC" w:rsidRDefault="0053614A" w:rsidP="00C327DC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C327DC">
        <w:rPr>
          <w:rFonts w:ascii="Times New Roman" w:hAnsi="Times New Roman" w:cs="Times New Roman"/>
          <w:sz w:val="20"/>
          <w:szCs w:val="20"/>
        </w:rPr>
        <w:t xml:space="preserve">Искитимского района Новосибирской области                </w:t>
      </w:r>
      <w:r w:rsidRPr="00C327DC">
        <w:rPr>
          <w:rFonts w:ascii="Times New Roman" w:hAnsi="Times New Roman" w:cs="Times New Roman"/>
          <w:sz w:val="20"/>
          <w:szCs w:val="20"/>
        </w:rPr>
        <w:tab/>
      </w:r>
      <w:r w:rsidRPr="00C327DC">
        <w:rPr>
          <w:rFonts w:ascii="Times New Roman" w:hAnsi="Times New Roman" w:cs="Times New Roman"/>
          <w:sz w:val="20"/>
          <w:szCs w:val="20"/>
        </w:rPr>
        <w:tab/>
        <w:t>Павленко А.А.</w:t>
      </w:r>
      <w:r w:rsidR="00C327D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327DC">
        <w:rPr>
          <w:rFonts w:ascii="Times New Roman" w:hAnsi="Times New Roman" w:cs="Times New Roman"/>
          <w:sz w:val="20"/>
          <w:szCs w:val="20"/>
        </w:rPr>
        <w:tab/>
        <w:t xml:space="preserve">                            </w:t>
      </w:r>
    </w:p>
    <w:p w:rsidR="0053614A" w:rsidRPr="00C327DC" w:rsidRDefault="0053614A" w:rsidP="0053614A">
      <w:pPr>
        <w:tabs>
          <w:tab w:val="left" w:pos="6705"/>
          <w:tab w:val="left" w:pos="9150"/>
        </w:tabs>
        <w:rPr>
          <w:rFonts w:ascii="Times New Roman" w:hAnsi="Times New Roman" w:cs="Times New Roman"/>
          <w:sz w:val="20"/>
          <w:szCs w:val="20"/>
        </w:rPr>
      </w:pPr>
      <w:r w:rsidRPr="00C327DC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                                                   Фурцева Н.С.  </w:t>
      </w:r>
    </w:p>
    <w:tbl>
      <w:tblPr>
        <w:tblW w:w="14395" w:type="dxa"/>
        <w:tblInd w:w="96" w:type="dxa"/>
        <w:tblLook w:val="04A0"/>
      </w:tblPr>
      <w:tblGrid>
        <w:gridCol w:w="721"/>
        <w:gridCol w:w="254"/>
        <w:gridCol w:w="459"/>
        <w:gridCol w:w="459"/>
        <w:gridCol w:w="459"/>
        <w:gridCol w:w="516"/>
        <w:gridCol w:w="459"/>
        <w:gridCol w:w="616"/>
        <w:gridCol w:w="634"/>
        <w:gridCol w:w="5734"/>
        <w:gridCol w:w="1360"/>
        <w:gridCol w:w="1360"/>
        <w:gridCol w:w="1364"/>
      </w:tblGrid>
      <w:tr w:rsidR="00C327DC" w:rsidRPr="00C327DC" w:rsidTr="00C327DC">
        <w:trPr>
          <w:trHeight w:val="333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bookmarkStart w:id="0" w:name="RANGE!A1:M64"/>
            <w:bookmarkEnd w:id="0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</w:tbl>
    <w:p w:rsidR="00C327DC" w:rsidRDefault="00C327DC" w:rsidP="00C327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C327DC" w:rsidSect="005B370A">
          <w:pgSz w:w="11906" w:h="16838"/>
          <w:pgMar w:top="1276" w:right="1134" w:bottom="1134" w:left="1134" w:header="709" w:footer="709" w:gutter="0"/>
          <w:cols w:space="708"/>
          <w:docGrid w:linePitch="360"/>
        </w:sectPr>
      </w:pPr>
    </w:p>
    <w:tbl>
      <w:tblPr>
        <w:tblW w:w="14631" w:type="dxa"/>
        <w:tblInd w:w="96" w:type="dxa"/>
        <w:tblLook w:val="04A0"/>
      </w:tblPr>
      <w:tblGrid>
        <w:gridCol w:w="459"/>
        <w:gridCol w:w="516"/>
        <w:gridCol w:w="459"/>
        <w:gridCol w:w="459"/>
        <w:gridCol w:w="459"/>
        <w:gridCol w:w="308"/>
        <w:gridCol w:w="208"/>
        <w:gridCol w:w="459"/>
        <w:gridCol w:w="616"/>
        <w:gridCol w:w="337"/>
        <w:gridCol w:w="329"/>
        <w:gridCol w:w="780"/>
        <w:gridCol w:w="30"/>
        <w:gridCol w:w="116"/>
        <w:gridCol w:w="849"/>
        <w:gridCol w:w="151"/>
        <w:gridCol w:w="1048"/>
        <w:gridCol w:w="39"/>
        <w:gridCol w:w="185"/>
        <w:gridCol w:w="473"/>
        <w:gridCol w:w="557"/>
        <w:gridCol w:w="51"/>
        <w:gridCol w:w="26"/>
        <w:gridCol w:w="752"/>
        <w:gridCol w:w="151"/>
        <w:gridCol w:w="797"/>
        <w:gridCol w:w="43"/>
        <w:gridCol w:w="11"/>
        <w:gridCol w:w="238"/>
        <w:gridCol w:w="631"/>
        <w:gridCol w:w="480"/>
        <w:gridCol w:w="229"/>
        <w:gridCol w:w="68"/>
        <w:gridCol w:w="134"/>
        <w:gridCol w:w="809"/>
        <w:gridCol w:w="120"/>
        <w:gridCol w:w="851"/>
        <w:gridCol w:w="513"/>
        <w:gridCol w:w="53"/>
        <w:gridCol w:w="183"/>
      </w:tblGrid>
      <w:tr w:rsidR="00C327DC" w:rsidRPr="00C327DC" w:rsidTr="00C327DC">
        <w:trPr>
          <w:gridAfter w:val="2"/>
          <w:wAfter w:w="236" w:type="dxa"/>
          <w:trHeight w:val="315"/>
        </w:trPr>
        <w:tc>
          <w:tcPr>
            <w:tcW w:w="1439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4080" w:type="dxa"/>
              <w:tblInd w:w="9984" w:type="dxa"/>
              <w:tblLook w:val="04A0"/>
            </w:tblPr>
            <w:tblGrid>
              <w:gridCol w:w="1358"/>
              <w:gridCol w:w="1358"/>
              <w:gridCol w:w="1364"/>
            </w:tblGrid>
            <w:tr w:rsidR="00C327DC" w:rsidRPr="00C327DC" w:rsidTr="00365F71">
              <w:trPr>
                <w:trHeight w:val="333"/>
              </w:trPr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27DC" w:rsidRPr="00C327DC" w:rsidRDefault="00C327DC" w:rsidP="00C327DC">
                  <w:pPr>
                    <w:spacing w:after="0" w:line="240" w:lineRule="auto"/>
                    <w:rPr>
                      <w:rFonts w:ascii="Arial Cyr" w:eastAsia="Times New Roman" w:hAnsi="Arial Cyr" w:cs="Calibri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27DC" w:rsidRPr="00C327DC" w:rsidRDefault="00C327DC" w:rsidP="00C327DC">
                  <w:pPr>
                    <w:spacing w:after="0" w:line="240" w:lineRule="auto"/>
                    <w:rPr>
                      <w:rFonts w:ascii="Arial Cyr" w:eastAsia="Times New Roman" w:hAnsi="Arial Cyr" w:cs="Calibri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327DC" w:rsidRPr="00C327DC" w:rsidRDefault="00C327DC" w:rsidP="00C3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327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Приложение 1</w:t>
                  </w:r>
                </w:p>
              </w:tc>
            </w:tr>
            <w:tr w:rsidR="00C327DC" w:rsidRPr="00C327DC" w:rsidTr="00365F71">
              <w:trPr>
                <w:trHeight w:val="1080"/>
              </w:trPr>
              <w:tc>
                <w:tcPr>
                  <w:tcW w:w="40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327DC" w:rsidRPr="00C327DC" w:rsidRDefault="00C327DC" w:rsidP="00C327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327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 решению "О бюджете Быстровского сельсовета Искитимского района Новосибирской области на 2025 год и плановый период 2026 и 2027 годов"</w:t>
                  </w:r>
                </w:p>
              </w:tc>
            </w:tr>
          </w:tbl>
          <w:p w:rsidR="00C327DC" w:rsidRDefault="00C327DC" w:rsidP="003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местного бюджета на 2025 год и плановый период 2026 и 2027 годов</w:t>
            </w:r>
          </w:p>
        </w:tc>
      </w:tr>
      <w:tr w:rsidR="00C327DC" w:rsidRPr="00C327DC" w:rsidTr="00C327DC">
        <w:trPr>
          <w:gridAfter w:val="2"/>
          <w:wAfter w:w="236" w:type="dxa"/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327DC" w:rsidRPr="00C327DC" w:rsidTr="00C327DC">
        <w:trPr>
          <w:gridAfter w:val="2"/>
          <w:wAfter w:w="236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C327DC" w:rsidRPr="00C327DC" w:rsidTr="00C327DC">
        <w:trPr>
          <w:gridAfter w:val="2"/>
          <w:wAfter w:w="236" w:type="dxa"/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573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2025 год</w:t>
            </w:r>
          </w:p>
        </w:tc>
        <w:tc>
          <w:tcPr>
            <w:tcW w:w="13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2026 год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2027 год</w:t>
            </w:r>
          </w:p>
        </w:tc>
      </w:tr>
      <w:tr w:rsidR="00C327DC" w:rsidRPr="00C327DC" w:rsidTr="00C327DC">
        <w:trPr>
          <w:gridAfter w:val="2"/>
          <w:wAfter w:w="236" w:type="dxa"/>
          <w:trHeight w:val="17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573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7DC" w:rsidRPr="00C327DC" w:rsidTr="00C327DC">
        <w:trPr>
          <w:gridAfter w:val="2"/>
          <w:wAfter w:w="236" w:type="dxa"/>
          <w:trHeight w:val="25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C327DC" w:rsidRPr="00C327DC" w:rsidTr="00C327DC">
        <w:trPr>
          <w:gridAfter w:val="2"/>
          <w:wAfter w:w="236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11 109,5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11 024,3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12 408,6</w:t>
            </w:r>
          </w:p>
        </w:tc>
      </w:tr>
      <w:tr w:rsidR="00C327DC" w:rsidRPr="00C327DC" w:rsidTr="00C327DC">
        <w:trPr>
          <w:gridAfter w:val="2"/>
          <w:wAfter w:w="236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10 470,8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10 832,5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12 213,7</w:t>
            </w:r>
          </w:p>
        </w:tc>
      </w:tr>
      <w:tr w:rsidR="00C327DC" w:rsidRPr="00C327DC" w:rsidTr="00C327DC">
        <w:trPr>
          <w:gridAfter w:val="2"/>
          <w:wAfter w:w="236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3 201,8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3 361,9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3 530,0</w:t>
            </w:r>
          </w:p>
        </w:tc>
      </w:tr>
      <w:tr w:rsidR="00C327DC" w:rsidRPr="00C327DC" w:rsidTr="00C327DC">
        <w:trPr>
          <w:gridAfter w:val="2"/>
          <w:wAfter w:w="236" w:type="dxa"/>
          <w:trHeight w:val="21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3 201,8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3 361,9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3 530,0</w:t>
            </w:r>
          </w:p>
        </w:tc>
      </w:tr>
      <w:tr w:rsidR="00C327DC" w:rsidRPr="00C327DC" w:rsidTr="00C327DC">
        <w:trPr>
          <w:gridAfter w:val="2"/>
          <w:wAfter w:w="236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2 824,0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2 936,0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4 053,0</w:t>
            </w:r>
          </w:p>
        </w:tc>
      </w:tr>
      <w:tr w:rsidR="00C327DC" w:rsidRPr="00C327DC" w:rsidTr="00C327DC">
        <w:trPr>
          <w:gridAfter w:val="2"/>
          <w:wAfter w:w="236" w:type="dxa"/>
          <w:trHeight w:val="18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1 465,7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1 523,8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2 103,5</w:t>
            </w:r>
          </w:p>
        </w:tc>
      </w:tr>
      <w:tr w:rsidR="00C327DC" w:rsidRPr="00C327DC" w:rsidTr="00C327DC">
        <w:trPr>
          <w:gridAfter w:val="2"/>
          <w:wAfter w:w="236" w:type="dxa"/>
          <w:trHeight w:val="22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</w:tr>
      <w:tr w:rsidR="00C327DC" w:rsidRPr="00C327DC" w:rsidTr="00C327DC">
        <w:trPr>
          <w:gridAfter w:val="2"/>
          <w:wAfter w:w="236" w:type="dxa"/>
          <w:trHeight w:val="21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1 539,0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1 600,1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2 208,9</w:t>
            </w:r>
          </w:p>
        </w:tc>
      </w:tr>
      <w:tr w:rsidR="00C327DC" w:rsidRPr="00C327DC" w:rsidTr="00C327DC">
        <w:trPr>
          <w:gridAfter w:val="2"/>
          <w:wAfter w:w="236" w:type="dxa"/>
          <w:trHeight w:val="20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-189,2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-196,7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-271,6</w:t>
            </w:r>
          </w:p>
        </w:tc>
      </w:tr>
      <w:tr w:rsidR="00C327DC" w:rsidRPr="00C327DC" w:rsidTr="00C327DC">
        <w:trPr>
          <w:gridAfter w:val="2"/>
          <w:wAfter w:w="236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460,0</w:t>
            </w:r>
          </w:p>
        </w:tc>
      </w:tr>
      <w:tr w:rsidR="00C327DC" w:rsidRPr="00C327DC" w:rsidTr="00C327DC">
        <w:trPr>
          <w:gridAfter w:val="2"/>
          <w:wAfter w:w="236" w:type="dxa"/>
          <w:trHeight w:val="33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447,0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460,0</w:t>
            </w:r>
          </w:p>
        </w:tc>
      </w:tr>
      <w:tr w:rsidR="00C327DC" w:rsidRPr="00C327DC" w:rsidTr="00C327DC">
        <w:trPr>
          <w:gridAfter w:val="2"/>
          <w:wAfter w:w="236" w:type="dxa"/>
          <w:trHeight w:val="38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</w:tr>
      <w:tr w:rsidR="00C327DC" w:rsidRPr="00C327DC" w:rsidTr="00C327DC">
        <w:trPr>
          <w:gridAfter w:val="2"/>
          <w:wAfter w:w="236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3 981,8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4 057,2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4 139,0</w:t>
            </w:r>
          </w:p>
        </w:tc>
      </w:tr>
      <w:tr w:rsidR="00C327DC" w:rsidRPr="00C327DC" w:rsidTr="00C327DC">
        <w:trPr>
          <w:gridAfter w:val="2"/>
          <w:wAfter w:w="236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599,6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659,5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725,5</w:t>
            </w:r>
          </w:p>
        </w:tc>
      </w:tr>
      <w:tr w:rsidR="00C327DC" w:rsidRPr="00C327DC" w:rsidTr="00C327DC">
        <w:trPr>
          <w:gridAfter w:val="2"/>
          <w:wAfter w:w="236" w:type="dxa"/>
          <w:trHeight w:val="82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599,6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725,5</w:t>
            </w:r>
          </w:p>
        </w:tc>
      </w:tr>
      <w:tr w:rsidR="00C327DC" w:rsidRPr="00C327DC" w:rsidTr="00C327DC">
        <w:trPr>
          <w:gridAfter w:val="2"/>
          <w:wAfter w:w="236" w:type="dxa"/>
          <w:trHeight w:val="34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3 382,2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3 397,7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3 413,5</w:t>
            </w:r>
          </w:p>
        </w:tc>
      </w:tr>
      <w:tr w:rsidR="00C327DC" w:rsidRPr="00C327DC" w:rsidTr="00C327DC">
        <w:trPr>
          <w:gridAfter w:val="2"/>
          <w:wAfter w:w="236" w:type="dxa"/>
          <w:trHeight w:val="3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1 555,0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1 570,5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1 586,3</w:t>
            </w:r>
          </w:p>
        </w:tc>
      </w:tr>
      <w:tr w:rsidR="00C327DC" w:rsidRPr="00C327DC" w:rsidTr="00C327DC">
        <w:trPr>
          <w:gridAfter w:val="2"/>
          <w:wAfter w:w="236" w:type="dxa"/>
          <w:trHeight w:val="6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1555,0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1570,5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1586,3</w:t>
            </w:r>
          </w:p>
        </w:tc>
      </w:tr>
      <w:tr w:rsidR="00C327DC" w:rsidRPr="00C327DC" w:rsidTr="00C327DC">
        <w:trPr>
          <w:gridAfter w:val="2"/>
          <w:wAfter w:w="236" w:type="dxa"/>
          <w:trHeight w:val="43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1 827,2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1 827,2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1 827,2</w:t>
            </w:r>
          </w:p>
        </w:tc>
      </w:tr>
      <w:tr w:rsidR="00C327DC" w:rsidRPr="00C327DC" w:rsidTr="00C327DC">
        <w:trPr>
          <w:gridAfter w:val="2"/>
          <w:wAfter w:w="236" w:type="dxa"/>
          <w:trHeight w:val="74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1827,2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1827,2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1827,2</w:t>
            </w:r>
          </w:p>
        </w:tc>
      </w:tr>
      <w:tr w:rsidR="00C327DC" w:rsidRPr="00C327DC" w:rsidTr="00C327DC">
        <w:trPr>
          <w:gridAfter w:val="2"/>
          <w:wAfter w:w="236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31,7</w:t>
            </w:r>
          </w:p>
        </w:tc>
      </w:tr>
      <w:tr w:rsidR="00C327DC" w:rsidRPr="00C327DC" w:rsidTr="00C327DC">
        <w:trPr>
          <w:gridAfter w:val="2"/>
          <w:wAfter w:w="236" w:type="dxa"/>
          <w:trHeight w:val="10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</w:tr>
      <w:tr w:rsidR="00C327DC" w:rsidRPr="00C327DC" w:rsidTr="00C327DC">
        <w:trPr>
          <w:gridAfter w:val="2"/>
          <w:wAfter w:w="236" w:type="dxa"/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</w:tr>
      <w:tr w:rsidR="00C327DC" w:rsidRPr="00C327DC" w:rsidTr="00C327DC">
        <w:trPr>
          <w:gridAfter w:val="2"/>
          <w:wAfter w:w="236" w:type="dxa"/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113,2</w:t>
            </w:r>
          </w:p>
        </w:tc>
      </w:tr>
      <w:tr w:rsidR="00C327DC" w:rsidRPr="00C327DC" w:rsidTr="00C327DC">
        <w:trPr>
          <w:gridAfter w:val="2"/>
          <w:wAfter w:w="236" w:type="dxa"/>
          <w:trHeight w:val="15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</w:tr>
      <w:tr w:rsidR="00C327DC" w:rsidRPr="00C327DC" w:rsidTr="00C327DC">
        <w:trPr>
          <w:gridAfter w:val="2"/>
          <w:wAfter w:w="236" w:type="dxa"/>
          <w:trHeight w:val="13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</w:tr>
      <w:tr w:rsidR="00C327DC" w:rsidRPr="00C327DC" w:rsidTr="00C327DC">
        <w:trPr>
          <w:gridAfter w:val="2"/>
          <w:wAfter w:w="236" w:type="dxa"/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81,7</w:t>
            </w:r>
          </w:p>
        </w:tc>
      </w:tr>
      <w:tr w:rsidR="00C327DC" w:rsidRPr="00C327DC" w:rsidTr="00C327DC">
        <w:trPr>
          <w:gridAfter w:val="2"/>
          <w:wAfter w:w="236" w:type="dxa"/>
          <w:trHeight w:val="51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C327DC" w:rsidRPr="00C327DC" w:rsidTr="00C327DC">
        <w:trPr>
          <w:gridAfter w:val="2"/>
          <w:wAfter w:w="236" w:type="dxa"/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C327DC" w:rsidRPr="00C327DC" w:rsidTr="00C327DC">
        <w:trPr>
          <w:gridAfter w:val="2"/>
          <w:wAfter w:w="236" w:type="dxa"/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2"/>
          <w:wAfter w:w="236" w:type="dxa"/>
          <w:trHeight w:val="6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2"/>
          <w:wAfter w:w="236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23 909,1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5 705,4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6 220,6</w:t>
            </w:r>
          </w:p>
        </w:tc>
      </w:tr>
      <w:tr w:rsidR="00C327DC" w:rsidRPr="00C327DC" w:rsidTr="00C327DC">
        <w:trPr>
          <w:gridAfter w:val="2"/>
          <w:wAfter w:w="236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23 909,1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5 705,4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6 220,6</w:t>
            </w:r>
          </w:p>
        </w:tc>
      </w:tr>
      <w:tr w:rsidR="00C327DC" w:rsidRPr="00C327DC" w:rsidTr="00C327DC">
        <w:trPr>
          <w:gridAfter w:val="2"/>
          <w:wAfter w:w="236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9 555,3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5 162,3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5 658,0</w:t>
            </w:r>
          </w:p>
        </w:tc>
      </w:tr>
      <w:tr w:rsidR="00C327DC" w:rsidRPr="00C327DC" w:rsidTr="00C327DC">
        <w:trPr>
          <w:gridAfter w:val="2"/>
          <w:wAfter w:w="236" w:type="dxa"/>
          <w:trHeight w:val="60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9 555,3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5 162,3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5 658,0</w:t>
            </w:r>
          </w:p>
        </w:tc>
      </w:tr>
      <w:tr w:rsidR="00C327DC" w:rsidRPr="00C327DC" w:rsidTr="00C327DC">
        <w:trPr>
          <w:gridAfter w:val="2"/>
          <w:wAfter w:w="236" w:type="dxa"/>
          <w:trHeight w:val="60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9 555,3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5 162,3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5 658,0</w:t>
            </w:r>
          </w:p>
        </w:tc>
      </w:tr>
      <w:tr w:rsidR="00C327DC" w:rsidRPr="00C327DC" w:rsidTr="00C327DC">
        <w:trPr>
          <w:gridAfter w:val="2"/>
          <w:wAfter w:w="236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2"/>
          <w:wAfter w:w="236" w:type="dxa"/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2"/>
          <w:wAfter w:w="236" w:type="dxa"/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2"/>
          <w:wAfter w:w="236" w:type="dxa"/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543,1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562,6</w:t>
            </w:r>
          </w:p>
        </w:tc>
      </w:tr>
      <w:tr w:rsidR="00C327DC" w:rsidRPr="00C327DC" w:rsidTr="00C327DC">
        <w:trPr>
          <w:gridAfter w:val="2"/>
          <w:wAfter w:w="236" w:type="dxa"/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327DC" w:rsidRPr="00C327DC" w:rsidTr="00C327DC">
        <w:trPr>
          <w:gridAfter w:val="2"/>
          <w:wAfter w:w="236" w:type="dxa"/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327DC" w:rsidRPr="00C327DC" w:rsidTr="00C327DC">
        <w:trPr>
          <w:gridAfter w:val="2"/>
          <w:wAfter w:w="236" w:type="dxa"/>
          <w:trHeight w:val="7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562,5</w:t>
            </w:r>
          </w:p>
        </w:tc>
      </w:tr>
      <w:tr w:rsidR="00C327DC" w:rsidRPr="00C327DC" w:rsidTr="00C327DC">
        <w:trPr>
          <w:gridAfter w:val="2"/>
          <w:wAfter w:w="236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562,5</w:t>
            </w:r>
          </w:p>
        </w:tc>
      </w:tr>
      <w:tr w:rsidR="00C327DC" w:rsidRPr="00C327DC" w:rsidTr="00C327DC">
        <w:trPr>
          <w:gridAfter w:val="2"/>
          <w:wAfter w:w="236" w:type="dxa"/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10 473,7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2"/>
          <w:wAfter w:w="236" w:type="dxa"/>
          <w:trHeight w:val="6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3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10 473,7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2"/>
          <w:wAfter w:w="236" w:type="dxa"/>
          <w:trHeight w:val="288"/>
        </w:trPr>
        <w:tc>
          <w:tcPr>
            <w:tcW w:w="1031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35 018,6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16 729,7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18 629,2</w:t>
            </w:r>
          </w:p>
        </w:tc>
      </w:tr>
      <w:tr w:rsidR="00C327DC" w:rsidRPr="00C327DC" w:rsidTr="00C327DC">
        <w:trPr>
          <w:gridAfter w:val="1"/>
          <w:wAfter w:w="183" w:type="dxa"/>
          <w:trHeight w:val="225"/>
        </w:trPr>
        <w:tc>
          <w:tcPr>
            <w:tcW w:w="4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№3</w:t>
            </w:r>
          </w:p>
        </w:tc>
      </w:tr>
      <w:tr w:rsidR="00C327DC" w:rsidRPr="00C327DC" w:rsidTr="00C327DC">
        <w:trPr>
          <w:gridAfter w:val="1"/>
          <w:wAfter w:w="183" w:type="dxa"/>
          <w:trHeight w:val="735"/>
        </w:trPr>
        <w:tc>
          <w:tcPr>
            <w:tcW w:w="4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"О бюджете Быстровского сельсовета Искитимского района Новосибирской области на 2025 год и плановый период 2026 и 2027 годов"</w:t>
            </w:r>
          </w:p>
        </w:tc>
      </w:tr>
      <w:tr w:rsidR="00C327DC" w:rsidRPr="00C327DC" w:rsidTr="00C327DC">
        <w:trPr>
          <w:gridAfter w:val="1"/>
          <w:wAfter w:w="183" w:type="dxa"/>
          <w:trHeight w:val="288"/>
        </w:trPr>
        <w:tc>
          <w:tcPr>
            <w:tcW w:w="4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1444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</w:p>
        </w:tc>
      </w:tr>
      <w:tr w:rsidR="00C327DC" w:rsidRPr="00C327DC" w:rsidTr="00C327DC">
        <w:trPr>
          <w:gridAfter w:val="1"/>
          <w:wAfter w:w="183" w:type="dxa"/>
          <w:trHeight w:val="525"/>
        </w:trPr>
        <w:tc>
          <w:tcPr>
            <w:tcW w:w="1444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видов расходов классификации расходов бюджета на 2025 год и плановый период 2026  и 2027 годов</w:t>
            </w:r>
          </w:p>
        </w:tc>
      </w:tr>
      <w:tr w:rsidR="00C327DC" w:rsidRPr="00C327DC" w:rsidTr="00C327DC">
        <w:trPr>
          <w:gridAfter w:val="1"/>
          <w:wAfter w:w="183" w:type="dxa"/>
          <w:trHeight w:val="285"/>
        </w:trPr>
        <w:tc>
          <w:tcPr>
            <w:tcW w:w="14448" w:type="dxa"/>
            <w:gridSpan w:val="3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C327DC" w:rsidRPr="00C327DC" w:rsidTr="00C327DC">
        <w:trPr>
          <w:gridAfter w:val="1"/>
          <w:wAfter w:w="183" w:type="dxa"/>
          <w:trHeight w:val="270"/>
        </w:trPr>
        <w:tc>
          <w:tcPr>
            <w:tcW w:w="4280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2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1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2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327DC" w:rsidRPr="00C327DC" w:rsidTr="00C327DC">
        <w:trPr>
          <w:gridAfter w:val="1"/>
          <w:wAfter w:w="183" w:type="dxa"/>
          <w:trHeight w:val="270"/>
        </w:trPr>
        <w:tc>
          <w:tcPr>
            <w:tcW w:w="428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4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10 063,0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5 990,7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5 990,6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9900003110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C327DC" w:rsidRPr="00C327DC" w:rsidTr="00C327DC">
        <w:trPr>
          <w:gridAfter w:val="1"/>
          <w:wAfter w:w="183" w:type="dxa"/>
          <w:trHeight w:val="13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9900003110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9900003110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C327DC" w:rsidRPr="00C327DC" w:rsidTr="00C327DC">
        <w:trPr>
          <w:gridAfter w:val="1"/>
          <w:wAfter w:w="183" w:type="dxa"/>
          <w:trHeight w:val="91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8 112,3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4 473,3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4 473,2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8 112,3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4 473,3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4 473,2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3 728,2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3 653,2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3 653,2</w:t>
            </w:r>
          </w:p>
        </w:tc>
      </w:tr>
      <w:tr w:rsidR="00C327DC" w:rsidRPr="00C327DC" w:rsidTr="00C327DC">
        <w:trPr>
          <w:gridAfter w:val="1"/>
          <w:wAfter w:w="183" w:type="dxa"/>
          <w:trHeight w:val="13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3 728,2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3 653,2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3 653,2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3 728,2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3 653,2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3 653,2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2 635,1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819,9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2 587,9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799,9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2 587,9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799,9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1 748,9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13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1 748,9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1 748,9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9900000500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9900000500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9900000500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9900006060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9900006060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9900006060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9900020550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9900020550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9900020550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562,5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562,5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562,5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562,5</w:t>
            </w:r>
          </w:p>
        </w:tc>
      </w:tr>
      <w:tr w:rsidR="00C327DC" w:rsidRPr="00C327DC" w:rsidTr="00C327DC">
        <w:trPr>
          <w:gridAfter w:val="1"/>
          <w:wAfter w:w="183" w:type="dxa"/>
          <w:trHeight w:val="13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472,8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472,8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пожарной безопасности на территории Быстровского сельсовета"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1 660,7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5000002180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5000002180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5000002180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по обеспечению безопасности людей на водных объектах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5000002200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846,8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5000002200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846,8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5000002200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846,8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7 645,7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2 936,0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4 053,0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7 645,7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2 936,0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4 053,0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"Дорожное хозяйство на территории Быстровского сельсовета"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7 645,7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2 936,0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4 053,0</w:t>
            </w:r>
          </w:p>
        </w:tc>
      </w:tr>
      <w:tr w:rsidR="00C327DC" w:rsidRPr="00C327DC" w:rsidTr="00C327DC">
        <w:trPr>
          <w:gridAfter w:val="1"/>
          <w:wAfter w:w="183" w:type="dxa"/>
          <w:trHeight w:val="15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инициативного проекта "Поддержание надлежащего технического состояния автомобильных дорог местного значения и сооружений на них (текущее содержание автомобильной дороги по ул.Больничная и ул.Обская п.Тула Искитимского района)"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5200070240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5200070240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5200070240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520009Д010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3 995,7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2 936,0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4 053,0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520009Д010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3 995,7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2 936,0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4 053,0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520009Д010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3 995,7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2 936,0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4 053,0</w:t>
            </w:r>
          </w:p>
        </w:tc>
      </w:tr>
      <w:tr w:rsidR="00C327DC" w:rsidRPr="00C327DC" w:rsidTr="00C327DC">
        <w:trPr>
          <w:gridAfter w:val="1"/>
          <w:wAfter w:w="183" w:type="dxa"/>
          <w:trHeight w:val="15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инициативного проекта "Поддержание надлежащего технического состояния автомобильных дорог местного значения и сооружений на них (текущее содержание автомобильной дороги по ул.Больничная и ул.Обская п.Тула Искитимского района)"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52000S0240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52000S0240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52000S0240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4 155,4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426,8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691,2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в области жилищного хозяйства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9900008270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9900008270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9900008270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4 069,4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336,8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территории Быстровского сельсовета"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4 069,4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336,8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"Уличное освещение" муниципальной программы "Благоустройство территории Быстровского сельсовета"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2 852,1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596,2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2 852,1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596,2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2 804,4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596,2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2 804,4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596,2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91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Быстровского сельсовета"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5830000000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5830004000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5830004000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5830004000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gridAfter w:val="1"/>
          <w:wAfter w:w="183" w:type="dxa"/>
          <w:trHeight w:val="114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Быстровского сельсовета"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5840000000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1 216,1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5840005000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327,2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5840005000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327,2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5840005000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327,2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91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5840071230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5840071230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5840071230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114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58400S1230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58400S1230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58400S1230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14 758,9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14 758,9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6 100,0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"Сохранение и развитие культуры на территории Быстровского сельсовета"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5900000000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14 758,9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6 100,0</w:t>
            </w:r>
          </w:p>
        </w:tc>
      </w:tr>
      <w:tr w:rsidR="00C327DC" w:rsidRPr="00C327DC" w:rsidTr="00C327DC">
        <w:trPr>
          <w:gridAfter w:val="1"/>
          <w:wAfter w:w="183" w:type="dxa"/>
          <w:trHeight w:val="91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5900040580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5900040580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5900040580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11 195,5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6 100,0</w:t>
            </w:r>
          </w:p>
        </w:tc>
      </w:tr>
      <w:tr w:rsidR="00C327DC" w:rsidRPr="00C327DC" w:rsidTr="00C327DC">
        <w:trPr>
          <w:gridAfter w:val="1"/>
          <w:wAfter w:w="183" w:type="dxa"/>
          <w:trHeight w:val="13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7 812,3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7 812,3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3 290,4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3 290,4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13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</w:tr>
      <w:tr w:rsidR="00C327DC" w:rsidRPr="00C327DC" w:rsidTr="00C327DC">
        <w:trPr>
          <w:gridAfter w:val="1"/>
          <w:wAfter w:w="183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9900002020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9900002020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</w:tr>
      <w:tr w:rsidR="00C327DC" w:rsidRPr="00C327DC" w:rsidTr="00C327DC">
        <w:trPr>
          <w:gridAfter w:val="1"/>
          <w:wAfter w:w="183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9900002020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404,7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903,4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404,7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903,4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404,7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903,4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404,7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903,4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404,7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903,4</w:t>
            </w:r>
          </w:p>
        </w:tc>
      </w:tr>
      <w:tr w:rsidR="00C327DC" w:rsidRPr="00C327DC" w:rsidTr="00C327DC">
        <w:trPr>
          <w:gridAfter w:val="1"/>
          <w:wAfter w:w="183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404,7</w:t>
            </w:r>
          </w:p>
        </w:tc>
        <w:tc>
          <w:tcPr>
            <w:tcW w:w="2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903,4</w:t>
            </w:r>
          </w:p>
        </w:tc>
      </w:tr>
      <w:tr w:rsidR="00C327DC" w:rsidRPr="00C327DC" w:rsidTr="00C327DC">
        <w:trPr>
          <w:gridAfter w:val="1"/>
          <w:wAfter w:w="183" w:type="dxa"/>
          <w:trHeight w:val="270"/>
        </w:trPr>
        <w:tc>
          <w:tcPr>
            <w:tcW w:w="856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39 052,2</w:t>
            </w:r>
          </w:p>
        </w:tc>
        <w:tc>
          <w:tcPr>
            <w:tcW w:w="17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16 729,7</w:t>
            </w:r>
          </w:p>
        </w:tc>
        <w:tc>
          <w:tcPr>
            <w:tcW w:w="24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18 629,2</w:t>
            </w:r>
          </w:p>
        </w:tc>
      </w:tr>
      <w:tr w:rsidR="00C327DC" w:rsidRPr="00C327DC" w:rsidTr="00C327DC">
        <w:trPr>
          <w:gridAfter w:val="3"/>
          <w:wAfter w:w="749" w:type="dxa"/>
          <w:trHeight w:val="270"/>
        </w:trPr>
        <w:tc>
          <w:tcPr>
            <w:tcW w:w="4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№4</w:t>
            </w:r>
          </w:p>
        </w:tc>
      </w:tr>
      <w:tr w:rsidR="00C327DC" w:rsidRPr="00C327DC" w:rsidTr="00C327DC">
        <w:trPr>
          <w:gridAfter w:val="3"/>
          <w:wAfter w:w="749" w:type="dxa"/>
          <w:trHeight w:val="870"/>
        </w:trPr>
        <w:tc>
          <w:tcPr>
            <w:tcW w:w="4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"О бюджете Быстровского сельсовета Искитимского района Новосибирской области на 2025 год и плановый период 2026 и 2027 годов"</w:t>
            </w:r>
          </w:p>
        </w:tc>
      </w:tr>
      <w:tr w:rsidR="00C327DC" w:rsidRPr="00C327DC" w:rsidTr="00C327DC">
        <w:trPr>
          <w:gridAfter w:val="3"/>
          <w:wAfter w:w="749" w:type="dxa"/>
          <w:trHeight w:val="225"/>
        </w:trPr>
        <w:tc>
          <w:tcPr>
            <w:tcW w:w="4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27DC" w:rsidRPr="00C327DC" w:rsidTr="00C327DC">
        <w:trPr>
          <w:gridAfter w:val="3"/>
          <w:wAfter w:w="749" w:type="dxa"/>
          <w:trHeight w:val="825"/>
        </w:trPr>
        <w:tc>
          <w:tcPr>
            <w:tcW w:w="1388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2025 год и плановый период 2026  и 2027 годов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1388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327DC" w:rsidRPr="00C327DC" w:rsidTr="00C327DC">
        <w:trPr>
          <w:gridAfter w:val="3"/>
          <w:wAfter w:w="749" w:type="dxa"/>
          <w:trHeight w:val="285"/>
        </w:trPr>
        <w:tc>
          <w:tcPr>
            <w:tcW w:w="13882" w:type="dxa"/>
            <w:gridSpan w:val="3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C327DC" w:rsidRPr="00C327DC" w:rsidTr="00C327DC">
        <w:trPr>
          <w:gridAfter w:val="3"/>
          <w:wAfter w:w="749" w:type="dxa"/>
          <w:trHeight w:val="270"/>
        </w:trPr>
        <w:tc>
          <w:tcPr>
            <w:tcW w:w="4280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8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14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327DC" w:rsidRPr="00C327DC" w:rsidTr="00C327DC">
        <w:trPr>
          <w:gridAfter w:val="3"/>
          <w:wAfter w:w="749" w:type="dxa"/>
          <w:trHeight w:val="270"/>
        </w:trPr>
        <w:tc>
          <w:tcPr>
            <w:tcW w:w="428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пожарной безопасности на территории Быстровского сельсовета"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1 660,7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5000002180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5000002180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5000002180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по обеспечению безопасности людей на водных объектах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5000002200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846,8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5000002200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846,8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5000002200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846,8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"Дорожное хозяйство на территории Быстровского сельсовета"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7 645,7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2 936,0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4 053,0</w:t>
            </w:r>
          </w:p>
        </w:tc>
      </w:tr>
      <w:tr w:rsidR="00C327DC" w:rsidRPr="00C327DC" w:rsidTr="00C327DC">
        <w:trPr>
          <w:gridAfter w:val="3"/>
          <w:wAfter w:w="749" w:type="dxa"/>
          <w:trHeight w:val="15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Реализация инициативного проекта "Поддержание надлежащего технического состояния автомобильных дорог местного значения и сооружений на них (текущее содержание автомобильной дороги по ул.Больничная и ул.Обская п.Тула Искитимского района)"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5200070240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5200070240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5200070240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520009Д010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3 995,7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2 936,0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4 053,0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520009Д010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3 995,7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2 936,0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4 053,0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520009Д010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3 995,7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2 936,0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4 053,0</w:t>
            </w:r>
          </w:p>
        </w:tc>
      </w:tr>
      <w:tr w:rsidR="00C327DC" w:rsidRPr="00C327DC" w:rsidTr="00C327DC">
        <w:trPr>
          <w:gridAfter w:val="3"/>
          <w:wAfter w:w="749" w:type="dxa"/>
          <w:trHeight w:val="15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 инициативного проекта "Поддержание надлежащего технического состояния автомобильных дорог местного значения и сооружений на них (текущее содержание автомобильной дороги по ул.Больничная и ул.Обская п.Тула Искитимского района)"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52000S0240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52000S0240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52000S0240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территории Быстровского сельсовета"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4 069,4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336,8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601,2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"Уличное освещение" муниципальной программы "Благоустройство территории Быстровского сельсовета"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2 852,1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596,2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2 852,1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596,2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2 804,4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596,2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2 804,4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596,2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91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Быстровского сельсовета"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5830000000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5830004000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5830004000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5830004000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gridAfter w:val="3"/>
          <w:wAfter w:w="749" w:type="dxa"/>
          <w:trHeight w:val="114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Быстровского сельсовета"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5840000000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1 216,1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5840005000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327,2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5840005000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327,2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5840005000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327,2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91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5840071230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5840071230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5840071230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114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58400S1230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58400S1230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58400S1230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"Сохранение и развитие культуры на территории Быстровского сельсовета"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5900000000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14 758,9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6 100,0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6 100,0</w:t>
            </w:r>
          </w:p>
        </w:tc>
      </w:tr>
      <w:tr w:rsidR="00C327DC" w:rsidRPr="00C327DC" w:rsidTr="00C327DC">
        <w:trPr>
          <w:gridAfter w:val="3"/>
          <w:wAfter w:w="749" w:type="dxa"/>
          <w:trHeight w:val="91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5900040580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11 195,5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6 100,0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6 100,0</w:t>
            </w:r>
          </w:p>
        </w:tc>
      </w:tr>
      <w:tr w:rsidR="00C327DC" w:rsidRPr="00C327DC" w:rsidTr="00C327DC">
        <w:trPr>
          <w:gridAfter w:val="3"/>
          <w:wAfter w:w="749" w:type="dxa"/>
          <w:trHeight w:val="13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7 812,3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7 812,3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3 290,4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3 290,4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13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10 917,5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7 296,9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7 815,0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3 728,2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3 653,2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3 653,2</w:t>
            </w:r>
          </w:p>
        </w:tc>
      </w:tr>
      <w:tr w:rsidR="00C327DC" w:rsidRPr="00C327DC" w:rsidTr="00C327DC">
        <w:trPr>
          <w:gridAfter w:val="3"/>
          <w:wAfter w:w="749" w:type="dxa"/>
          <w:trHeight w:val="13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3 728,2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3 653,2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3 653,2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3 728,2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3 653,2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3 653,2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2 635,1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819,9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2 587,9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799,9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2 587,9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799,9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9900000500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39,7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9900000500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9900000500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9900002020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268,5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9900002020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9900002020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9900003110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C327DC" w:rsidRPr="00C327DC" w:rsidTr="00C327DC">
        <w:trPr>
          <w:gridAfter w:val="3"/>
          <w:wAfter w:w="749" w:type="dxa"/>
          <w:trHeight w:val="13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9900003110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9900003110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9900006060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9900006060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9900006060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мероприятия в области жилищного хозяйства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9900008270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9900008270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9900008270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9900020550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9900020550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9900020550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gridAfter w:val="3"/>
          <w:wAfter w:w="749" w:type="dxa"/>
          <w:trHeight w:val="91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562,5</w:t>
            </w:r>
          </w:p>
        </w:tc>
      </w:tr>
      <w:tr w:rsidR="00C327DC" w:rsidRPr="00C327DC" w:rsidTr="00C327DC">
        <w:trPr>
          <w:gridAfter w:val="3"/>
          <w:wAfter w:w="749" w:type="dxa"/>
          <w:trHeight w:val="13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472,8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472,8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327DC" w:rsidRPr="00C327DC" w:rsidTr="00C327DC">
        <w:trPr>
          <w:gridAfter w:val="3"/>
          <w:wAfter w:w="749" w:type="dxa"/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1 748,9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13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1 748,9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1 748,9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404,7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903,4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404,7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903,4</w:t>
            </w:r>
          </w:p>
        </w:tc>
      </w:tr>
      <w:tr w:rsidR="00C327DC" w:rsidRPr="00C327DC" w:rsidTr="00C327DC">
        <w:trPr>
          <w:gridAfter w:val="3"/>
          <w:wAfter w:w="749" w:type="dxa"/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404,7</w:t>
            </w:r>
          </w:p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903,4</w:t>
            </w:r>
          </w:p>
        </w:tc>
      </w:tr>
      <w:tr w:rsidR="00C327DC" w:rsidRPr="00C327DC" w:rsidTr="00C327DC">
        <w:trPr>
          <w:gridAfter w:val="3"/>
          <w:wAfter w:w="749" w:type="dxa"/>
          <w:trHeight w:val="270"/>
        </w:trPr>
        <w:tc>
          <w:tcPr>
            <w:tcW w:w="854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7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39 052,2</w:t>
            </w:r>
          </w:p>
        </w:tc>
        <w:tc>
          <w:tcPr>
            <w:tcW w:w="1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16 729,7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18 629,2</w:t>
            </w:r>
          </w:p>
        </w:tc>
      </w:tr>
      <w:tr w:rsidR="00C327DC" w:rsidRPr="00C327DC" w:rsidTr="00C327DC">
        <w:trPr>
          <w:trHeight w:val="255"/>
        </w:trPr>
        <w:tc>
          <w:tcPr>
            <w:tcW w:w="4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5F71" w:rsidRDefault="00365F71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№5</w:t>
            </w:r>
          </w:p>
        </w:tc>
      </w:tr>
      <w:tr w:rsidR="00C327DC" w:rsidRPr="00C327DC" w:rsidTr="00C327DC">
        <w:trPr>
          <w:trHeight w:val="795"/>
        </w:trPr>
        <w:tc>
          <w:tcPr>
            <w:tcW w:w="4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"О бюджете Быстровского сельсовета Искитимского района Новосибирской области на 2025 год и плановый период 2026 и 2027 годов"</w:t>
            </w:r>
          </w:p>
        </w:tc>
      </w:tr>
      <w:tr w:rsidR="00C327DC" w:rsidRPr="00C327DC" w:rsidTr="00C327DC">
        <w:trPr>
          <w:trHeight w:val="225"/>
        </w:trPr>
        <w:tc>
          <w:tcPr>
            <w:tcW w:w="4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327DC" w:rsidRPr="00C327DC" w:rsidTr="00C327DC">
        <w:trPr>
          <w:trHeight w:val="360"/>
        </w:trPr>
        <w:tc>
          <w:tcPr>
            <w:tcW w:w="1463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РАЙОННОГО БЮДЖЕТА НА 2025 ГОД И ПЛАНОВЫЙ ПЕРИОД 2026 И 2027 ГОДОВ</w:t>
            </w:r>
          </w:p>
        </w:tc>
      </w:tr>
      <w:tr w:rsidR="00C327DC" w:rsidRPr="00C327DC" w:rsidTr="00C327DC">
        <w:trPr>
          <w:trHeight w:val="225"/>
        </w:trPr>
        <w:tc>
          <w:tcPr>
            <w:tcW w:w="4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27DC" w:rsidRPr="00C327DC" w:rsidTr="00C327DC">
        <w:trPr>
          <w:trHeight w:val="225"/>
        </w:trPr>
        <w:tc>
          <w:tcPr>
            <w:tcW w:w="14631" w:type="dxa"/>
            <w:gridSpan w:val="4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C327DC" w:rsidRPr="00C327DC" w:rsidTr="00C327DC">
        <w:trPr>
          <w:trHeight w:val="255"/>
        </w:trPr>
        <w:tc>
          <w:tcPr>
            <w:tcW w:w="4280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8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327DC" w:rsidRPr="00C327DC" w:rsidTr="00C327DC">
        <w:trPr>
          <w:trHeight w:val="270"/>
        </w:trPr>
        <w:tc>
          <w:tcPr>
            <w:tcW w:w="428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Быстровского сельсовета Искитимского района Новосибирской области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39 052,2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16 729,7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18 629,2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10 063,0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5 990,7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5 990,6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9900003110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C327DC" w:rsidRPr="00C327DC" w:rsidTr="00C327DC">
        <w:trPr>
          <w:trHeight w:val="13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9900003110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9900003110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1 322,7</w:t>
            </w:r>
          </w:p>
        </w:tc>
      </w:tr>
      <w:tr w:rsidR="00C327DC" w:rsidRPr="00C327DC" w:rsidTr="00C327DC">
        <w:trPr>
          <w:trHeight w:val="114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8 112,3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4 473,3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4 473,2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8 112,3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4 473,3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4 473,2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3 728,2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3 653,2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3 653,2</w:t>
            </w:r>
          </w:p>
        </w:tc>
      </w:tr>
      <w:tr w:rsidR="00C327DC" w:rsidRPr="00C327DC" w:rsidTr="00C327DC">
        <w:trPr>
          <w:trHeight w:val="13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3 728,2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3 653,2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9900000110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3 728,2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3 653,2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2 635,1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819,9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2 587,9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799,9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2 587,9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799,9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9900000190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1 748,9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13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1 748,9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1 748,9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91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39,7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39,7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39,7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9900006060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9900006060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9900006060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9900020550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9900020550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9900020550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562,5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562,5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562,5</w:t>
            </w:r>
          </w:p>
        </w:tc>
      </w:tr>
      <w:tr w:rsidR="00C327DC" w:rsidRPr="00C327DC" w:rsidTr="00C327DC">
        <w:trPr>
          <w:trHeight w:val="91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562,5</w:t>
            </w:r>
          </w:p>
        </w:tc>
      </w:tr>
      <w:tr w:rsidR="00C327DC" w:rsidRPr="00C327DC" w:rsidTr="00C327DC">
        <w:trPr>
          <w:trHeight w:val="13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472,8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472,8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1 660,7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327DC" w:rsidRPr="00C327DC" w:rsidTr="00C327DC">
        <w:trPr>
          <w:trHeight w:val="91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1 660,7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пожарной безопасности на территории Быстровского сельсовета"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1 660,7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5000002180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5000002180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5000002180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813,9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по обеспечению безопасности людей на водных объектах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5000002200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846,8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5000002200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846,8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5000002200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846,8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7 645,7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2 936,0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4 053,0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7 645,7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2 936,0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4 053,0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"Дорожное хозяйство на территории Быстровского сельсовета"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7 645,7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2 936,0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4 053,0</w:t>
            </w:r>
          </w:p>
        </w:tc>
      </w:tr>
      <w:tr w:rsidR="00C327DC" w:rsidRPr="00C327DC" w:rsidTr="00C327DC">
        <w:trPr>
          <w:trHeight w:val="15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инициативного проекта "Поддержание надлежащего технического состояния автомобильных дорог местного значения и сооружений на них (текущее содержание автомобильной дороги по ул.Больничная и ул.Обская п.Тула Искитимского района)"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520009Д010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3 995,7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2 936,0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4 053,0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520009Д010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3 995,7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2 936,0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4 053,0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520009Д010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3 995,7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2 936,0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4 053,0</w:t>
            </w:r>
          </w:p>
        </w:tc>
      </w:tr>
      <w:tr w:rsidR="00C327DC" w:rsidRPr="00C327DC" w:rsidTr="00C327DC">
        <w:trPr>
          <w:trHeight w:val="15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Софинансирование инициативного проекта "Поддержание надлежащего технического состояния автомобильных дорог местного значения и сооружений на них (текущее содержание автомобильной дороги по ул.Больничная и ул.Обская п.Тула Искитимского района)"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4 155,4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426,8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691,2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мероприятия в области жилищного хозяйства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9900008270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9900008270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9900008270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4 069,4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336,8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601,2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территории Быстровского сельсовета"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4 069,4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336,8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601,2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"Уличное освещение" муниципальной программы "Благоустройство территории Быстровского сельсовета"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2 852,1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596,2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2 852,1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596,2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2 804,4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596,2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2 804,4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596,2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5810001000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91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Быстровского сельсовета"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5830004000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5830004000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5830004000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327DC" w:rsidRPr="00C327DC" w:rsidTr="00C327DC">
        <w:trPr>
          <w:trHeight w:val="114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Быстровского сельсовета"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1 216,1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5840005000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5840005000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5840005000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327,2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91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5840071230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5840071230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5840071230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114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Софинансирование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58400S1230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58400S1230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58400S1230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14 758,9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6 100,0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14 758,9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6 100,0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"Сохранение и развитие культуры на территории Быстровского сельсовета"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14 758,9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6 100,0</w:t>
            </w:r>
          </w:p>
        </w:tc>
      </w:tr>
      <w:tr w:rsidR="00C327DC" w:rsidRPr="00C327DC" w:rsidTr="00C327DC">
        <w:trPr>
          <w:trHeight w:val="91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5900040580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11 195,5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6 100,0</w:t>
            </w:r>
          </w:p>
        </w:tc>
      </w:tr>
      <w:tr w:rsidR="00C327DC" w:rsidRPr="00C327DC" w:rsidTr="00C327DC">
        <w:trPr>
          <w:trHeight w:val="13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7 812,3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7 812,3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3 290,4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3 290,4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5900040590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13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5900070510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268,5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268,5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268,5</w:t>
            </w:r>
          </w:p>
        </w:tc>
      </w:tr>
      <w:tr w:rsidR="00C327DC" w:rsidRPr="00C327DC" w:rsidTr="00C327DC">
        <w:trPr>
          <w:trHeight w:val="69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9900002020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268,5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9900002020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</w:tr>
      <w:tr w:rsidR="00C327DC" w:rsidRPr="00C327DC" w:rsidTr="00C327DC">
        <w:trPr>
          <w:trHeight w:val="465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9900002020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903,4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903,4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903,4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903,4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903,4</w:t>
            </w:r>
          </w:p>
        </w:tc>
      </w:tr>
      <w:tr w:rsidR="00C327DC" w:rsidRPr="00C327DC" w:rsidTr="00C327DC">
        <w:trPr>
          <w:trHeight w:val="300"/>
        </w:trPr>
        <w:tc>
          <w:tcPr>
            <w:tcW w:w="42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404,7</w:t>
            </w:r>
          </w:p>
        </w:tc>
        <w:tc>
          <w:tcPr>
            <w:tcW w:w="1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903,4</w:t>
            </w:r>
          </w:p>
        </w:tc>
      </w:tr>
      <w:tr w:rsidR="00C327DC" w:rsidRPr="00C327DC" w:rsidTr="00C327DC">
        <w:trPr>
          <w:trHeight w:val="270"/>
        </w:trPr>
        <w:tc>
          <w:tcPr>
            <w:tcW w:w="94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39 052,2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16 729,7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18 629,2</w:t>
            </w:r>
          </w:p>
        </w:tc>
      </w:tr>
      <w:tr w:rsidR="00C327DC" w:rsidRPr="00C327DC" w:rsidTr="00C327DC">
        <w:trPr>
          <w:gridAfter w:val="8"/>
          <w:wAfter w:w="2731" w:type="dxa"/>
          <w:trHeight w:val="300"/>
        </w:trPr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</w:t>
            </w:r>
          </w:p>
        </w:tc>
      </w:tr>
      <w:tr w:rsidR="00C327DC" w:rsidRPr="00C327DC" w:rsidTr="00C327DC">
        <w:trPr>
          <w:gridAfter w:val="8"/>
          <w:wAfter w:w="2731" w:type="dxa"/>
          <w:trHeight w:val="1104"/>
        </w:trPr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"О бюджете Быстровского сельсовета Искитимского района Новосибирской области на 2025 год и плановый период 2026 и 2027 годов"</w:t>
            </w:r>
          </w:p>
        </w:tc>
      </w:tr>
      <w:tr w:rsidR="00C327DC" w:rsidRPr="00C327DC" w:rsidTr="00C327DC">
        <w:trPr>
          <w:gridAfter w:val="8"/>
          <w:wAfter w:w="2731" w:type="dxa"/>
          <w:trHeight w:val="264"/>
        </w:trPr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7DC" w:rsidRPr="00C327DC" w:rsidTr="00C327DC">
        <w:trPr>
          <w:gridAfter w:val="8"/>
          <w:wAfter w:w="2731" w:type="dxa"/>
          <w:trHeight w:val="312"/>
        </w:trPr>
        <w:tc>
          <w:tcPr>
            <w:tcW w:w="119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ИСТОЧНИКИ ФИНАНСИРОВАНИЯ ДЕФИЦИТА МЕСТНОГО БЮДЖЕТА НА 2025 ГОД И ПЛАНОВЫЙ ПЕРИОД 2026 И 2027 ГОДОВ </w:t>
            </w:r>
          </w:p>
        </w:tc>
      </w:tr>
      <w:tr w:rsidR="00C327DC" w:rsidRPr="00C327DC" w:rsidTr="00C327DC">
        <w:trPr>
          <w:gridAfter w:val="8"/>
          <w:wAfter w:w="2731" w:type="dxa"/>
          <w:trHeight w:val="312"/>
        </w:trPr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327DC" w:rsidRPr="00C327DC" w:rsidTr="00C327DC">
        <w:trPr>
          <w:gridAfter w:val="8"/>
          <w:wAfter w:w="2731" w:type="dxa"/>
          <w:trHeight w:val="276"/>
        </w:trPr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7DC" w:rsidRPr="00C327DC" w:rsidRDefault="00C327DC" w:rsidP="00C32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</w:p>
        </w:tc>
      </w:tr>
      <w:tr w:rsidR="00C327DC" w:rsidRPr="00C327DC" w:rsidTr="00C327DC">
        <w:trPr>
          <w:gridAfter w:val="8"/>
          <w:wAfter w:w="2731" w:type="dxa"/>
          <w:trHeight w:val="765"/>
        </w:trPr>
        <w:tc>
          <w:tcPr>
            <w:tcW w:w="26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C327DC" w:rsidRPr="00C327DC" w:rsidTr="00C327DC">
        <w:trPr>
          <w:gridAfter w:val="8"/>
          <w:wAfter w:w="2731" w:type="dxa"/>
          <w:trHeight w:val="312"/>
        </w:trPr>
        <w:tc>
          <w:tcPr>
            <w:tcW w:w="26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C327DC" w:rsidRPr="00C327DC" w:rsidTr="00C327DC">
        <w:trPr>
          <w:gridAfter w:val="8"/>
          <w:wAfter w:w="2731" w:type="dxa"/>
          <w:trHeight w:val="675"/>
        </w:trPr>
        <w:tc>
          <w:tcPr>
            <w:tcW w:w="2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01 00 00 00 00 0000 000</w:t>
            </w:r>
          </w:p>
        </w:tc>
        <w:tc>
          <w:tcPr>
            <w:tcW w:w="5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4 033,6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8"/>
          <w:wAfter w:w="2731" w:type="dxa"/>
          <w:trHeight w:val="675"/>
        </w:trPr>
        <w:tc>
          <w:tcPr>
            <w:tcW w:w="2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4 033,6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327DC" w:rsidRPr="00C327DC" w:rsidTr="00C327DC">
        <w:trPr>
          <w:gridAfter w:val="8"/>
          <w:wAfter w:w="2731" w:type="dxa"/>
          <w:trHeight w:val="675"/>
        </w:trPr>
        <w:tc>
          <w:tcPr>
            <w:tcW w:w="2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-35 018,6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-16 729,7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-18 629,2</w:t>
            </w:r>
          </w:p>
        </w:tc>
      </w:tr>
      <w:tr w:rsidR="00C327DC" w:rsidRPr="00C327DC" w:rsidTr="00C327DC">
        <w:trPr>
          <w:gridAfter w:val="8"/>
          <w:wAfter w:w="2731" w:type="dxa"/>
          <w:trHeight w:val="675"/>
        </w:trPr>
        <w:tc>
          <w:tcPr>
            <w:tcW w:w="2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-35 018,6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-16 729,7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-18 629,2</w:t>
            </w:r>
          </w:p>
        </w:tc>
      </w:tr>
      <w:tr w:rsidR="00C327DC" w:rsidRPr="00C327DC" w:rsidTr="00C327DC">
        <w:trPr>
          <w:gridAfter w:val="8"/>
          <w:wAfter w:w="2731" w:type="dxa"/>
          <w:trHeight w:val="675"/>
        </w:trPr>
        <w:tc>
          <w:tcPr>
            <w:tcW w:w="2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-35 018,6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-16 729,7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-18 629,2</w:t>
            </w:r>
          </w:p>
        </w:tc>
      </w:tr>
      <w:tr w:rsidR="00C327DC" w:rsidRPr="00C327DC" w:rsidTr="00C327DC">
        <w:trPr>
          <w:gridAfter w:val="8"/>
          <w:wAfter w:w="2731" w:type="dxa"/>
          <w:trHeight w:val="675"/>
        </w:trPr>
        <w:tc>
          <w:tcPr>
            <w:tcW w:w="2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-35 018,6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-16 729,7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-18 629,2</w:t>
            </w:r>
          </w:p>
        </w:tc>
      </w:tr>
      <w:tr w:rsidR="00C327DC" w:rsidRPr="00C327DC" w:rsidTr="00C327DC">
        <w:trPr>
          <w:gridAfter w:val="8"/>
          <w:wAfter w:w="2731" w:type="dxa"/>
          <w:trHeight w:val="675"/>
        </w:trPr>
        <w:tc>
          <w:tcPr>
            <w:tcW w:w="2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39 052,2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16 729,7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18 629,2</w:t>
            </w:r>
          </w:p>
        </w:tc>
      </w:tr>
      <w:tr w:rsidR="00C327DC" w:rsidRPr="00C327DC" w:rsidTr="00C327DC">
        <w:trPr>
          <w:gridAfter w:val="8"/>
          <w:wAfter w:w="2731" w:type="dxa"/>
          <w:trHeight w:val="675"/>
        </w:trPr>
        <w:tc>
          <w:tcPr>
            <w:tcW w:w="2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01 05 02 00 00 0000 600</w:t>
            </w:r>
          </w:p>
        </w:tc>
        <w:tc>
          <w:tcPr>
            <w:tcW w:w="5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39 052,2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16 729,7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18 629,2</w:t>
            </w:r>
          </w:p>
        </w:tc>
      </w:tr>
      <w:tr w:rsidR="00C327DC" w:rsidRPr="00C327DC" w:rsidTr="00C327DC">
        <w:trPr>
          <w:gridAfter w:val="8"/>
          <w:wAfter w:w="2731" w:type="dxa"/>
          <w:trHeight w:val="675"/>
        </w:trPr>
        <w:tc>
          <w:tcPr>
            <w:tcW w:w="2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01 05 02 01 00 0000 610</w:t>
            </w:r>
          </w:p>
        </w:tc>
        <w:tc>
          <w:tcPr>
            <w:tcW w:w="5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39 052,2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16 729,7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18 629,2</w:t>
            </w:r>
          </w:p>
        </w:tc>
      </w:tr>
      <w:tr w:rsidR="00C327DC" w:rsidRPr="00C327DC" w:rsidTr="00C327DC">
        <w:trPr>
          <w:gridAfter w:val="8"/>
          <w:wAfter w:w="2731" w:type="dxa"/>
          <w:trHeight w:val="675"/>
        </w:trPr>
        <w:tc>
          <w:tcPr>
            <w:tcW w:w="26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3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39 052,2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16 729,7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18 629,2</w:t>
            </w:r>
          </w:p>
        </w:tc>
      </w:tr>
      <w:tr w:rsidR="00C327DC" w:rsidRPr="00C327DC" w:rsidTr="00C327DC">
        <w:trPr>
          <w:gridAfter w:val="8"/>
          <w:wAfter w:w="2731" w:type="dxa"/>
          <w:trHeight w:val="312"/>
        </w:trPr>
        <w:tc>
          <w:tcPr>
            <w:tcW w:w="7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4 033,6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DC" w:rsidRPr="00C327DC" w:rsidRDefault="00C327DC" w:rsidP="00C3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7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CF3B66" w:rsidRPr="00C327DC" w:rsidRDefault="00CF3B66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3B66" w:rsidRPr="00C327DC" w:rsidRDefault="00CF3B66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3B66" w:rsidRPr="00C327DC" w:rsidRDefault="00CF3B66" w:rsidP="00481406">
      <w:pPr>
        <w:tabs>
          <w:tab w:val="left" w:pos="411"/>
          <w:tab w:val="left" w:pos="7200"/>
        </w:tabs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327DC" w:rsidRDefault="00C327DC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  <w:sectPr w:rsidR="00C327DC" w:rsidSect="00C327DC">
          <w:pgSz w:w="16838" w:h="11906" w:orient="landscape"/>
          <w:pgMar w:top="1134" w:right="1134" w:bottom="1134" w:left="1276" w:header="709" w:footer="709" w:gutter="0"/>
          <w:cols w:space="708"/>
          <w:docGrid w:linePitch="360"/>
        </w:sectPr>
      </w:pPr>
    </w:p>
    <w:p w:rsidR="00365F71" w:rsidRDefault="00365F71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65F71" w:rsidRDefault="00365F71" w:rsidP="00365F7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6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СОВЕТ ДЕПУТАТОВ </w:t>
      </w:r>
    </w:p>
    <w:p w:rsidR="00365F71" w:rsidRPr="00365F71" w:rsidRDefault="00365F71" w:rsidP="00365F7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6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БЫСТРОВСКОГО СЕЛЬСОВЕТА</w:t>
      </w:r>
    </w:p>
    <w:p w:rsidR="00365F71" w:rsidRPr="00365F71" w:rsidRDefault="00365F71" w:rsidP="00365F7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6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ИСКИТИМСКОГО РАЙОНА НОВОСИБИРСКОЙ ОБЛАСТИ</w:t>
      </w:r>
    </w:p>
    <w:p w:rsidR="00365F71" w:rsidRPr="00365F71" w:rsidRDefault="00365F71" w:rsidP="00365F7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65F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шестого созыва</w:t>
      </w:r>
    </w:p>
    <w:p w:rsidR="00365F71" w:rsidRPr="00365F71" w:rsidRDefault="00365F71" w:rsidP="00365F7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65F71" w:rsidRPr="00365F71" w:rsidRDefault="00365F71" w:rsidP="00365F7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65F71" w:rsidRPr="00365F71" w:rsidRDefault="00365F71" w:rsidP="00365F7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6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РЕШЕНИЕ</w:t>
      </w:r>
    </w:p>
    <w:p w:rsidR="00365F71" w:rsidRPr="00365F71" w:rsidRDefault="00365F71" w:rsidP="00365F7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65F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(пятьдесят пятой внеочередной сессии)</w:t>
      </w:r>
    </w:p>
    <w:p w:rsidR="00365F71" w:rsidRPr="00365F71" w:rsidRDefault="00365F71" w:rsidP="00365F7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65F71" w:rsidRPr="00365F71" w:rsidRDefault="00365F71" w:rsidP="00365F7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65F71" w:rsidRPr="00365F71" w:rsidRDefault="00365F71" w:rsidP="00365F71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65F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 28 апреля 2025 года                 с. Быстровка                                     №188</w:t>
      </w:r>
    </w:p>
    <w:p w:rsidR="00365F71" w:rsidRPr="00365F71" w:rsidRDefault="00365F71" w:rsidP="00365F71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65F71" w:rsidRPr="00365F71" w:rsidRDefault="00365F71" w:rsidP="00365F71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65F71" w:rsidRPr="00365F71" w:rsidRDefault="00365F71" w:rsidP="00365F71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F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отмене решения Совета депутатов </w:t>
      </w:r>
      <w:r w:rsidRPr="00365F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Быстровского сельсовета Искитимского района Новосибирской области от 25.09.2009 № 186 «</w:t>
      </w:r>
      <w:r w:rsidRPr="00365F71">
        <w:rPr>
          <w:rFonts w:ascii="Times New Roman" w:eastAsia="Calibri" w:hAnsi="Times New Roman" w:cs="Times New Roman"/>
          <w:bCs/>
          <w:sz w:val="20"/>
          <w:szCs w:val="20"/>
        </w:rPr>
        <w:t>Об утверждении Положения о резервном фонде Быстровского сельсовета Искитимского района Новосибирской области</w:t>
      </w:r>
      <w:r w:rsidRPr="00365F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365F71" w:rsidRPr="00365F71" w:rsidRDefault="00365F71" w:rsidP="00365F71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F71" w:rsidRPr="00365F71" w:rsidRDefault="00365F71" w:rsidP="00365F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65F71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</w:t>
      </w:r>
      <w:r w:rsidRPr="00365F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365F71">
        <w:rPr>
          <w:rFonts w:ascii="Times New Roman" w:eastAsia="Calibri" w:hAnsi="Times New Roman" w:cs="Times New Roman"/>
          <w:sz w:val="20"/>
          <w:szCs w:val="20"/>
        </w:rPr>
        <w:t>Уставом сельского поселения</w:t>
      </w:r>
      <w:r w:rsidRPr="00365F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Быстровского сельсовета Искитимского муниципального района Новосибирской области, Совет депутатов Быстровского сельсовета Искитимского района Новосибирской области</w:t>
      </w:r>
    </w:p>
    <w:p w:rsidR="00365F71" w:rsidRPr="00365F71" w:rsidRDefault="00365F71" w:rsidP="00365F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65F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РЕШИЛ:</w:t>
      </w:r>
    </w:p>
    <w:p w:rsidR="00365F71" w:rsidRPr="00365F71" w:rsidRDefault="00365F71" w:rsidP="00365F7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sub_1"/>
      <w:r w:rsidRPr="00365F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Отменить решение Совета депутатов </w:t>
      </w:r>
      <w:r w:rsidRPr="00365F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Быстровского сельсовета Искитимского района Новосибирской области от 25.09.2009 № 186 «</w:t>
      </w:r>
      <w:r w:rsidRPr="00365F71">
        <w:rPr>
          <w:rFonts w:ascii="Times New Roman" w:eastAsia="Calibri" w:hAnsi="Times New Roman" w:cs="Times New Roman"/>
          <w:bCs/>
          <w:sz w:val="20"/>
          <w:szCs w:val="20"/>
        </w:rPr>
        <w:t>Об утверждении Положения о резервном фонде Быстровского сельсовета Искитимского района Новосибирской области</w:t>
      </w:r>
      <w:r w:rsidRPr="00365F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».</w:t>
      </w:r>
    </w:p>
    <w:p w:rsidR="00365F71" w:rsidRPr="00365F71" w:rsidRDefault="00365F71" w:rsidP="00365F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sub_16"/>
      <w:bookmarkEnd w:id="1"/>
      <w:r w:rsidRPr="00365F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Опубликовать настоящее решение в </w:t>
      </w:r>
      <w:r w:rsidRPr="00365F71">
        <w:rPr>
          <w:rFonts w:ascii="Times New Roman" w:eastAsia="Calibri" w:hAnsi="Times New Roman" w:cs="Times New Roman"/>
          <w:sz w:val="20"/>
          <w:szCs w:val="20"/>
        </w:rPr>
        <w:t>периодическом печатном издании</w:t>
      </w:r>
      <w:r w:rsidRPr="00365F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«Вестник Быстровского сельсовета» и разместить на официальном сайте администрации </w:t>
      </w:r>
      <w:r w:rsidRPr="00365F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Быстровского </w:t>
      </w:r>
      <w:r w:rsidRPr="00365F7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 Искитимского района Новосибирской области.</w:t>
      </w:r>
    </w:p>
    <w:p w:rsidR="00365F71" w:rsidRPr="00365F71" w:rsidRDefault="00365F71" w:rsidP="0036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F71" w:rsidRPr="00365F71" w:rsidRDefault="00365F71" w:rsidP="00365F7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</w:p>
    <w:p w:rsidR="00365F71" w:rsidRPr="00365F71" w:rsidRDefault="00365F71" w:rsidP="00365F71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365F71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Председатель Совета депутатов</w:t>
      </w:r>
    </w:p>
    <w:p w:rsidR="00365F71" w:rsidRPr="00365F71" w:rsidRDefault="00365F71" w:rsidP="00365F71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F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Быстровского </w:t>
      </w:r>
      <w:r w:rsidRPr="00365F7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</w:p>
    <w:p w:rsidR="00365F71" w:rsidRPr="00365F71" w:rsidRDefault="00365F71" w:rsidP="00365F71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365F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Искитимского района Новосибирской области                            Н.С. Фурцева </w:t>
      </w:r>
    </w:p>
    <w:p w:rsidR="00365F71" w:rsidRPr="00365F71" w:rsidRDefault="00365F71" w:rsidP="00365F71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</w:p>
    <w:p w:rsidR="00365F71" w:rsidRPr="00365F71" w:rsidRDefault="00365F71" w:rsidP="00365F71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</w:p>
    <w:p w:rsidR="00365F71" w:rsidRPr="00365F71" w:rsidRDefault="00365F71" w:rsidP="00365F71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F71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Глава </w:t>
      </w:r>
      <w:r w:rsidRPr="00365F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Быстровского </w:t>
      </w:r>
      <w:r w:rsidRPr="00365F7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</w:p>
    <w:p w:rsidR="00365F71" w:rsidRPr="00365F71" w:rsidRDefault="00365F71" w:rsidP="00365F71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F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Искитимского района Новосибирской области                           </w:t>
      </w:r>
      <w:bookmarkEnd w:id="2"/>
      <w:r w:rsidRPr="00365F71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Павленко</w:t>
      </w:r>
    </w:p>
    <w:p w:rsidR="00365F71" w:rsidRPr="00365F71" w:rsidRDefault="00365F71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65F71" w:rsidRDefault="00365F71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65F71" w:rsidRDefault="00365F71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65F71" w:rsidRDefault="00365F71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65F71" w:rsidRDefault="00365F71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65F71" w:rsidRDefault="00365F71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65F71" w:rsidRDefault="00365F71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65F71" w:rsidRDefault="00365F71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65F71" w:rsidRDefault="00365F71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65F71" w:rsidRDefault="00365F71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65F71" w:rsidRDefault="00365F71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65F71" w:rsidRDefault="00365F71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65F71" w:rsidRDefault="00365F71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500B5" w:rsidRPr="00AC6761" w:rsidRDefault="000500B5" w:rsidP="00AC6761">
      <w:pPr>
        <w:tabs>
          <w:tab w:val="left" w:pos="411"/>
          <w:tab w:val="left" w:pos="720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6761">
        <w:rPr>
          <w:rFonts w:ascii="Times New Roman" w:hAnsi="Times New Roman" w:cs="Times New Roman"/>
          <w:b/>
          <w:sz w:val="20"/>
          <w:szCs w:val="20"/>
          <w:u w:val="single"/>
        </w:rPr>
        <w:t>ИНФОРМАЦИОННЫЙ БЮЛЛЕТЕНЬ ЧРЕЗВЫЧАЙНЫХ СИТУАЦИЙ</w:t>
      </w:r>
    </w:p>
    <w:p w:rsidR="00003EBE" w:rsidRDefault="00FC4B75" w:rsidP="00481406">
      <w:pPr>
        <w:tabs>
          <w:tab w:val="left" w:pos="7200"/>
        </w:tabs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AC6761">
        <w:rPr>
          <w:rFonts w:ascii="Times New Roman" w:hAnsi="Times New Roman" w:cs="Times New Roman"/>
          <w:sz w:val="20"/>
          <w:szCs w:val="20"/>
        </w:rPr>
        <w:t>Информация о пожарах за неделю</w:t>
      </w:r>
    </w:p>
    <w:p w:rsidR="00003EBE" w:rsidRPr="00003EBE" w:rsidRDefault="00003EBE" w:rsidP="00003EBE">
      <w:pPr>
        <w:tabs>
          <w:tab w:val="left" w:pos="7200"/>
        </w:tabs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003EBE">
        <w:rPr>
          <w:rFonts w:ascii="Times New Roman" w:hAnsi="Times New Roman" w:cs="Times New Roman"/>
          <w:sz w:val="20"/>
          <w:szCs w:val="20"/>
        </w:rPr>
        <w:t>Информация о  техногенных пожарах на территории г. Искитима и Искитимского района Новосибирской области с 20.04.2025 по 27.04.2025</w:t>
      </w:r>
    </w:p>
    <w:tbl>
      <w:tblPr>
        <w:tblW w:w="10093" w:type="dxa"/>
        <w:tblInd w:w="-4" w:type="dxa"/>
        <w:tblLayout w:type="fixed"/>
        <w:tblLook w:val="0000"/>
      </w:tblPr>
      <w:tblGrid>
        <w:gridCol w:w="1573"/>
        <w:gridCol w:w="1628"/>
        <w:gridCol w:w="6892"/>
      </w:tblGrid>
      <w:tr w:rsidR="00003EBE" w:rsidRPr="00003EBE" w:rsidTr="008908A6">
        <w:trPr>
          <w:trHeight w:val="2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8908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8908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Время сообщения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8908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о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, последствия, причинапожара</w:t>
            </w:r>
          </w:p>
        </w:tc>
      </w:tr>
      <w:tr w:rsidR="00003EBE" w:rsidRPr="00003EBE" w:rsidTr="008908A6">
        <w:trPr>
          <w:trHeight w:val="836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8908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8908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19 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 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003EBE">
            <w:pPr>
              <w:pStyle w:val="b"/>
              <w:rPr>
                <w:sz w:val="20"/>
              </w:rPr>
            </w:pPr>
            <w:r w:rsidRPr="00003EBE">
              <w:rPr>
                <w:sz w:val="20"/>
              </w:rPr>
              <w:t>По адресу: НСО, Искитимский район, п. Тула, ул. Березовая Роща, произошел пожар в сарае. В результате пожара огнем п</w:t>
            </w:r>
            <w:r w:rsidRPr="00003EBE">
              <w:rPr>
                <w:sz w:val="20"/>
              </w:rPr>
              <w:t>о</w:t>
            </w:r>
            <w:r w:rsidRPr="00003EBE">
              <w:rPr>
                <w:sz w:val="20"/>
              </w:rPr>
              <w:t>врежден сарай на площади 5 м.кв. Предполагаемая причина п</w:t>
            </w:r>
            <w:r w:rsidRPr="00003EBE">
              <w:rPr>
                <w:sz w:val="20"/>
              </w:rPr>
              <w:t>о</w:t>
            </w:r>
            <w:r w:rsidRPr="00003EBE">
              <w:rPr>
                <w:sz w:val="20"/>
              </w:rPr>
              <w:t>жара - неисправность электрооборудования.</w:t>
            </w:r>
          </w:p>
        </w:tc>
      </w:tr>
      <w:tr w:rsidR="00003EBE" w:rsidRPr="00003EBE" w:rsidTr="008908A6">
        <w:trPr>
          <w:trHeight w:val="1211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8908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8908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20 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003EBE">
            <w:pPr>
              <w:pStyle w:val="b"/>
              <w:rPr>
                <w:sz w:val="20"/>
              </w:rPr>
            </w:pPr>
            <w:r w:rsidRPr="00003EBE">
              <w:rPr>
                <w:sz w:val="20"/>
              </w:rPr>
              <w:t>По адресу: НСО, г. Искитим, ул. Толстого произошел пожар в  частном доме. В результате пожара в санузде размером 3х3м, огнем повреждены стены, пол, потолок, личные вещи. Общая площадь пожара составила 9 м.кв. Предполагаемая причина пожара - неисправность электрооборудования.</w:t>
            </w:r>
          </w:p>
        </w:tc>
      </w:tr>
      <w:tr w:rsidR="00003EBE" w:rsidRPr="00003EBE" w:rsidTr="008908A6">
        <w:trPr>
          <w:trHeight w:val="1211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8908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8908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21 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003EBE">
            <w:pPr>
              <w:pStyle w:val="b"/>
              <w:rPr>
                <w:sz w:val="20"/>
              </w:rPr>
            </w:pPr>
            <w:r w:rsidRPr="00003EBE">
              <w:rPr>
                <w:sz w:val="20"/>
              </w:rPr>
              <w:t>Из травмпункта ГБУЗ НСО «ИЦРБ» поступило сообщение о получении ожогов пламенем 1-2 степени на площади 3%,  нес</w:t>
            </w:r>
            <w:r w:rsidRPr="00003EBE">
              <w:rPr>
                <w:sz w:val="20"/>
              </w:rPr>
              <w:t>о</w:t>
            </w:r>
            <w:r w:rsidRPr="00003EBE">
              <w:rPr>
                <w:sz w:val="20"/>
              </w:rPr>
              <w:t xml:space="preserve">вершеннолетним 2021 г.р. по адресу: НСО, Искитимский район, п. Листвянский, ул. Тургенева.  Ожоги несовершеннолетний получил по неосторожности, находясь у костра. </w:t>
            </w:r>
          </w:p>
        </w:tc>
      </w:tr>
      <w:tr w:rsidR="00003EBE" w:rsidRPr="00003EBE" w:rsidTr="008908A6">
        <w:trPr>
          <w:trHeight w:val="1211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8908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26.04.2025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8908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15 ч. 14 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003EBE">
            <w:pPr>
              <w:pStyle w:val="b"/>
              <w:rPr>
                <w:sz w:val="20"/>
              </w:rPr>
            </w:pPr>
            <w:r w:rsidRPr="00003EBE">
              <w:rPr>
                <w:sz w:val="20"/>
              </w:rPr>
              <w:t>По адресу: НСО, Искитимский район, п. Койниха, ул. Пушкина произошел пожар в гараже. В результате пожара гараж выгорел изнутри, повреждена кровля. Общая площадь пожара составила 36 м.кв. Причина пожара устанавливается.</w:t>
            </w:r>
          </w:p>
        </w:tc>
      </w:tr>
      <w:tr w:rsidR="00003EBE" w:rsidRPr="00003EBE" w:rsidTr="008908A6">
        <w:trPr>
          <w:trHeight w:val="1211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8908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8908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23 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003EBE">
            <w:pPr>
              <w:pStyle w:val="b"/>
              <w:rPr>
                <w:sz w:val="20"/>
              </w:rPr>
            </w:pPr>
            <w:r w:rsidRPr="00003EBE">
              <w:rPr>
                <w:sz w:val="20"/>
              </w:rPr>
              <w:t>По адресу: НСО, Искитимский район, СНТ «Вега-1» произошел пожар в бане. В результате пожара баня огнем уничтожена по</w:t>
            </w:r>
            <w:r w:rsidRPr="00003EBE">
              <w:rPr>
                <w:sz w:val="20"/>
              </w:rPr>
              <w:t>л</w:t>
            </w:r>
            <w:r w:rsidRPr="00003EBE">
              <w:rPr>
                <w:sz w:val="20"/>
              </w:rPr>
              <w:t>ностью 6 м.кв. Причина пожара устанавливается.</w:t>
            </w:r>
          </w:p>
        </w:tc>
      </w:tr>
      <w:tr w:rsidR="00003EBE" w:rsidRPr="00003EBE" w:rsidTr="008908A6">
        <w:trPr>
          <w:trHeight w:val="1211"/>
        </w:trPr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8908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8908A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13 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  <w:r w:rsidRPr="00003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</w:t>
            </w:r>
            <w:r w:rsidRPr="00003EBE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E" w:rsidRPr="00003EBE" w:rsidRDefault="00003EBE" w:rsidP="00003EBE">
            <w:pPr>
              <w:pStyle w:val="b"/>
              <w:rPr>
                <w:sz w:val="20"/>
              </w:rPr>
            </w:pPr>
            <w:r w:rsidRPr="00003EBE">
              <w:rPr>
                <w:sz w:val="20"/>
              </w:rPr>
              <w:t>По адресу: НСО, Искитимский район, с. Старый Искитим, ул. Сибирская произошел пожар сена. В результате пожара огнем уничтожено 30 тюков сена, (900 центнеров) на площади 160 м.кв. Причина пожара устанавливается.</w:t>
            </w:r>
          </w:p>
        </w:tc>
      </w:tr>
    </w:tbl>
    <w:p w:rsidR="00003EBE" w:rsidRPr="00003EBE" w:rsidRDefault="00003EBE" w:rsidP="00003EBE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003EBE" w:rsidRPr="00003EBE" w:rsidRDefault="00003EBE" w:rsidP="00003EBE">
      <w:pPr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003EBE">
        <w:rPr>
          <w:rFonts w:ascii="Times New Roman" w:hAnsi="Times New Roman" w:cs="Times New Roman"/>
          <w:sz w:val="20"/>
          <w:szCs w:val="20"/>
        </w:rPr>
        <w:t>За текущий период зарегистрировано 40 пожаров сухой травянистой растительности и 23 термических точек.</w:t>
      </w:r>
    </w:p>
    <w:p w:rsidR="00003EBE" w:rsidRPr="00481406" w:rsidRDefault="001A158B" w:rsidP="00481406">
      <w:pPr>
        <w:tabs>
          <w:tab w:val="left" w:pos="7200"/>
        </w:tabs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A158B">
        <w:rPr>
          <w:rFonts w:ascii="Times New Roman" w:hAnsi="Times New Roman" w:cs="Times New Roman"/>
          <w:sz w:val="20"/>
          <w:szCs w:val="20"/>
        </w:rPr>
        <w:lastRenderedPageBreak/>
        <w:drawing>
          <wp:inline distT="0" distB="0" distL="0" distR="0">
            <wp:extent cx="4314894" cy="8789944"/>
            <wp:effectExtent l="19050" t="0" r="9456" b="0"/>
            <wp:docPr id="2" name="Рисунок 1" descr="C:\Users\Work\Desktop\ОКСАНА\на публикацию ВЕСТНИК\Вестник 2025 год\№7(149) от 29.04.2025\Особый противопожарный 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ОКСАНА\на публикацию ВЕСТНИК\Вестник 2025 год\№7(149) от 29.04.2025\Особый противопожарный режим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775" cy="879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0B5" w:rsidRPr="00AC6761" w:rsidRDefault="000500B5" w:rsidP="00AC6761">
      <w:pPr>
        <w:pStyle w:val="1"/>
        <w:shd w:val="clear" w:color="auto" w:fill="FFFFFF"/>
        <w:spacing w:after="540"/>
        <w:ind w:firstLine="0"/>
        <w:jc w:val="center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lastRenderedPageBreak/>
        <w:t>Эффективность автономных дымовых пожарных извещателей!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noProof/>
          <w:sz w:val="20"/>
          <w:szCs w:val="20"/>
        </w:rPr>
        <w:drawing>
          <wp:inline distT="0" distB="0" distL="0" distR="0">
            <wp:extent cx="5189220" cy="3238500"/>
            <wp:effectExtent l="19050" t="0" r="0" b="0"/>
            <wp:docPr id="8" name="Рисунок 7" descr="https://bistrovka.nso.ru/sites/bistrovka.nso.ru/wodby_files/files/news/2024/11/23f46515308c6391e20651e10dc473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strovka.nso.ru/sites/bistrovka.nso.ru/wodby_files/files/news/2024/11/23f46515308c6391e20651e10dc473ad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Эффективность автономных дымовых пожарных извещателей заключается в том, что они реагируют на дым на ранней стадии возгорания и способны звуковым сигналом тревоги своевременно предупредить жителей об угрозе пожара.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По данным аналитиков, при использовании таких извещателей число человеческих жертв сокращается на 64–69%, количество пожаров уменьшается на 25–30%, материальный ущерб сокращается на 19–26%. 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rStyle w:val="aff0"/>
          <w:rFonts w:eastAsiaTheme="majorEastAsia"/>
          <w:color w:val="101010"/>
          <w:sz w:val="20"/>
          <w:szCs w:val="20"/>
        </w:rPr>
        <w:t>Некоторые преимущества автономных дымовых извещателей: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Простота установки. Извещатели не требуют сложной проводки или интеграции с другими системами безопасности. 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Независимая работа. Даже если электропитание прерывается или центральная система выходит из строя, извещатели продолжают обеспечивать защиту от пожара. 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Быстрая реакция. Автономные извещатели обычно реагируют на дым и начинают сигнализировать о пожаре незамедлительно. Это позволяет предотвратить распространение огня и минимизировать ущерб ещё до прибытия пожарных служб. 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Однако у автономных дымовых извещателей есть и недостатки, например: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Ограниченная площадь покрытия. В отличие от более крупных систем пожарной сигнализации, автономные извещатели обычно предназначены для небольших помещений или ограниченных зон. 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Необратимые срабатывания. Некоторые дешёвые модели автономных извещателей могут подвергаться ложным срабатываниям, например, из-за пыли или влаги. 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Ограниченные функциональные возможности. В отличие от более сложных систем, автономные дымовые извещатели могут не иметь дополнительных функций, таких как автоматическое оповещение служб пожаротушения или интеграция с другими системами безопасности. 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lastRenderedPageBreak/>
        <w:t>Требуется замена батарей. Многие автономные извещатели работают от батарей, которые периодически требуют замены. 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Недостаточная защита от вандализма. В открытых или общественных местах автономные извещатели могут подвергаться риску вандализма или неправильной установки, что может уменьшить их эффективность или вызвать ложные срабатывания. 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В целях предотвращения несчастных случаев, рекомендации жителям о действиях при пожаре в жилом доме: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При поступлении сигнала пожар от автономного пожарного извещателя необходимо проверить на наличие признаков горения (задымления, запаха гари, тления и т.п.), а также: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применить первичные средства пожаротушения (при наличии огнетушителя);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немедленно вызвать пожарную охрану по телефону «01», с мобильного тел. «101», «112»;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сообщить диспетчеру свою фамилию и имя, адрес, кратко описать ситуацию, что горит, где и какие признаки пожара;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оповестить о пожаре соседей любыми доступными способами;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не отключать телефон первым, возможно, у диспетчера возникнут вопросы или он даст вам необходимые указания.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Также особое внимание необходимо уделить эвакуации из помещений при пожаре: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Если дым и пламя в соседних комнатах не позволяют выйти наружу: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не поддавайтесь панике;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если нет возможности эвакуироваться, то для защиты от тепла и дыма постарайтесь надежно загерметизировать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помещения.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во избежание тяги из коридора и проникновения дыма – закройте окна, форточки, заткните вентиляционные отверстия, закройте фрамуги вентиляционных решеток.</w:t>
      </w:r>
    </w:p>
    <w:p w:rsidR="000500B5" w:rsidRPr="00AC6761" w:rsidRDefault="000500B5" w:rsidP="00AC6761">
      <w:pPr>
        <w:pStyle w:val="af2"/>
        <w:shd w:val="clear" w:color="auto" w:fill="FFFFFF"/>
        <w:spacing w:before="0" w:beforeAutospacing="0" w:after="0" w:after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Помните, от ваших действий или бездействия могут зависеть ваша жизнь и жизнь близких вам людей!</w:t>
      </w:r>
    </w:p>
    <w:p w:rsidR="00B9157F" w:rsidRPr="00AC6761" w:rsidRDefault="00B9157F" w:rsidP="00AC6761">
      <w:pPr>
        <w:shd w:val="clear" w:color="auto" w:fill="FFFFFF"/>
        <w:spacing w:after="191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6DBE" w:rsidRPr="00AC6761" w:rsidRDefault="00C86DBE" w:rsidP="00AC6761">
      <w:p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D0B72" w:rsidRPr="00AC6761" w:rsidRDefault="004D0B72" w:rsidP="00AC6761">
      <w:pPr>
        <w:spacing w:line="240" w:lineRule="auto"/>
        <w:ind w:right="200"/>
        <w:jc w:val="both"/>
        <w:rPr>
          <w:rFonts w:ascii="Times New Roman" w:hAnsi="Times New Roman" w:cs="Times New Roman"/>
          <w:sz w:val="20"/>
          <w:szCs w:val="20"/>
        </w:rPr>
      </w:pPr>
      <w:r w:rsidRPr="00AC6761">
        <w:rPr>
          <w:rFonts w:ascii="Times New Roman" w:hAnsi="Times New Roman" w:cs="Times New Roman"/>
          <w:noProof/>
          <w:color w:val="101010"/>
          <w:sz w:val="20"/>
          <w:szCs w:val="20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-4445</wp:posOffset>
            </wp:positionV>
            <wp:extent cx="3531870" cy="2110740"/>
            <wp:effectExtent l="19050" t="0" r="0" b="0"/>
            <wp:wrapSquare wrapText="largest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-15" t="-23" r="-15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211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761">
        <w:rPr>
          <w:rFonts w:ascii="Times New Roman" w:hAnsi="Times New Roman" w:cs="Times New Roman"/>
          <w:color w:val="101010"/>
          <w:sz w:val="20"/>
          <w:szCs w:val="20"/>
        </w:rPr>
        <w:t xml:space="preserve">  </w:t>
      </w:r>
      <w:r w:rsidR="005A700B" w:rsidRPr="00AC6761">
        <w:rPr>
          <w:rFonts w:ascii="Times New Roman" w:hAnsi="Times New Roman" w:cs="Times New Roman"/>
          <w:color w:val="101010"/>
          <w:sz w:val="20"/>
          <w:szCs w:val="20"/>
        </w:rPr>
        <w:t>При обнаружении пожара или признаков горения (задымление, запах гари, повышение</w:t>
      </w:r>
      <w:r w:rsidR="005A700B" w:rsidRPr="00AC6761">
        <w:rPr>
          <w:rFonts w:ascii="Times New Roman" w:hAnsi="Times New Roman" w:cs="Times New Roman"/>
          <w:color w:val="101010"/>
          <w:sz w:val="20"/>
          <w:szCs w:val="20"/>
        </w:rPr>
        <w:br/>
        <w:t>температуры и т.п.) немедленно сообщить в пожарную охрану по телефону «01» с сотового</w:t>
      </w:r>
      <w:r w:rsidR="005A700B" w:rsidRPr="00AC6761">
        <w:rPr>
          <w:rFonts w:ascii="Times New Roman" w:hAnsi="Times New Roman" w:cs="Times New Roman"/>
          <w:color w:val="101010"/>
          <w:sz w:val="20"/>
          <w:szCs w:val="20"/>
        </w:rPr>
        <w:br/>
        <w:t>«1</w:t>
      </w:r>
      <w:r w:rsidRPr="00AC6761">
        <w:rPr>
          <w:rFonts w:ascii="Times New Roman" w:hAnsi="Times New Roman" w:cs="Times New Roman"/>
          <w:b/>
          <w:sz w:val="20"/>
          <w:szCs w:val="20"/>
          <w:lang w:eastAsia="ru-RU"/>
        </w:rPr>
        <w:t>Чтобы обезопасить себя и своих близких предлагаем Вам задуматься об установке в своем жилом помещении автономного дымового пожарного извещателя. Извещатель обнаруживает задымление на ранней стадии и при срабатывании выдает пронзительный звуковой сигнал, который способен разбудить даже хорошо выпившего человека.</w:t>
      </w:r>
    </w:p>
    <w:p w:rsidR="004D0B72" w:rsidRPr="00AC6761" w:rsidRDefault="004D0B72" w:rsidP="00AC676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240" w:lineRule="auto"/>
        <w:ind w:right="200"/>
        <w:jc w:val="center"/>
        <w:rPr>
          <w:rFonts w:ascii="Times New Roman" w:hAnsi="Times New Roman" w:cs="Times New Roman"/>
          <w:sz w:val="20"/>
          <w:szCs w:val="20"/>
        </w:rPr>
      </w:pPr>
      <w:r w:rsidRPr="00AC67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При обнаружении пожара или признаков </w:t>
      </w:r>
      <w:r w:rsidRPr="00AC6761"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 xml:space="preserve">горения (задымление, запах гари, повышение температуры и т.п.) немедленно сообщить в пожарную охрану по телефону «01» с сотового «101, 112» </w:t>
      </w:r>
    </w:p>
    <w:p w:rsidR="004D0B72" w:rsidRPr="00AC6761" w:rsidRDefault="004D0B72" w:rsidP="00AC6761">
      <w:pPr>
        <w:spacing w:line="240" w:lineRule="auto"/>
        <w:ind w:right="200"/>
        <w:jc w:val="center"/>
        <w:rPr>
          <w:rFonts w:ascii="Times New Roman" w:hAnsi="Times New Roman" w:cs="Times New Roman"/>
          <w:sz w:val="20"/>
          <w:szCs w:val="20"/>
        </w:rPr>
      </w:pPr>
      <w:r w:rsidRPr="00AC6761">
        <w:rPr>
          <w:rFonts w:ascii="Times New Roman" w:hAnsi="Times New Roman" w:cs="Times New Roman"/>
          <w:b/>
          <w:sz w:val="20"/>
          <w:szCs w:val="20"/>
          <w:u w:val="single"/>
        </w:rPr>
        <w:t>Помните!!!</w:t>
      </w:r>
    </w:p>
    <w:p w:rsidR="004D0B72" w:rsidRPr="00AC6761" w:rsidRDefault="004D0B72" w:rsidP="00AC6761">
      <w:pPr>
        <w:spacing w:line="240" w:lineRule="auto"/>
        <w:ind w:left="252" w:right="20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67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Вышеперечисленные мероприятия – выдержки из правил противопожарного режима в Российской Федерации, за нарушения которых в соответствии с Российским законодательством, на основании  ст. 20.4 кодекса Российской Федерации об административных правонарушениях, </w:t>
      </w:r>
      <w:r w:rsidRPr="00AC6761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наступает административная ответственность</w:t>
      </w:r>
      <w:r w:rsidRPr="00AC6761">
        <w:rPr>
          <w:rFonts w:ascii="Times New Roman" w:hAnsi="Times New Roman" w:cs="Times New Roman"/>
          <w:b/>
          <w:color w:val="FF0000"/>
          <w:sz w:val="20"/>
          <w:szCs w:val="20"/>
        </w:rPr>
        <w:t>, при этом виновные лица могут подвергнуться штрафу в размере:</w:t>
      </w:r>
    </w:p>
    <w:p w:rsidR="004D0B72" w:rsidRPr="00AC6761" w:rsidRDefault="004D0B72" w:rsidP="00AC6761">
      <w:pPr>
        <w:spacing w:line="240" w:lineRule="auto"/>
        <w:ind w:left="252" w:right="200" w:firstLine="540"/>
        <w:rPr>
          <w:rFonts w:ascii="Times New Roman" w:hAnsi="Times New Roman" w:cs="Times New Roman"/>
          <w:sz w:val="20"/>
          <w:szCs w:val="20"/>
        </w:rPr>
      </w:pPr>
      <w:r w:rsidRPr="00AC6761">
        <w:rPr>
          <w:rFonts w:ascii="Times New Roman" w:hAnsi="Times New Roman" w:cs="Times New Roman"/>
          <w:b/>
          <w:color w:val="FF0000"/>
          <w:sz w:val="20"/>
          <w:szCs w:val="20"/>
        </w:rPr>
        <w:t>- Граждане от 5000 до 50 000 рублей;</w:t>
      </w:r>
    </w:p>
    <w:p w:rsidR="004D0B72" w:rsidRPr="00AC6761" w:rsidRDefault="004D0B72" w:rsidP="00AC6761">
      <w:pPr>
        <w:spacing w:line="240" w:lineRule="auto"/>
        <w:ind w:left="252" w:right="200" w:firstLine="540"/>
        <w:rPr>
          <w:rFonts w:ascii="Times New Roman" w:hAnsi="Times New Roman" w:cs="Times New Roman"/>
          <w:sz w:val="20"/>
          <w:szCs w:val="20"/>
        </w:rPr>
      </w:pPr>
      <w:r w:rsidRPr="00AC67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 Должностные лица   от 20 000 до 100 000 рублей; </w:t>
      </w:r>
    </w:p>
    <w:p w:rsidR="004D0B72" w:rsidRPr="00AC6761" w:rsidRDefault="004D0B72" w:rsidP="00AC6761">
      <w:pPr>
        <w:spacing w:line="240" w:lineRule="auto"/>
        <w:ind w:left="252" w:right="200" w:firstLine="540"/>
        <w:rPr>
          <w:rFonts w:ascii="Times New Roman" w:hAnsi="Times New Roman" w:cs="Times New Roman"/>
          <w:sz w:val="20"/>
          <w:szCs w:val="20"/>
        </w:rPr>
      </w:pPr>
      <w:r w:rsidRPr="00AC6761">
        <w:rPr>
          <w:rFonts w:ascii="Times New Roman" w:hAnsi="Times New Roman" w:cs="Times New Roman"/>
          <w:b/>
          <w:color w:val="FF0000"/>
          <w:sz w:val="20"/>
          <w:szCs w:val="20"/>
        </w:rPr>
        <w:t>- Индивидуальные предприниматели от 40 000 до 100 000 рублей;</w:t>
      </w:r>
    </w:p>
    <w:p w:rsidR="004D0B72" w:rsidRPr="00AC6761" w:rsidRDefault="004D0B72" w:rsidP="00AC6761">
      <w:pPr>
        <w:spacing w:line="240" w:lineRule="auto"/>
        <w:ind w:left="252" w:right="20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C6761">
        <w:rPr>
          <w:rFonts w:ascii="Times New Roman" w:hAnsi="Times New Roman" w:cs="Times New Roman"/>
          <w:b/>
          <w:color w:val="FF0000"/>
          <w:sz w:val="20"/>
          <w:szCs w:val="20"/>
        </w:rPr>
        <w:t>- Юридические лица от 300 000 до 2 000 000 рублей</w:t>
      </w:r>
    </w:p>
    <w:p w:rsidR="004D0B72" w:rsidRPr="00AC6761" w:rsidRDefault="004D0B72" w:rsidP="00AC6761">
      <w:pPr>
        <w:tabs>
          <w:tab w:val="left" w:pos="411"/>
          <w:tab w:val="left" w:pos="7200"/>
        </w:tabs>
        <w:spacing w:line="240" w:lineRule="auto"/>
        <w:ind w:left="-567"/>
        <w:jc w:val="center"/>
        <w:outlineLvl w:val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C676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А за те же нарушения, которые привели к тяжким последствиям (гибель, травмы) наступает </w:t>
      </w:r>
      <w:r w:rsidRPr="00AC6761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уголовная ответственность</w:t>
      </w:r>
      <w:r w:rsidRPr="00AC6761">
        <w:rPr>
          <w:rFonts w:ascii="Times New Roman" w:hAnsi="Times New Roman" w:cs="Times New Roman"/>
          <w:b/>
          <w:color w:val="FF0000"/>
          <w:sz w:val="20"/>
          <w:szCs w:val="20"/>
        </w:rPr>
        <w:t>, за что УК РФ предусматривается лишение свободы.</w:t>
      </w:r>
    </w:p>
    <w:p w:rsidR="004D0B72" w:rsidRPr="00AC6761" w:rsidRDefault="005A700B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01, 112»</w:t>
      </w:r>
    </w:p>
    <w:p w:rsidR="008831F9" w:rsidRPr="00AC6761" w:rsidRDefault="008831F9" w:rsidP="00AC67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C676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120130" cy="3949094"/>
            <wp:effectExtent l="19050" t="0" r="0" b="0"/>
            <wp:docPr id="5" name="Рисунок 1" descr="C:\Users\Work\Desktop\ПАМЯТКИ ГО ЧС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ПАМЯТКИ ГО ЧС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4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1F9" w:rsidRPr="00AC6761" w:rsidRDefault="008831F9" w:rsidP="00AC676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761">
        <w:rPr>
          <w:rFonts w:ascii="Times New Roman" w:hAnsi="Times New Roman" w:cs="Times New Roman"/>
          <w:sz w:val="20"/>
          <w:szCs w:val="20"/>
        </w:rPr>
        <w:t>Детские шалости – эксперименты с огнем, приводят к печальным последствиям!</w:t>
      </w:r>
    </w:p>
    <w:p w:rsidR="008831F9" w:rsidRPr="00AC6761" w:rsidRDefault="008831F9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Чаще всего пожары происходят из-за неосторожного обращения с огнем, в том числе при курении. К возгоранию в быту приводят и неисправные печи и электрооборудование. Следите за состоянием электросетей, используйте только исправные приборы. Сделайте всё возможное, чтобы не допустить пожара в своем доме.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lastRenderedPageBreak/>
        <w:t>Детские шалости – эксперименты с огнем, помноженные на незнание правил безопасности, приводят к печальным последствиям. О том, что спички – не игрушка для ребенка, известно всем, однако, не все родители знают, как обезопасить ребёнка и предотвратить возможные трагедии.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Обучение правилам пожарной безопасности должно начинаться с раннего возраста. Необходимо разъяснять детям элементарные истины: спички – не игрушка, электроприборы требуют бережного обращения, а легковоспламеняющиеся вещества – особой осторожности.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Важно не только рассказывать, но и показывать, как правильно действовать в случае возникновения пожара: как вызывать пожарных, эвакуироваться из горящего помещения, оказывать первую помощь пострадавшим.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Главное управление МЧС России по Новосибирской области напоминает меры по предупреждению пожаров по причине шалости детей: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рассказывайте детям о пожаробезопасном поведении;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уходя из дома ненадолго, чтобы ребёнок не скучал, дайте ему задание, подскажите тему для игры, подобрав для неё нужные игрушки;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спички и зажигалки - не игрушки для детей. Не оставляйте их в доступных для детей местах;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не доверяйте растопку печи в доме малолетним детям, и не оставляйте без присмотра топящуюся печь,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«заглушите» все открытые электрические розетки, используйте для этого специальные пластиковые заглушки, они продаются в любом хозяйственном магазине по доступной цене;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не оставляйте без присмотра включенными электроприборы. Научите детей правильно ими пользоваться;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научите действиям при пожаре, аварии и т.п.;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проверьте, знает ли ваш ребенок свой домашний адрес, а также разучите вместе с ним телефоны служб спасения, запишите их на бумаге и повесьте на видном месте.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При пожаре не следует: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заниматься тушением огня, не вызвав предварительно пожарных;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поддаваться панике;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переоценивать свои силы и возможности;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рисковать своей жизнью, спасая имущество;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прятаться в шкафах, кладовых, под кроватями и т.п.;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пытаться выйти через задымленную лестничную клетку;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пользоваться лифтом;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спускаться по веревкам, простыням, водосточным трубам;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открывать окна и двери (это увеличивает тягу и усиливает горение);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t>- выпрыгивать из окон верхних этажей.</w:t>
      </w:r>
    </w:p>
    <w:p w:rsidR="008831F9" w:rsidRPr="00AC6761" w:rsidRDefault="008831F9" w:rsidP="00AC6761">
      <w:pPr>
        <w:pStyle w:val="af2"/>
        <w:rPr>
          <w:sz w:val="20"/>
          <w:szCs w:val="20"/>
        </w:rPr>
      </w:pPr>
      <w:r w:rsidRPr="00AC6761">
        <w:rPr>
          <w:sz w:val="20"/>
          <w:szCs w:val="20"/>
        </w:rPr>
        <w:lastRenderedPageBreak/>
        <w:t>Помните, что только совместными усилиями родителей, педагогов и общества можно сформировать у детей ответственное отношение к пожарной безопасности и предотвратить трагические последствия.</w:t>
      </w:r>
    </w:p>
    <w:p w:rsidR="0086627F" w:rsidRPr="00AC6761" w:rsidRDefault="0086627F" w:rsidP="00AC6761">
      <w:pPr>
        <w:pStyle w:val="1"/>
        <w:shd w:val="clear" w:color="auto" w:fill="FFFFFF"/>
        <w:spacing w:after="540"/>
        <w:jc w:val="center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Не жгите сухую траву! Нет</w:t>
      </w:r>
      <w:r w:rsidR="00475C40" w:rsidRPr="00AC6761">
        <w:rPr>
          <w:color w:val="101010"/>
          <w:sz w:val="20"/>
          <w:szCs w:val="20"/>
        </w:rPr>
        <w:t xml:space="preserve"> </w:t>
      </w:r>
      <w:r w:rsidRPr="00AC6761">
        <w:rPr>
          <w:color w:val="101010"/>
          <w:sz w:val="20"/>
          <w:szCs w:val="20"/>
        </w:rPr>
        <w:t>- палам травы!</w:t>
      </w:r>
    </w:p>
    <w:p w:rsidR="008831F9" w:rsidRPr="00AC6761" w:rsidRDefault="0086627F" w:rsidP="00AC67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C676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89220" cy="3238500"/>
            <wp:effectExtent l="19050" t="0" r="0" b="0"/>
            <wp:docPr id="20" name="Рисунок 1" descr="https://bistrovka.nso.ru/sites/bistrovka.nso.ru/wodby_files/files/news/2025/03/o-merah-pozharnoy-bezopasnosti-v-vesenne-letniy-pozharoopasnyy-period_16482098411350642441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strovka.nso.ru/sites/bistrovka.nso.ru/wodby_files/files/news/2025/03/o-merah-pozharnoy-bezopasnosti-v-vesenne-letniy-pozharoopasnyy-period_16482098411350642441_800x800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27F" w:rsidRPr="00AC6761" w:rsidRDefault="0086627F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Статистика показывает, что весной во время схода снежного покрова в разы возрастает количество ландшафтных пожаров. Особенно в выходные дни, когда люди массово выезжают на отдых на природу, наводят порядок на садовых и приусадебных участках. Пик роста пожаров приходится именно на весенние месяцы – апрель и май, в том числе на майские праздники.</w:t>
      </w:r>
    </w:p>
    <w:p w:rsidR="0086627F" w:rsidRPr="00AC6761" w:rsidRDefault="0086627F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Главный для 2025 года фактор риска — засуха, которая ожидается во многих регионах. Это следствие сухой осени 2024 года и сменившей ее теплой, малоснежной зимы. Кроме того, во многих субъектах весна началась раньше обычного.</w:t>
      </w:r>
    </w:p>
    <w:p w:rsidR="0086627F" w:rsidRPr="00AC6761" w:rsidRDefault="0086627F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Практически все случаи возникновения природных пожаров возникают из-за нарушений требований пожарной безопасности. В сухую и ветреную погоду сжигание мусора и прошлогодней травы на сельхозполях, садовых участках и придомовой территории может стать неконтролируемой стихией, когда пламя молниеносно распространяется и угрожает переходу на поселения, жилые дома и строения различного назначения. Также травяной пал может стать причиной и лесных пожаров.</w:t>
      </w:r>
    </w:p>
    <w:p w:rsidR="0086627F" w:rsidRPr="00AC6761" w:rsidRDefault="0086627F" w:rsidP="00AC6761">
      <w:pPr>
        <w:pStyle w:val="af2"/>
        <w:shd w:val="clear" w:color="auto" w:fill="FFFFFF"/>
        <w:spacing w:before="0" w:beforeAutospacing="0"/>
        <w:rPr>
          <w:b/>
          <w:color w:val="101010"/>
          <w:sz w:val="20"/>
          <w:szCs w:val="20"/>
        </w:rPr>
      </w:pPr>
      <w:r w:rsidRPr="00AC6761">
        <w:rPr>
          <w:b/>
          <w:color w:val="101010"/>
          <w:sz w:val="20"/>
          <w:szCs w:val="20"/>
        </w:rPr>
        <w:t>При обнаружении возгорания необходимо сообщать об этом по телефонам 101 или 112.</w:t>
      </w:r>
    </w:p>
    <w:p w:rsidR="0086627F" w:rsidRPr="00AC6761" w:rsidRDefault="0086627F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AC6761">
        <w:rPr>
          <w:color w:val="101010"/>
          <w:sz w:val="20"/>
          <w:szCs w:val="20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самоуправления.</w:t>
      </w:r>
    </w:p>
    <w:p w:rsidR="0086627F" w:rsidRPr="00AC6761" w:rsidRDefault="0086627F" w:rsidP="00AC6761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</w:p>
    <w:sectPr w:rsidR="0086627F" w:rsidRPr="00AC6761" w:rsidSect="005B370A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C08" w:rsidRDefault="007D6C08" w:rsidP="001454F9">
      <w:pPr>
        <w:spacing w:after="0" w:line="240" w:lineRule="auto"/>
      </w:pPr>
      <w:r>
        <w:separator/>
      </w:r>
    </w:p>
  </w:endnote>
  <w:endnote w:type="continuationSeparator" w:id="1">
    <w:p w:rsidR="007D6C08" w:rsidRDefault="007D6C08" w:rsidP="0014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681268"/>
      <w:docPartObj>
        <w:docPartGallery w:val="Page Numbers (Bottom of Page)"/>
        <w:docPartUnique/>
      </w:docPartObj>
    </w:sdtPr>
    <w:sdtContent>
      <w:p w:rsidR="00C327DC" w:rsidRDefault="00C327DC">
        <w:pPr>
          <w:pStyle w:val="a8"/>
          <w:jc w:val="right"/>
        </w:pPr>
        <w:fldSimple w:instr=" PAGE   \* MERGEFORMAT ">
          <w:r w:rsidR="001A158B">
            <w:rPr>
              <w:noProof/>
            </w:rPr>
            <w:t>7</w:t>
          </w:r>
        </w:fldSimple>
      </w:p>
    </w:sdtContent>
  </w:sdt>
  <w:p w:rsidR="00C327DC" w:rsidRDefault="00C327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C08" w:rsidRDefault="007D6C08" w:rsidP="001454F9">
      <w:pPr>
        <w:spacing w:after="0" w:line="240" w:lineRule="auto"/>
      </w:pPr>
      <w:r>
        <w:separator/>
      </w:r>
    </w:p>
  </w:footnote>
  <w:footnote w:type="continuationSeparator" w:id="1">
    <w:p w:rsidR="007D6C08" w:rsidRDefault="007D6C08" w:rsidP="0014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DC" w:rsidRDefault="00C327DC">
    <w:pPr>
      <w:pStyle w:val="a6"/>
      <w:rPr>
        <w:rFonts w:ascii="Times New Roman" w:hAnsi="Times New Roman" w:cs="Times New Roman"/>
      </w:rPr>
    </w:pPr>
  </w:p>
  <w:p w:rsidR="00C327DC" w:rsidRDefault="00C327DC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</w:t>
    </w:r>
    <w:r w:rsidRPr="00AF375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>7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149</w:t>
    </w:r>
    <w:r w:rsidRPr="00AF375A">
      <w:rPr>
        <w:rFonts w:ascii="Times New Roman" w:hAnsi="Times New Roman" w:cs="Times New Roman"/>
      </w:rPr>
      <w:t xml:space="preserve">) от </w:t>
    </w:r>
    <w:r>
      <w:rPr>
        <w:rFonts w:ascii="Times New Roman" w:hAnsi="Times New Roman" w:cs="Times New Roman"/>
      </w:rPr>
      <w:t>29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04.2025</w:t>
    </w:r>
    <w:r w:rsidRPr="00AF375A">
      <w:rPr>
        <w:rFonts w:ascii="Times New Roman" w:hAnsi="Times New Roman" w:cs="Times New Roman"/>
      </w:rPr>
      <w:t>года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DC" w:rsidRDefault="00C327DC" w:rsidP="000C533C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____________________________</w:t>
    </w:r>
    <w:r w:rsidRPr="00AF375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 xml:space="preserve"> 2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144</w:t>
    </w:r>
    <w:r w:rsidRPr="00AF375A">
      <w:rPr>
        <w:rFonts w:ascii="Times New Roman" w:hAnsi="Times New Roman" w:cs="Times New Roman"/>
      </w:rPr>
      <w:t xml:space="preserve">) от </w:t>
    </w:r>
    <w:r>
      <w:rPr>
        <w:rFonts w:ascii="Times New Roman" w:hAnsi="Times New Roman" w:cs="Times New Roman"/>
      </w:rPr>
      <w:t>14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02.2025</w:t>
    </w:r>
    <w:r w:rsidRPr="00AF375A">
      <w:rPr>
        <w:rFonts w:ascii="Times New Roman" w:hAnsi="Times New Roman" w:cs="Times New Roman"/>
      </w:rPr>
      <w:t>года</w:t>
    </w:r>
  </w:p>
  <w:p w:rsidR="00C327DC" w:rsidRDefault="00C327D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DC" w:rsidRPr="00367B04" w:rsidRDefault="00C327DC">
    <w:pPr>
      <w:pStyle w:val="a6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1A158B">
      <w:rPr>
        <w:rFonts w:ascii="Times New Roman" w:hAnsi="Times New Roman"/>
        <w:noProof/>
        <w:sz w:val="20"/>
        <w:szCs w:val="20"/>
      </w:rPr>
      <w:t>7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C327DC" w:rsidRDefault="00C327DC">
    <w:pPr>
      <w:pStyle w:val="a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Вестник Быстровского сельсовета ______________________ № 7(149) от 16.04.2025года</w:t>
    </w:r>
  </w:p>
  <w:p w:rsidR="00C327DC" w:rsidRPr="00DC501E" w:rsidRDefault="00C327DC" w:rsidP="00050CA2">
    <w:pPr>
      <w:pStyle w:val="a6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74CDB0"/>
    <w:lvl w:ilvl="0">
      <w:numFmt w:val="bullet"/>
      <w:lvlText w:val="*"/>
      <w:lvlJc w:val="left"/>
    </w:lvl>
  </w:abstractNum>
  <w:abstractNum w:abstractNumId="1">
    <w:nsid w:val="009B73C1"/>
    <w:multiLevelType w:val="hybridMultilevel"/>
    <w:tmpl w:val="49D29102"/>
    <w:lvl w:ilvl="0" w:tplc="8DE2B83A">
      <w:numFmt w:val="bullet"/>
      <w:lvlText w:val="-"/>
      <w:lvlJc w:val="left"/>
      <w:pPr>
        <w:ind w:left="6075" w:hanging="95"/>
      </w:pPr>
      <w:rPr>
        <w:rFonts w:hint="default"/>
        <w:w w:val="93"/>
        <w:position w:val="1"/>
        <w:lang w:val="ru-RU" w:eastAsia="en-US" w:bidi="ar-SA"/>
      </w:rPr>
    </w:lvl>
    <w:lvl w:ilvl="1" w:tplc="11764024">
      <w:numFmt w:val="bullet"/>
      <w:lvlText w:val="•"/>
      <w:lvlJc w:val="left"/>
      <w:pPr>
        <w:ind w:left="6437" w:hanging="95"/>
      </w:pPr>
      <w:rPr>
        <w:rFonts w:hint="default"/>
        <w:lang w:val="ru-RU" w:eastAsia="en-US" w:bidi="ar-SA"/>
      </w:rPr>
    </w:lvl>
    <w:lvl w:ilvl="2" w:tplc="04A68E10">
      <w:numFmt w:val="bullet"/>
      <w:lvlText w:val="•"/>
      <w:lvlJc w:val="left"/>
      <w:pPr>
        <w:ind w:left="6795" w:hanging="95"/>
      </w:pPr>
      <w:rPr>
        <w:rFonts w:hint="default"/>
        <w:lang w:val="ru-RU" w:eastAsia="en-US" w:bidi="ar-SA"/>
      </w:rPr>
    </w:lvl>
    <w:lvl w:ilvl="3" w:tplc="5DD4F2D8">
      <w:numFmt w:val="bullet"/>
      <w:lvlText w:val="•"/>
      <w:lvlJc w:val="left"/>
      <w:pPr>
        <w:ind w:left="7152" w:hanging="95"/>
      </w:pPr>
      <w:rPr>
        <w:rFonts w:hint="default"/>
        <w:lang w:val="ru-RU" w:eastAsia="en-US" w:bidi="ar-SA"/>
      </w:rPr>
    </w:lvl>
    <w:lvl w:ilvl="4" w:tplc="DB26E83A">
      <w:numFmt w:val="bullet"/>
      <w:lvlText w:val="•"/>
      <w:lvlJc w:val="left"/>
      <w:pPr>
        <w:ind w:left="7510" w:hanging="95"/>
      </w:pPr>
      <w:rPr>
        <w:rFonts w:hint="default"/>
        <w:lang w:val="ru-RU" w:eastAsia="en-US" w:bidi="ar-SA"/>
      </w:rPr>
    </w:lvl>
    <w:lvl w:ilvl="5" w:tplc="908EFC82">
      <w:numFmt w:val="bullet"/>
      <w:lvlText w:val="•"/>
      <w:lvlJc w:val="left"/>
      <w:pPr>
        <w:ind w:left="7868" w:hanging="95"/>
      </w:pPr>
      <w:rPr>
        <w:rFonts w:hint="default"/>
        <w:lang w:val="ru-RU" w:eastAsia="en-US" w:bidi="ar-SA"/>
      </w:rPr>
    </w:lvl>
    <w:lvl w:ilvl="6" w:tplc="9F6209E8">
      <w:numFmt w:val="bullet"/>
      <w:lvlText w:val="•"/>
      <w:lvlJc w:val="left"/>
      <w:pPr>
        <w:ind w:left="8225" w:hanging="95"/>
      </w:pPr>
      <w:rPr>
        <w:rFonts w:hint="default"/>
        <w:lang w:val="ru-RU" w:eastAsia="en-US" w:bidi="ar-SA"/>
      </w:rPr>
    </w:lvl>
    <w:lvl w:ilvl="7" w:tplc="7F5C62F4">
      <w:numFmt w:val="bullet"/>
      <w:lvlText w:val="•"/>
      <w:lvlJc w:val="left"/>
      <w:pPr>
        <w:ind w:left="8583" w:hanging="95"/>
      </w:pPr>
      <w:rPr>
        <w:rFonts w:hint="default"/>
        <w:lang w:val="ru-RU" w:eastAsia="en-US" w:bidi="ar-SA"/>
      </w:rPr>
    </w:lvl>
    <w:lvl w:ilvl="8" w:tplc="B61AB8D4">
      <w:numFmt w:val="bullet"/>
      <w:lvlText w:val="•"/>
      <w:lvlJc w:val="left"/>
      <w:pPr>
        <w:ind w:left="8940" w:hanging="95"/>
      </w:pPr>
      <w:rPr>
        <w:rFonts w:hint="default"/>
        <w:lang w:val="ru-RU" w:eastAsia="en-US" w:bidi="ar-SA"/>
      </w:rPr>
    </w:lvl>
  </w:abstractNum>
  <w:abstractNum w:abstractNumId="2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46C77"/>
    <w:multiLevelType w:val="multilevel"/>
    <w:tmpl w:val="CA5227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0E202194"/>
    <w:multiLevelType w:val="hybridMultilevel"/>
    <w:tmpl w:val="9B603690"/>
    <w:lvl w:ilvl="0" w:tplc="989E5DFA">
      <w:numFmt w:val="bullet"/>
      <w:lvlText w:val="-"/>
      <w:lvlJc w:val="left"/>
      <w:pPr>
        <w:ind w:left="308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5"/>
        <w:szCs w:val="15"/>
        <w:lang w:val="ru-RU" w:eastAsia="en-US" w:bidi="ar-SA"/>
      </w:rPr>
    </w:lvl>
    <w:lvl w:ilvl="1" w:tplc="C0D08614">
      <w:numFmt w:val="bullet"/>
      <w:lvlText w:val="•"/>
      <w:lvlJc w:val="left"/>
      <w:pPr>
        <w:ind w:left="672" w:hanging="109"/>
      </w:pPr>
      <w:rPr>
        <w:rFonts w:hint="default"/>
        <w:lang w:val="ru-RU" w:eastAsia="en-US" w:bidi="ar-SA"/>
      </w:rPr>
    </w:lvl>
    <w:lvl w:ilvl="2" w:tplc="2D3CA862">
      <w:numFmt w:val="bullet"/>
      <w:lvlText w:val="•"/>
      <w:lvlJc w:val="left"/>
      <w:pPr>
        <w:ind w:left="1044" w:hanging="109"/>
      </w:pPr>
      <w:rPr>
        <w:rFonts w:hint="default"/>
        <w:lang w:val="ru-RU" w:eastAsia="en-US" w:bidi="ar-SA"/>
      </w:rPr>
    </w:lvl>
    <w:lvl w:ilvl="3" w:tplc="5D9ECC9E">
      <w:numFmt w:val="bullet"/>
      <w:lvlText w:val="•"/>
      <w:lvlJc w:val="left"/>
      <w:pPr>
        <w:ind w:left="1416" w:hanging="109"/>
      </w:pPr>
      <w:rPr>
        <w:rFonts w:hint="default"/>
        <w:lang w:val="ru-RU" w:eastAsia="en-US" w:bidi="ar-SA"/>
      </w:rPr>
    </w:lvl>
    <w:lvl w:ilvl="4" w:tplc="73248DE2">
      <w:numFmt w:val="bullet"/>
      <w:lvlText w:val="•"/>
      <w:lvlJc w:val="left"/>
      <w:pPr>
        <w:ind w:left="1788" w:hanging="109"/>
      </w:pPr>
      <w:rPr>
        <w:rFonts w:hint="default"/>
        <w:lang w:val="ru-RU" w:eastAsia="en-US" w:bidi="ar-SA"/>
      </w:rPr>
    </w:lvl>
    <w:lvl w:ilvl="5" w:tplc="82AC8874">
      <w:numFmt w:val="bullet"/>
      <w:lvlText w:val="•"/>
      <w:lvlJc w:val="left"/>
      <w:pPr>
        <w:ind w:left="2160" w:hanging="109"/>
      </w:pPr>
      <w:rPr>
        <w:rFonts w:hint="default"/>
        <w:lang w:val="ru-RU" w:eastAsia="en-US" w:bidi="ar-SA"/>
      </w:rPr>
    </w:lvl>
    <w:lvl w:ilvl="6" w:tplc="518007B0">
      <w:numFmt w:val="bullet"/>
      <w:lvlText w:val="•"/>
      <w:lvlJc w:val="left"/>
      <w:pPr>
        <w:ind w:left="2532" w:hanging="109"/>
      </w:pPr>
      <w:rPr>
        <w:rFonts w:hint="default"/>
        <w:lang w:val="ru-RU" w:eastAsia="en-US" w:bidi="ar-SA"/>
      </w:rPr>
    </w:lvl>
    <w:lvl w:ilvl="7" w:tplc="26528B86">
      <w:numFmt w:val="bullet"/>
      <w:lvlText w:val="•"/>
      <w:lvlJc w:val="left"/>
      <w:pPr>
        <w:ind w:left="2905" w:hanging="109"/>
      </w:pPr>
      <w:rPr>
        <w:rFonts w:hint="default"/>
        <w:lang w:val="ru-RU" w:eastAsia="en-US" w:bidi="ar-SA"/>
      </w:rPr>
    </w:lvl>
    <w:lvl w:ilvl="8" w:tplc="12EEA16E">
      <w:numFmt w:val="bullet"/>
      <w:lvlText w:val="•"/>
      <w:lvlJc w:val="left"/>
      <w:pPr>
        <w:ind w:left="3277" w:hanging="109"/>
      </w:pPr>
      <w:rPr>
        <w:rFonts w:hint="default"/>
        <w:lang w:val="ru-RU" w:eastAsia="en-US" w:bidi="ar-SA"/>
      </w:rPr>
    </w:lvl>
  </w:abstractNum>
  <w:abstractNum w:abstractNumId="6">
    <w:nsid w:val="0E853D84"/>
    <w:multiLevelType w:val="hybridMultilevel"/>
    <w:tmpl w:val="2BD853AC"/>
    <w:lvl w:ilvl="0" w:tplc="AEFCAD98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F03AA2"/>
    <w:multiLevelType w:val="hybridMultilevel"/>
    <w:tmpl w:val="F56C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697D71"/>
    <w:multiLevelType w:val="hybridMultilevel"/>
    <w:tmpl w:val="E320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1F400019"/>
    <w:multiLevelType w:val="hybridMultilevel"/>
    <w:tmpl w:val="FCDE597E"/>
    <w:lvl w:ilvl="0" w:tplc="8F8C8D0E">
      <w:numFmt w:val="bullet"/>
      <w:lvlText w:val="•"/>
      <w:lvlJc w:val="left"/>
      <w:pPr>
        <w:ind w:left="272" w:hanging="139"/>
      </w:pPr>
      <w:rPr>
        <w:rFonts w:ascii="Times New Roman" w:eastAsia="Times New Roman" w:hAnsi="Times New Roman" w:cs="Times New Roman" w:hint="default"/>
        <w:w w:val="112"/>
        <w:sz w:val="15"/>
        <w:szCs w:val="15"/>
        <w:lang w:val="ru-RU" w:eastAsia="en-US" w:bidi="ar-SA"/>
      </w:rPr>
    </w:lvl>
    <w:lvl w:ilvl="1" w:tplc="FDAA1F94">
      <w:numFmt w:val="bullet"/>
      <w:lvlText w:val="•"/>
      <w:lvlJc w:val="left"/>
      <w:pPr>
        <w:ind w:left="732" w:hanging="139"/>
      </w:pPr>
      <w:rPr>
        <w:rFonts w:hint="default"/>
        <w:lang w:val="ru-RU" w:eastAsia="en-US" w:bidi="ar-SA"/>
      </w:rPr>
    </w:lvl>
    <w:lvl w:ilvl="2" w:tplc="E384FFF8">
      <w:numFmt w:val="bullet"/>
      <w:lvlText w:val="•"/>
      <w:lvlJc w:val="left"/>
      <w:pPr>
        <w:ind w:left="1185" w:hanging="139"/>
      </w:pPr>
      <w:rPr>
        <w:rFonts w:hint="default"/>
        <w:lang w:val="ru-RU" w:eastAsia="en-US" w:bidi="ar-SA"/>
      </w:rPr>
    </w:lvl>
    <w:lvl w:ilvl="3" w:tplc="5686D0FA">
      <w:numFmt w:val="bullet"/>
      <w:lvlText w:val="•"/>
      <w:lvlJc w:val="left"/>
      <w:pPr>
        <w:ind w:left="1637" w:hanging="139"/>
      </w:pPr>
      <w:rPr>
        <w:rFonts w:hint="default"/>
        <w:lang w:val="ru-RU" w:eastAsia="en-US" w:bidi="ar-SA"/>
      </w:rPr>
    </w:lvl>
    <w:lvl w:ilvl="4" w:tplc="B1C0C0AC">
      <w:numFmt w:val="bullet"/>
      <w:lvlText w:val="•"/>
      <w:lvlJc w:val="left"/>
      <w:pPr>
        <w:ind w:left="2090" w:hanging="139"/>
      </w:pPr>
      <w:rPr>
        <w:rFonts w:hint="default"/>
        <w:lang w:val="ru-RU" w:eastAsia="en-US" w:bidi="ar-SA"/>
      </w:rPr>
    </w:lvl>
    <w:lvl w:ilvl="5" w:tplc="304E89CC">
      <w:numFmt w:val="bullet"/>
      <w:lvlText w:val="•"/>
      <w:lvlJc w:val="left"/>
      <w:pPr>
        <w:ind w:left="2542" w:hanging="139"/>
      </w:pPr>
      <w:rPr>
        <w:rFonts w:hint="default"/>
        <w:lang w:val="ru-RU" w:eastAsia="en-US" w:bidi="ar-SA"/>
      </w:rPr>
    </w:lvl>
    <w:lvl w:ilvl="6" w:tplc="D17888E0">
      <w:numFmt w:val="bullet"/>
      <w:lvlText w:val="•"/>
      <w:lvlJc w:val="left"/>
      <w:pPr>
        <w:ind w:left="2995" w:hanging="139"/>
      </w:pPr>
      <w:rPr>
        <w:rFonts w:hint="default"/>
        <w:lang w:val="ru-RU" w:eastAsia="en-US" w:bidi="ar-SA"/>
      </w:rPr>
    </w:lvl>
    <w:lvl w:ilvl="7" w:tplc="6F021D46">
      <w:numFmt w:val="bullet"/>
      <w:lvlText w:val="•"/>
      <w:lvlJc w:val="left"/>
      <w:pPr>
        <w:ind w:left="3447" w:hanging="139"/>
      </w:pPr>
      <w:rPr>
        <w:rFonts w:hint="default"/>
        <w:lang w:val="ru-RU" w:eastAsia="en-US" w:bidi="ar-SA"/>
      </w:rPr>
    </w:lvl>
    <w:lvl w:ilvl="8" w:tplc="698A4C38">
      <w:numFmt w:val="bullet"/>
      <w:lvlText w:val="•"/>
      <w:lvlJc w:val="left"/>
      <w:pPr>
        <w:ind w:left="3900" w:hanging="139"/>
      </w:pPr>
      <w:rPr>
        <w:rFonts w:hint="default"/>
        <w:lang w:val="ru-RU" w:eastAsia="en-US" w:bidi="ar-SA"/>
      </w:rPr>
    </w:lvl>
  </w:abstractNum>
  <w:abstractNum w:abstractNumId="12">
    <w:nsid w:val="21627289"/>
    <w:multiLevelType w:val="hybridMultilevel"/>
    <w:tmpl w:val="7DEC47D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27FB3"/>
    <w:multiLevelType w:val="multilevel"/>
    <w:tmpl w:val="8AA692FE"/>
    <w:lvl w:ilvl="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4">
    <w:nsid w:val="23F23B9A"/>
    <w:multiLevelType w:val="multilevel"/>
    <w:tmpl w:val="8BF000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294332E9"/>
    <w:multiLevelType w:val="multilevel"/>
    <w:tmpl w:val="E0B8B08C"/>
    <w:lvl w:ilvl="0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4" w:hanging="14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14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40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40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BCB49E2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B8658F"/>
    <w:multiLevelType w:val="hybridMultilevel"/>
    <w:tmpl w:val="376A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9">
    <w:nsid w:val="36F5217B"/>
    <w:multiLevelType w:val="hybridMultilevel"/>
    <w:tmpl w:val="8C645958"/>
    <w:lvl w:ilvl="0" w:tplc="7FF0BE28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0E57F4"/>
    <w:multiLevelType w:val="hybridMultilevel"/>
    <w:tmpl w:val="49FEF046"/>
    <w:lvl w:ilvl="0" w:tplc="267CBB80">
      <w:start w:val="1"/>
      <w:numFmt w:val="upperRoman"/>
      <w:suff w:val="space"/>
      <w:lvlText w:val="%1."/>
      <w:lvlJc w:val="righ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0F5BAC"/>
    <w:multiLevelType w:val="hybridMultilevel"/>
    <w:tmpl w:val="E6F02240"/>
    <w:lvl w:ilvl="0" w:tplc="40381772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4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430B393A"/>
    <w:multiLevelType w:val="hybridMultilevel"/>
    <w:tmpl w:val="62C452C4"/>
    <w:lvl w:ilvl="0" w:tplc="A3CEA478">
      <w:numFmt w:val="bullet"/>
      <w:lvlText w:val="-"/>
      <w:lvlJc w:val="left"/>
      <w:pPr>
        <w:ind w:left="142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15"/>
        <w:szCs w:val="15"/>
        <w:lang w:val="ru-RU" w:eastAsia="en-US" w:bidi="ar-SA"/>
      </w:rPr>
    </w:lvl>
    <w:lvl w:ilvl="1" w:tplc="4000C364">
      <w:numFmt w:val="bullet"/>
      <w:lvlText w:val="•"/>
      <w:lvlJc w:val="left"/>
      <w:pPr>
        <w:ind w:left="1774" w:hanging="136"/>
      </w:pPr>
      <w:rPr>
        <w:rFonts w:hint="default"/>
        <w:lang w:val="ru-RU" w:eastAsia="en-US" w:bidi="ar-SA"/>
      </w:rPr>
    </w:lvl>
    <w:lvl w:ilvl="2" w:tplc="895891C4">
      <w:numFmt w:val="bullet"/>
      <w:lvlText w:val="•"/>
      <w:lvlJc w:val="left"/>
      <w:pPr>
        <w:ind w:left="2128" w:hanging="136"/>
      </w:pPr>
      <w:rPr>
        <w:rFonts w:hint="default"/>
        <w:lang w:val="ru-RU" w:eastAsia="en-US" w:bidi="ar-SA"/>
      </w:rPr>
    </w:lvl>
    <w:lvl w:ilvl="3" w:tplc="6EE6F260">
      <w:numFmt w:val="bullet"/>
      <w:lvlText w:val="•"/>
      <w:lvlJc w:val="left"/>
      <w:pPr>
        <w:ind w:left="2483" w:hanging="136"/>
      </w:pPr>
      <w:rPr>
        <w:rFonts w:hint="default"/>
        <w:lang w:val="ru-RU" w:eastAsia="en-US" w:bidi="ar-SA"/>
      </w:rPr>
    </w:lvl>
    <w:lvl w:ilvl="4" w:tplc="FE8A7D0A">
      <w:numFmt w:val="bullet"/>
      <w:lvlText w:val="•"/>
      <w:lvlJc w:val="left"/>
      <w:pPr>
        <w:ind w:left="2837" w:hanging="136"/>
      </w:pPr>
      <w:rPr>
        <w:rFonts w:hint="default"/>
        <w:lang w:val="ru-RU" w:eastAsia="en-US" w:bidi="ar-SA"/>
      </w:rPr>
    </w:lvl>
    <w:lvl w:ilvl="5" w:tplc="646C1704">
      <w:numFmt w:val="bullet"/>
      <w:lvlText w:val="•"/>
      <w:lvlJc w:val="left"/>
      <w:pPr>
        <w:ind w:left="3191" w:hanging="136"/>
      </w:pPr>
      <w:rPr>
        <w:rFonts w:hint="default"/>
        <w:lang w:val="ru-RU" w:eastAsia="en-US" w:bidi="ar-SA"/>
      </w:rPr>
    </w:lvl>
    <w:lvl w:ilvl="6" w:tplc="34506C32">
      <w:numFmt w:val="bullet"/>
      <w:lvlText w:val="•"/>
      <w:lvlJc w:val="left"/>
      <w:pPr>
        <w:ind w:left="3546" w:hanging="136"/>
      </w:pPr>
      <w:rPr>
        <w:rFonts w:hint="default"/>
        <w:lang w:val="ru-RU" w:eastAsia="en-US" w:bidi="ar-SA"/>
      </w:rPr>
    </w:lvl>
    <w:lvl w:ilvl="7" w:tplc="4AEEF96E">
      <w:numFmt w:val="bullet"/>
      <w:lvlText w:val="•"/>
      <w:lvlJc w:val="left"/>
      <w:pPr>
        <w:ind w:left="3900" w:hanging="136"/>
      </w:pPr>
      <w:rPr>
        <w:rFonts w:hint="default"/>
        <w:lang w:val="ru-RU" w:eastAsia="en-US" w:bidi="ar-SA"/>
      </w:rPr>
    </w:lvl>
    <w:lvl w:ilvl="8" w:tplc="8356232E">
      <w:numFmt w:val="bullet"/>
      <w:lvlText w:val="•"/>
      <w:lvlJc w:val="left"/>
      <w:pPr>
        <w:ind w:left="4255" w:hanging="136"/>
      </w:pPr>
      <w:rPr>
        <w:rFonts w:hint="default"/>
        <w:lang w:val="ru-RU" w:eastAsia="en-US" w:bidi="ar-SA"/>
      </w:rPr>
    </w:lvl>
  </w:abstractNum>
  <w:abstractNum w:abstractNumId="26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9E4B3E"/>
    <w:multiLevelType w:val="hybridMultilevel"/>
    <w:tmpl w:val="05BEBD72"/>
    <w:lvl w:ilvl="0" w:tplc="7476310C">
      <w:numFmt w:val="bullet"/>
      <w:lvlText w:val="-"/>
      <w:lvlJc w:val="left"/>
      <w:pPr>
        <w:ind w:left="172" w:hanging="92"/>
      </w:pPr>
      <w:rPr>
        <w:rFonts w:ascii="Times New Roman" w:eastAsia="Times New Roman" w:hAnsi="Times New Roman" w:cs="Times New Roman" w:hint="default"/>
        <w:w w:val="93"/>
        <w:sz w:val="15"/>
        <w:szCs w:val="15"/>
        <w:lang w:val="ro-RO" w:eastAsia="en-US" w:bidi="ar-SA"/>
      </w:rPr>
    </w:lvl>
    <w:lvl w:ilvl="1" w:tplc="F0208022">
      <w:numFmt w:val="bullet"/>
      <w:lvlText w:val="•"/>
      <w:lvlJc w:val="left"/>
      <w:pPr>
        <w:ind w:left="526" w:hanging="92"/>
      </w:pPr>
      <w:rPr>
        <w:rFonts w:hint="default"/>
        <w:lang w:val="ro-RO" w:eastAsia="en-US" w:bidi="ar-SA"/>
      </w:rPr>
    </w:lvl>
    <w:lvl w:ilvl="2" w:tplc="FB8600D2">
      <w:numFmt w:val="bullet"/>
      <w:lvlText w:val="•"/>
      <w:lvlJc w:val="left"/>
      <w:pPr>
        <w:ind w:left="873" w:hanging="92"/>
      </w:pPr>
      <w:rPr>
        <w:rFonts w:hint="default"/>
        <w:lang w:val="ro-RO" w:eastAsia="en-US" w:bidi="ar-SA"/>
      </w:rPr>
    </w:lvl>
    <w:lvl w:ilvl="3" w:tplc="B2D88FC6">
      <w:numFmt w:val="bullet"/>
      <w:lvlText w:val="•"/>
      <w:lvlJc w:val="left"/>
      <w:pPr>
        <w:ind w:left="1220" w:hanging="92"/>
      </w:pPr>
      <w:rPr>
        <w:rFonts w:hint="default"/>
        <w:lang w:val="ro-RO" w:eastAsia="en-US" w:bidi="ar-SA"/>
      </w:rPr>
    </w:lvl>
    <w:lvl w:ilvl="4" w:tplc="45B4A176">
      <w:numFmt w:val="bullet"/>
      <w:lvlText w:val="•"/>
      <w:lvlJc w:val="left"/>
      <w:pPr>
        <w:ind w:left="1567" w:hanging="92"/>
      </w:pPr>
      <w:rPr>
        <w:rFonts w:hint="default"/>
        <w:lang w:val="ro-RO" w:eastAsia="en-US" w:bidi="ar-SA"/>
      </w:rPr>
    </w:lvl>
    <w:lvl w:ilvl="5" w:tplc="CB9A5A30">
      <w:numFmt w:val="bullet"/>
      <w:lvlText w:val="•"/>
      <w:lvlJc w:val="left"/>
      <w:pPr>
        <w:ind w:left="1913" w:hanging="92"/>
      </w:pPr>
      <w:rPr>
        <w:rFonts w:hint="default"/>
        <w:lang w:val="ro-RO" w:eastAsia="en-US" w:bidi="ar-SA"/>
      </w:rPr>
    </w:lvl>
    <w:lvl w:ilvl="6" w:tplc="47F04584">
      <w:numFmt w:val="bullet"/>
      <w:lvlText w:val="•"/>
      <w:lvlJc w:val="left"/>
      <w:pPr>
        <w:ind w:left="2260" w:hanging="92"/>
      </w:pPr>
      <w:rPr>
        <w:rFonts w:hint="default"/>
        <w:lang w:val="ro-RO" w:eastAsia="en-US" w:bidi="ar-SA"/>
      </w:rPr>
    </w:lvl>
    <w:lvl w:ilvl="7" w:tplc="571E9546">
      <w:numFmt w:val="bullet"/>
      <w:lvlText w:val="•"/>
      <w:lvlJc w:val="left"/>
      <w:pPr>
        <w:ind w:left="2607" w:hanging="92"/>
      </w:pPr>
      <w:rPr>
        <w:rFonts w:hint="default"/>
        <w:lang w:val="ro-RO" w:eastAsia="en-US" w:bidi="ar-SA"/>
      </w:rPr>
    </w:lvl>
    <w:lvl w:ilvl="8" w:tplc="1F3A5C94">
      <w:numFmt w:val="bullet"/>
      <w:lvlText w:val="•"/>
      <w:lvlJc w:val="left"/>
      <w:pPr>
        <w:ind w:left="2954" w:hanging="92"/>
      </w:pPr>
      <w:rPr>
        <w:rFonts w:hint="default"/>
        <w:lang w:val="ro-RO" w:eastAsia="en-US" w:bidi="ar-SA"/>
      </w:rPr>
    </w:lvl>
  </w:abstractNum>
  <w:abstractNum w:abstractNumId="28">
    <w:nsid w:val="4959326F"/>
    <w:multiLevelType w:val="multilevel"/>
    <w:tmpl w:val="2BC2036E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29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AE1B10"/>
    <w:multiLevelType w:val="hybridMultilevel"/>
    <w:tmpl w:val="E422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459262D"/>
    <w:multiLevelType w:val="hybridMultilevel"/>
    <w:tmpl w:val="7DEC47D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42D9D"/>
    <w:multiLevelType w:val="hybridMultilevel"/>
    <w:tmpl w:val="5FE0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21A49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35">
    <w:nsid w:val="675D25D1"/>
    <w:multiLevelType w:val="multilevel"/>
    <w:tmpl w:val="DADA574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6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B12F2"/>
    <w:multiLevelType w:val="hybridMultilevel"/>
    <w:tmpl w:val="579420E0"/>
    <w:lvl w:ilvl="0" w:tplc="076C0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40">
    <w:nsid w:val="7A444A20"/>
    <w:multiLevelType w:val="hybridMultilevel"/>
    <w:tmpl w:val="259C3340"/>
    <w:lvl w:ilvl="0" w:tplc="3E9EBB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AA314BE"/>
    <w:multiLevelType w:val="hybridMultilevel"/>
    <w:tmpl w:val="F670D06A"/>
    <w:lvl w:ilvl="0" w:tplc="2D78D8DC">
      <w:numFmt w:val="bullet"/>
      <w:lvlText w:val="-"/>
      <w:lvlJc w:val="left"/>
      <w:pPr>
        <w:ind w:left="263" w:hanging="141"/>
      </w:pPr>
      <w:rPr>
        <w:rFonts w:hint="default"/>
        <w:w w:val="107"/>
        <w:lang w:val="ro-RO" w:eastAsia="en-US" w:bidi="ar-SA"/>
      </w:rPr>
    </w:lvl>
    <w:lvl w:ilvl="1" w:tplc="1F160C8A">
      <w:numFmt w:val="bullet"/>
      <w:lvlText w:val="•"/>
      <w:lvlJc w:val="left"/>
      <w:pPr>
        <w:ind w:left="833" w:hanging="141"/>
      </w:pPr>
      <w:rPr>
        <w:rFonts w:hint="default"/>
        <w:lang w:val="ro-RO" w:eastAsia="en-US" w:bidi="ar-SA"/>
      </w:rPr>
    </w:lvl>
    <w:lvl w:ilvl="2" w:tplc="786C6690">
      <w:numFmt w:val="bullet"/>
      <w:lvlText w:val="•"/>
      <w:lvlJc w:val="left"/>
      <w:pPr>
        <w:ind w:left="1406" w:hanging="141"/>
      </w:pPr>
      <w:rPr>
        <w:rFonts w:hint="default"/>
        <w:lang w:val="ro-RO" w:eastAsia="en-US" w:bidi="ar-SA"/>
      </w:rPr>
    </w:lvl>
    <w:lvl w:ilvl="3" w:tplc="12E67A1C">
      <w:numFmt w:val="bullet"/>
      <w:lvlText w:val="•"/>
      <w:lvlJc w:val="left"/>
      <w:pPr>
        <w:ind w:left="1980" w:hanging="141"/>
      </w:pPr>
      <w:rPr>
        <w:rFonts w:hint="default"/>
        <w:lang w:val="ro-RO" w:eastAsia="en-US" w:bidi="ar-SA"/>
      </w:rPr>
    </w:lvl>
    <w:lvl w:ilvl="4" w:tplc="028ABE88">
      <w:numFmt w:val="bullet"/>
      <w:lvlText w:val="•"/>
      <w:lvlJc w:val="left"/>
      <w:pPr>
        <w:ind w:left="2553" w:hanging="141"/>
      </w:pPr>
      <w:rPr>
        <w:rFonts w:hint="default"/>
        <w:lang w:val="ro-RO" w:eastAsia="en-US" w:bidi="ar-SA"/>
      </w:rPr>
    </w:lvl>
    <w:lvl w:ilvl="5" w:tplc="DB3AE628">
      <w:numFmt w:val="bullet"/>
      <w:lvlText w:val="•"/>
      <w:lvlJc w:val="left"/>
      <w:pPr>
        <w:ind w:left="3126" w:hanging="141"/>
      </w:pPr>
      <w:rPr>
        <w:rFonts w:hint="default"/>
        <w:lang w:val="ro-RO" w:eastAsia="en-US" w:bidi="ar-SA"/>
      </w:rPr>
    </w:lvl>
    <w:lvl w:ilvl="6" w:tplc="07B6421A">
      <w:numFmt w:val="bullet"/>
      <w:lvlText w:val="•"/>
      <w:lvlJc w:val="left"/>
      <w:pPr>
        <w:ind w:left="3700" w:hanging="141"/>
      </w:pPr>
      <w:rPr>
        <w:rFonts w:hint="default"/>
        <w:lang w:val="ro-RO" w:eastAsia="en-US" w:bidi="ar-SA"/>
      </w:rPr>
    </w:lvl>
    <w:lvl w:ilvl="7" w:tplc="652CA50C">
      <w:numFmt w:val="bullet"/>
      <w:lvlText w:val="•"/>
      <w:lvlJc w:val="left"/>
      <w:pPr>
        <w:ind w:left="4273" w:hanging="141"/>
      </w:pPr>
      <w:rPr>
        <w:rFonts w:hint="default"/>
        <w:lang w:val="ro-RO" w:eastAsia="en-US" w:bidi="ar-SA"/>
      </w:rPr>
    </w:lvl>
    <w:lvl w:ilvl="8" w:tplc="699269C2">
      <w:numFmt w:val="bullet"/>
      <w:lvlText w:val="•"/>
      <w:lvlJc w:val="left"/>
      <w:pPr>
        <w:ind w:left="4846" w:hanging="141"/>
      </w:pPr>
      <w:rPr>
        <w:rFonts w:hint="default"/>
        <w:lang w:val="ro-RO" w:eastAsia="en-US" w:bidi="ar-SA"/>
      </w:rPr>
    </w:lvl>
  </w:abstractNum>
  <w:abstractNum w:abstractNumId="42">
    <w:nsid w:val="7C9539F3"/>
    <w:multiLevelType w:val="multilevel"/>
    <w:tmpl w:val="9A70338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C9D53DE"/>
    <w:multiLevelType w:val="multilevel"/>
    <w:tmpl w:val="6B88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"/>
  </w:num>
  <w:num w:numId="3">
    <w:abstractNumId w:val="11"/>
  </w:num>
  <w:num w:numId="4">
    <w:abstractNumId w:val="27"/>
  </w:num>
  <w:num w:numId="5">
    <w:abstractNumId w:val="41"/>
  </w:num>
  <w:num w:numId="6">
    <w:abstractNumId w:val="5"/>
  </w:num>
  <w:num w:numId="7">
    <w:abstractNumId w:val="25"/>
  </w:num>
  <w:num w:numId="8">
    <w:abstractNumId w:val="4"/>
  </w:num>
  <w:num w:numId="9">
    <w:abstractNumId w:val="36"/>
  </w:num>
  <w:num w:numId="10">
    <w:abstractNumId w:val="43"/>
  </w:num>
  <w:num w:numId="11">
    <w:abstractNumId w:val="28"/>
  </w:num>
  <w:num w:numId="12">
    <w:abstractNumId w:val="42"/>
  </w:num>
  <w:num w:numId="13">
    <w:abstractNumId w:val="3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0"/>
  </w:num>
  <w:num w:numId="18">
    <w:abstractNumId w:val="3"/>
  </w:num>
  <w:num w:numId="19">
    <w:abstractNumId w:val="26"/>
  </w:num>
  <w:num w:numId="20">
    <w:abstractNumId w:val="18"/>
  </w:num>
  <w:num w:numId="21">
    <w:abstractNumId w:val="24"/>
  </w:num>
  <w:num w:numId="22">
    <w:abstractNumId w:val="8"/>
  </w:num>
  <w:num w:numId="23">
    <w:abstractNumId w:val="2"/>
  </w:num>
  <w:num w:numId="24">
    <w:abstractNumId w:val="22"/>
  </w:num>
  <w:num w:numId="25">
    <w:abstractNumId w:val="39"/>
  </w:num>
  <w:num w:numId="26">
    <w:abstractNumId w:val="29"/>
  </w:num>
  <w:num w:numId="27">
    <w:abstractNumId w:val="32"/>
  </w:num>
  <w:num w:numId="28">
    <w:abstractNumId w:val="12"/>
  </w:num>
  <w:num w:numId="29">
    <w:abstractNumId w:val="37"/>
  </w:num>
  <w:num w:numId="30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8"/>
  </w:num>
  <w:num w:numId="36">
    <w:abstractNumId w:val="20"/>
  </w:num>
  <w:num w:numId="37">
    <w:abstractNumId w:val="9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3"/>
  </w:num>
  <w:num w:numId="42">
    <w:abstractNumId w:val="40"/>
  </w:num>
  <w:num w:numId="43">
    <w:abstractNumId w:val="30"/>
  </w:num>
  <w:num w:numId="44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757FA"/>
    <w:rsid w:val="000008AE"/>
    <w:rsid w:val="00003EBE"/>
    <w:rsid w:val="00005EDB"/>
    <w:rsid w:val="00007B49"/>
    <w:rsid w:val="0002153A"/>
    <w:rsid w:val="00024552"/>
    <w:rsid w:val="00026BDF"/>
    <w:rsid w:val="000315AD"/>
    <w:rsid w:val="0003251E"/>
    <w:rsid w:val="00034E73"/>
    <w:rsid w:val="00035D66"/>
    <w:rsid w:val="00042246"/>
    <w:rsid w:val="0004317C"/>
    <w:rsid w:val="00043F10"/>
    <w:rsid w:val="00046C16"/>
    <w:rsid w:val="000500B5"/>
    <w:rsid w:val="00050CA2"/>
    <w:rsid w:val="0005151C"/>
    <w:rsid w:val="0005196C"/>
    <w:rsid w:val="00054A93"/>
    <w:rsid w:val="00054D2A"/>
    <w:rsid w:val="000575EA"/>
    <w:rsid w:val="00063A11"/>
    <w:rsid w:val="00064186"/>
    <w:rsid w:val="0006763A"/>
    <w:rsid w:val="000725EC"/>
    <w:rsid w:val="000743F6"/>
    <w:rsid w:val="0007573C"/>
    <w:rsid w:val="000763EE"/>
    <w:rsid w:val="000766A1"/>
    <w:rsid w:val="00077C7E"/>
    <w:rsid w:val="000833EB"/>
    <w:rsid w:val="00083499"/>
    <w:rsid w:val="0008391E"/>
    <w:rsid w:val="00085C9F"/>
    <w:rsid w:val="00085D8A"/>
    <w:rsid w:val="00086437"/>
    <w:rsid w:val="0009123C"/>
    <w:rsid w:val="00092DF9"/>
    <w:rsid w:val="000945CC"/>
    <w:rsid w:val="000A06F4"/>
    <w:rsid w:val="000A2336"/>
    <w:rsid w:val="000A296E"/>
    <w:rsid w:val="000A5215"/>
    <w:rsid w:val="000A74B1"/>
    <w:rsid w:val="000B19BA"/>
    <w:rsid w:val="000B32B7"/>
    <w:rsid w:val="000B4F4E"/>
    <w:rsid w:val="000B7CA1"/>
    <w:rsid w:val="000C0090"/>
    <w:rsid w:val="000C533C"/>
    <w:rsid w:val="000C69D6"/>
    <w:rsid w:val="000D1AF7"/>
    <w:rsid w:val="000D3093"/>
    <w:rsid w:val="000D4860"/>
    <w:rsid w:val="000D568E"/>
    <w:rsid w:val="000D72A0"/>
    <w:rsid w:val="000D7695"/>
    <w:rsid w:val="000E1D18"/>
    <w:rsid w:val="000E2F3B"/>
    <w:rsid w:val="000E3B99"/>
    <w:rsid w:val="000E4528"/>
    <w:rsid w:val="000F0D4D"/>
    <w:rsid w:val="000F1008"/>
    <w:rsid w:val="000F329E"/>
    <w:rsid w:val="000F3337"/>
    <w:rsid w:val="001010FC"/>
    <w:rsid w:val="001021ED"/>
    <w:rsid w:val="0010449C"/>
    <w:rsid w:val="00104CAD"/>
    <w:rsid w:val="001050A8"/>
    <w:rsid w:val="00105FA6"/>
    <w:rsid w:val="00110B19"/>
    <w:rsid w:val="00112FD2"/>
    <w:rsid w:val="00114D0F"/>
    <w:rsid w:val="00115C77"/>
    <w:rsid w:val="00115EC8"/>
    <w:rsid w:val="00120453"/>
    <w:rsid w:val="00120F1B"/>
    <w:rsid w:val="001220DF"/>
    <w:rsid w:val="00123FFC"/>
    <w:rsid w:val="00125DCE"/>
    <w:rsid w:val="00133275"/>
    <w:rsid w:val="001357B8"/>
    <w:rsid w:val="00141464"/>
    <w:rsid w:val="001415C5"/>
    <w:rsid w:val="001454F9"/>
    <w:rsid w:val="00146279"/>
    <w:rsid w:val="001472CF"/>
    <w:rsid w:val="0014767E"/>
    <w:rsid w:val="001576BE"/>
    <w:rsid w:val="00166AD7"/>
    <w:rsid w:val="00171E52"/>
    <w:rsid w:val="001726F5"/>
    <w:rsid w:val="001811BB"/>
    <w:rsid w:val="001811E7"/>
    <w:rsid w:val="0018402E"/>
    <w:rsid w:val="00190641"/>
    <w:rsid w:val="00197399"/>
    <w:rsid w:val="001A05F3"/>
    <w:rsid w:val="001A141A"/>
    <w:rsid w:val="001A158B"/>
    <w:rsid w:val="001A171E"/>
    <w:rsid w:val="001A2C96"/>
    <w:rsid w:val="001A4924"/>
    <w:rsid w:val="001B0047"/>
    <w:rsid w:val="001B1C90"/>
    <w:rsid w:val="001B200F"/>
    <w:rsid w:val="001B30A0"/>
    <w:rsid w:val="001B4D70"/>
    <w:rsid w:val="001C1CEC"/>
    <w:rsid w:val="001C209E"/>
    <w:rsid w:val="001C4092"/>
    <w:rsid w:val="001D1A53"/>
    <w:rsid w:val="001D27C0"/>
    <w:rsid w:val="001D3E08"/>
    <w:rsid w:val="001D47BC"/>
    <w:rsid w:val="001D49B5"/>
    <w:rsid w:val="001D5523"/>
    <w:rsid w:val="001D6132"/>
    <w:rsid w:val="001E3299"/>
    <w:rsid w:val="001E39E2"/>
    <w:rsid w:val="001E575C"/>
    <w:rsid w:val="001E6076"/>
    <w:rsid w:val="001E6E72"/>
    <w:rsid w:val="001F2459"/>
    <w:rsid w:val="001F33B8"/>
    <w:rsid w:val="001F4468"/>
    <w:rsid w:val="001F51A8"/>
    <w:rsid w:val="001F610E"/>
    <w:rsid w:val="0020128D"/>
    <w:rsid w:val="002064A6"/>
    <w:rsid w:val="002073DB"/>
    <w:rsid w:val="002100C2"/>
    <w:rsid w:val="00222E58"/>
    <w:rsid w:val="002235C7"/>
    <w:rsid w:val="00224604"/>
    <w:rsid w:val="0022545B"/>
    <w:rsid w:val="002258E9"/>
    <w:rsid w:val="00225987"/>
    <w:rsid w:val="00225D6A"/>
    <w:rsid w:val="002303D0"/>
    <w:rsid w:val="00234826"/>
    <w:rsid w:val="002451C8"/>
    <w:rsid w:val="0024524C"/>
    <w:rsid w:val="002469C8"/>
    <w:rsid w:val="00247443"/>
    <w:rsid w:val="00250363"/>
    <w:rsid w:val="00252607"/>
    <w:rsid w:val="00256B10"/>
    <w:rsid w:val="002572A0"/>
    <w:rsid w:val="0026359C"/>
    <w:rsid w:val="00264278"/>
    <w:rsid w:val="00264394"/>
    <w:rsid w:val="00270969"/>
    <w:rsid w:val="00271D92"/>
    <w:rsid w:val="00272152"/>
    <w:rsid w:val="00272D31"/>
    <w:rsid w:val="00273F17"/>
    <w:rsid w:val="002756A8"/>
    <w:rsid w:val="00275ADF"/>
    <w:rsid w:val="00275CD6"/>
    <w:rsid w:val="00277D52"/>
    <w:rsid w:val="00277F53"/>
    <w:rsid w:val="0028370C"/>
    <w:rsid w:val="002879BE"/>
    <w:rsid w:val="0029176F"/>
    <w:rsid w:val="00296B6F"/>
    <w:rsid w:val="00296E51"/>
    <w:rsid w:val="002977D1"/>
    <w:rsid w:val="00297C6F"/>
    <w:rsid w:val="002A02BC"/>
    <w:rsid w:val="002A2193"/>
    <w:rsid w:val="002A2331"/>
    <w:rsid w:val="002A4C40"/>
    <w:rsid w:val="002A4C87"/>
    <w:rsid w:val="002A4E98"/>
    <w:rsid w:val="002A7437"/>
    <w:rsid w:val="002B021F"/>
    <w:rsid w:val="002B29D8"/>
    <w:rsid w:val="002B4835"/>
    <w:rsid w:val="002B7634"/>
    <w:rsid w:val="002B7E1B"/>
    <w:rsid w:val="002D5F53"/>
    <w:rsid w:val="002E3C67"/>
    <w:rsid w:val="002E4567"/>
    <w:rsid w:val="002E4A7B"/>
    <w:rsid w:val="002F2C15"/>
    <w:rsid w:val="002F4F32"/>
    <w:rsid w:val="002F62A5"/>
    <w:rsid w:val="00300DF2"/>
    <w:rsid w:val="003025C7"/>
    <w:rsid w:val="00303196"/>
    <w:rsid w:val="00303626"/>
    <w:rsid w:val="00303923"/>
    <w:rsid w:val="00303D4F"/>
    <w:rsid w:val="00303E9C"/>
    <w:rsid w:val="00305730"/>
    <w:rsid w:val="00310346"/>
    <w:rsid w:val="003106BC"/>
    <w:rsid w:val="00311CB4"/>
    <w:rsid w:val="00323536"/>
    <w:rsid w:val="0032431B"/>
    <w:rsid w:val="003243DA"/>
    <w:rsid w:val="0032768C"/>
    <w:rsid w:val="00334219"/>
    <w:rsid w:val="00335025"/>
    <w:rsid w:val="00335CC1"/>
    <w:rsid w:val="00342CD3"/>
    <w:rsid w:val="00345251"/>
    <w:rsid w:val="003477FB"/>
    <w:rsid w:val="003562AA"/>
    <w:rsid w:val="003565CF"/>
    <w:rsid w:val="0036068E"/>
    <w:rsid w:val="00360FFA"/>
    <w:rsid w:val="00361024"/>
    <w:rsid w:val="0036213C"/>
    <w:rsid w:val="0036265E"/>
    <w:rsid w:val="003627EA"/>
    <w:rsid w:val="00365476"/>
    <w:rsid w:val="00365F71"/>
    <w:rsid w:val="003747F6"/>
    <w:rsid w:val="00382EAF"/>
    <w:rsid w:val="003853B3"/>
    <w:rsid w:val="00387819"/>
    <w:rsid w:val="00390FB9"/>
    <w:rsid w:val="00397891"/>
    <w:rsid w:val="00397AEB"/>
    <w:rsid w:val="003A3F27"/>
    <w:rsid w:val="003A509E"/>
    <w:rsid w:val="003A7AFA"/>
    <w:rsid w:val="003B1F89"/>
    <w:rsid w:val="003B2703"/>
    <w:rsid w:val="003B7164"/>
    <w:rsid w:val="003C12C6"/>
    <w:rsid w:val="003C25CA"/>
    <w:rsid w:val="003C447D"/>
    <w:rsid w:val="003C5132"/>
    <w:rsid w:val="003D15A7"/>
    <w:rsid w:val="003D3E80"/>
    <w:rsid w:val="003D7AE1"/>
    <w:rsid w:val="003E2871"/>
    <w:rsid w:val="003E4E6F"/>
    <w:rsid w:val="003E5DC2"/>
    <w:rsid w:val="003F0C0D"/>
    <w:rsid w:val="003F1BD5"/>
    <w:rsid w:val="003F2774"/>
    <w:rsid w:val="003F47A1"/>
    <w:rsid w:val="003F4B14"/>
    <w:rsid w:val="003F7DE0"/>
    <w:rsid w:val="004042DE"/>
    <w:rsid w:val="00405443"/>
    <w:rsid w:val="00406B67"/>
    <w:rsid w:val="00412AA0"/>
    <w:rsid w:val="00413F67"/>
    <w:rsid w:val="004147BC"/>
    <w:rsid w:val="0041507B"/>
    <w:rsid w:val="0041577A"/>
    <w:rsid w:val="00417DD3"/>
    <w:rsid w:val="00420CA4"/>
    <w:rsid w:val="00421E15"/>
    <w:rsid w:val="004230A9"/>
    <w:rsid w:val="00423FA4"/>
    <w:rsid w:val="00426DE9"/>
    <w:rsid w:val="00431930"/>
    <w:rsid w:val="00432515"/>
    <w:rsid w:val="0043416F"/>
    <w:rsid w:val="004344C5"/>
    <w:rsid w:val="004358CE"/>
    <w:rsid w:val="00435D53"/>
    <w:rsid w:val="00435EA2"/>
    <w:rsid w:val="0043617A"/>
    <w:rsid w:val="00436319"/>
    <w:rsid w:val="00440D4B"/>
    <w:rsid w:val="004413B7"/>
    <w:rsid w:val="0044369D"/>
    <w:rsid w:val="00443BAA"/>
    <w:rsid w:val="00444A53"/>
    <w:rsid w:val="004461D6"/>
    <w:rsid w:val="0045349E"/>
    <w:rsid w:val="004548B5"/>
    <w:rsid w:val="00455915"/>
    <w:rsid w:val="0045651B"/>
    <w:rsid w:val="0046113B"/>
    <w:rsid w:val="00463A05"/>
    <w:rsid w:val="00467A05"/>
    <w:rsid w:val="004746AA"/>
    <w:rsid w:val="00475C40"/>
    <w:rsid w:val="00481406"/>
    <w:rsid w:val="00482469"/>
    <w:rsid w:val="00482644"/>
    <w:rsid w:val="0048455F"/>
    <w:rsid w:val="004861DD"/>
    <w:rsid w:val="0048624F"/>
    <w:rsid w:val="0049088A"/>
    <w:rsid w:val="00491DC6"/>
    <w:rsid w:val="00494EDB"/>
    <w:rsid w:val="00497E5E"/>
    <w:rsid w:val="004A11C6"/>
    <w:rsid w:val="004A4F15"/>
    <w:rsid w:val="004A5465"/>
    <w:rsid w:val="004A5887"/>
    <w:rsid w:val="004A70DF"/>
    <w:rsid w:val="004B371D"/>
    <w:rsid w:val="004B5AF2"/>
    <w:rsid w:val="004C0426"/>
    <w:rsid w:val="004C5F32"/>
    <w:rsid w:val="004D0B72"/>
    <w:rsid w:val="004D125D"/>
    <w:rsid w:val="004D1940"/>
    <w:rsid w:val="004D1E49"/>
    <w:rsid w:val="004D44A5"/>
    <w:rsid w:val="004D71F0"/>
    <w:rsid w:val="004E0476"/>
    <w:rsid w:val="004E1A97"/>
    <w:rsid w:val="004E31A5"/>
    <w:rsid w:val="004E4980"/>
    <w:rsid w:val="004E58AF"/>
    <w:rsid w:val="004E659E"/>
    <w:rsid w:val="004E7956"/>
    <w:rsid w:val="004F092A"/>
    <w:rsid w:val="004F5D4F"/>
    <w:rsid w:val="004F774E"/>
    <w:rsid w:val="005048E9"/>
    <w:rsid w:val="00505CD8"/>
    <w:rsid w:val="005074FD"/>
    <w:rsid w:val="00512DF3"/>
    <w:rsid w:val="00515175"/>
    <w:rsid w:val="00515924"/>
    <w:rsid w:val="00515E2F"/>
    <w:rsid w:val="0051787D"/>
    <w:rsid w:val="00522070"/>
    <w:rsid w:val="00522309"/>
    <w:rsid w:val="00523CE1"/>
    <w:rsid w:val="00524105"/>
    <w:rsid w:val="00524BE4"/>
    <w:rsid w:val="0052533A"/>
    <w:rsid w:val="00530FC1"/>
    <w:rsid w:val="0053112D"/>
    <w:rsid w:val="00535F79"/>
    <w:rsid w:val="0053614A"/>
    <w:rsid w:val="00536DD5"/>
    <w:rsid w:val="00541560"/>
    <w:rsid w:val="00542671"/>
    <w:rsid w:val="00545184"/>
    <w:rsid w:val="00546081"/>
    <w:rsid w:val="00546977"/>
    <w:rsid w:val="005562A8"/>
    <w:rsid w:val="005645F4"/>
    <w:rsid w:val="0057322F"/>
    <w:rsid w:val="00576631"/>
    <w:rsid w:val="005811D1"/>
    <w:rsid w:val="00582870"/>
    <w:rsid w:val="005850B3"/>
    <w:rsid w:val="00586150"/>
    <w:rsid w:val="0058673D"/>
    <w:rsid w:val="00590919"/>
    <w:rsid w:val="00592ED1"/>
    <w:rsid w:val="005931B8"/>
    <w:rsid w:val="005935C5"/>
    <w:rsid w:val="0059495B"/>
    <w:rsid w:val="00596DF4"/>
    <w:rsid w:val="00597CA9"/>
    <w:rsid w:val="005A058C"/>
    <w:rsid w:val="005A2E66"/>
    <w:rsid w:val="005A2F14"/>
    <w:rsid w:val="005A31AC"/>
    <w:rsid w:val="005A54AB"/>
    <w:rsid w:val="005A6B3F"/>
    <w:rsid w:val="005A700B"/>
    <w:rsid w:val="005B3214"/>
    <w:rsid w:val="005B370A"/>
    <w:rsid w:val="005B5742"/>
    <w:rsid w:val="005C3C48"/>
    <w:rsid w:val="005C4E66"/>
    <w:rsid w:val="005C5B1C"/>
    <w:rsid w:val="005C5BFB"/>
    <w:rsid w:val="005D1B1B"/>
    <w:rsid w:val="005D1C6D"/>
    <w:rsid w:val="005D2F26"/>
    <w:rsid w:val="005D682E"/>
    <w:rsid w:val="005F3021"/>
    <w:rsid w:val="005F5247"/>
    <w:rsid w:val="00604D9A"/>
    <w:rsid w:val="006074C1"/>
    <w:rsid w:val="00607DC5"/>
    <w:rsid w:val="00614ABD"/>
    <w:rsid w:val="0061623E"/>
    <w:rsid w:val="00616411"/>
    <w:rsid w:val="00616B56"/>
    <w:rsid w:val="006230D8"/>
    <w:rsid w:val="00624C31"/>
    <w:rsid w:val="006265FB"/>
    <w:rsid w:val="006312E3"/>
    <w:rsid w:val="00632163"/>
    <w:rsid w:val="00633C6B"/>
    <w:rsid w:val="00634176"/>
    <w:rsid w:val="00635773"/>
    <w:rsid w:val="0063665C"/>
    <w:rsid w:val="00636DAE"/>
    <w:rsid w:val="006431C4"/>
    <w:rsid w:val="00654075"/>
    <w:rsid w:val="00654A37"/>
    <w:rsid w:val="006567D2"/>
    <w:rsid w:val="00656F38"/>
    <w:rsid w:val="00656F75"/>
    <w:rsid w:val="00660455"/>
    <w:rsid w:val="006627C7"/>
    <w:rsid w:val="00672B19"/>
    <w:rsid w:val="00673B0D"/>
    <w:rsid w:val="0067530C"/>
    <w:rsid w:val="00675A67"/>
    <w:rsid w:val="00676443"/>
    <w:rsid w:val="0068392A"/>
    <w:rsid w:val="00684BE5"/>
    <w:rsid w:val="00685509"/>
    <w:rsid w:val="00685F88"/>
    <w:rsid w:val="00686DFD"/>
    <w:rsid w:val="00686E91"/>
    <w:rsid w:val="00690341"/>
    <w:rsid w:val="00692C85"/>
    <w:rsid w:val="00693950"/>
    <w:rsid w:val="00694D2A"/>
    <w:rsid w:val="00697772"/>
    <w:rsid w:val="006A16DE"/>
    <w:rsid w:val="006A608E"/>
    <w:rsid w:val="006A6A22"/>
    <w:rsid w:val="006B5D1C"/>
    <w:rsid w:val="006C65F6"/>
    <w:rsid w:val="006D06BF"/>
    <w:rsid w:val="006D6C1E"/>
    <w:rsid w:val="006D755D"/>
    <w:rsid w:val="006E31B8"/>
    <w:rsid w:val="006E4E48"/>
    <w:rsid w:val="006F12F4"/>
    <w:rsid w:val="006F2280"/>
    <w:rsid w:val="006F264A"/>
    <w:rsid w:val="006F383A"/>
    <w:rsid w:val="006F3A29"/>
    <w:rsid w:val="006F5263"/>
    <w:rsid w:val="0070012D"/>
    <w:rsid w:val="00700AF3"/>
    <w:rsid w:val="00702060"/>
    <w:rsid w:val="0070264B"/>
    <w:rsid w:val="0070417A"/>
    <w:rsid w:val="007044FE"/>
    <w:rsid w:val="007067F7"/>
    <w:rsid w:val="00706EDD"/>
    <w:rsid w:val="00712545"/>
    <w:rsid w:val="00712DD1"/>
    <w:rsid w:val="00714ED0"/>
    <w:rsid w:val="00717DBF"/>
    <w:rsid w:val="00720B88"/>
    <w:rsid w:val="00721797"/>
    <w:rsid w:val="00721D26"/>
    <w:rsid w:val="007315D8"/>
    <w:rsid w:val="007337D9"/>
    <w:rsid w:val="0073434B"/>
    <w:rsid w:val="0073505D"/>
    <w:rsid w:val="0073582D"/>
    <w:rsid w:val="00735E96"/>
    <w:rsid w:val="00740879"/>
    <w:rsid w:val="0074347E"/>
    <w:rsid w:val="00747C53"/>
    <w:rsid w:val="00751BA4"/>
    <w:rsid w:val="007546B5"/>
    <w:rsid w:val="0075620A"/>
    <w:rsid w:val="00757838"/>
    <w:rsid w:val="007603DE"/>
    <w:rsid w:val="0076167F"/>
    <w:rsid w:val="00765894"/>
    <w:rsid w:val="00767730"/>
    <w:rsid w:val="007812DD"/>
    <w:rsid w:val="00781F4E"/>
    <w:rsid w:val="00783A17"/>
    <w:rsid w:val="00787EAD"/>
    <w:rsid w:val="007909BD"/>
    <w:rsid w:val="00790DF8"/>
    <w:rsid w:val="0079148A"/>
    <w:rsid w:val="007923C2"/>
    <w:rsid w:val="00794FEB"/>
    <w:rsid w:val="00795B4F"/>
    <w:rsid w:val="0079759F"/>
    <w:rsid w:val="00797C91"/>
    <w:rsid w:val="007A14FC"/>
    <w:rsid w:val="007A50A6"/>
    <w:rsid w:val="007A523B"/>
    <w:rsid w:val="007B3CA1"/>
    <w:rsid w:val="007C1CF2"/>
    <w:rsid w:val="007C7D8B"/>
    <w:rsid w:val="007D56FC"/>
    <w:rsid w:val="007D6C08"/>
    <w:rsid w:val="007D7364"/>
    <w:rsid w:val="007D7D97"/>
    <w:rsid w:val="007E0D9B"/>
    <w:rsid w:val="007E26BB"/>
    <w:rsid w:val="007E459F"/>
    <w:rsid w:val="007E5291"/>
    <w:rsid w:val="00800135"/>
    <w:rsid w:val="00800B85"/>
    <w:rsid w:val="00802208"/>
    <w:rsid w:val="0080454B"/>
    <w:rsid w:val="00810A8A"/>
    <w:rsid w:val="0081148F"/>
    <w:rsid w:val="00812748"/>
    <w:rsid w:val="00812A20"/>
    <w:rsid w:val="008130E7"/>
    <w:rsid w:val="0081486B"/>
    <w:rsid w:val="0081508A"/>
    <w:rsid w:val="0081595E"/>
    <w:rsid w:val="008177D7"/>
    <w:rsid w:val="00820D7C"/>
    <w:rsid w:val="00822533"/>
    <w:rsid w:val="00823A2B"/>
    <w:rsid w:val="00823EA8"/>
    <w:rsid w:val="0082536B"/>
    <w:rsid w:val="00827BB9"/>
    <w:rsid w:val="00831DC5"/>
    <w:rsid w:val="00837661"/>
    <w:rsid w:val="00842749"/>
    <w:rsid w:val="0084607F"/>
    <w:rsid w:val="00846581"/>
    <w:rsid w:val="00847DAA"/>
    <w:rsid w:val="00854A0E"/>
    <w:rsid w:val="00856166"/>
    <w:rsid w:val="00857561"/>
    <w:rsid w:val="008576F0"/>
    <w:rsid w:val="00857DCD"/>
    <w:rsid w:val="00857E19"/>
    <w:rsid w:val="00861CCA"/>
    <w:rsid w:val="00862F21"/>
    <w:rsid w:val="00864289"/>
    <w:rsid w:val="00865E6E"/>
    <w:rsid w:val="0086627F"/>
    <w:rsid w:val="00866B3D"/>
    <w:rsid w:val="00866EFA"/>
    <w:rsid w:val="008700C1"/>
    <w:rsid w:val="0087525E"/>
    <w:rsid w:val="008755D4"/>
    <w:rsid w:val="008759C3"/>
    <w:rsid w:val="00880C0C"/>
    <w:rsid w:val="008831F9"/>
    <w:rsid w:val="008856E7"/>
    <w:rsid w:val="00885DF7"/>
    <w:rsid w:val="00886615"/>
    <w:rsid w:val="008869F1"/>
    <w:rsid w:val="0088787B"/>
    <w:rsid w:val="008905EB"/>
    <w:rsid w:val="00892D5D"/>
    <w:rsid w:val="008A0329"/>
    <w:rsid w:val="008B3152"/>
    <w:rsid w:val="008B4200"/>
    <w:rsid w:val="008C10EF"/>
    <w:rsid w:val="008C3DFF"/>
    <w:rsid w:val="008C7049"/>
    <w:rsid w:val="008D20D5"/>
    <w:rsid w:val="008D426D"/>
    <w:rsid w:val="008D73CE"/>
    <w:rsid w:val="008E2424"/>
    <w:rsid w:val="008E2F7E"/>
    <w:rsid w:val="008E32E3"/>
    <w:rsid w:val="008E3A27"/>
    <w:rsid w:val="008E4642"/>
    <w:rsid w:val="008F0320"/>
    <w:rsid w:val="008F2212"/>
    <w:rsid w:val="008F3567"/>
    <w:rsid w:val="008F689F"/>
    <w:rsid w:val="00902AF9"/>
    <w:rsid w:val="009068F1"/>
    <w:rsid w:val="00911F13"/>
    <w:rsid w:val="009258D4"/>
    <w:rsid w:val="00930DEA"/>
    <w:rsid w:val="009321B2"/>
    <w:rsid w:val="00935972"/>
    <w:rsid w:val="009433F2"/>
    <w:rsid w:val="0094369D"/>
    <w:rsid w:val="0094526A"/>
    <w:rsid w:val="0095094E"/>
    <w:rsid w:val="00952A0B"/>
    <w:rsid w:val="0096408A"/>
    <w:rsid w:val="00964509"/>
    <w:rsid w:val="00964DD4"/>
    <w:rsid w:val="009733FF"/>
    <w:rsid w:val="00982B75"/>
    <w:rsid w:val="0098568C"/>
    <w:rsid w:val="00987CBB"/>
    <w:rsid w:val="00990FD4"/>
    <w:rsid w:val="00992B98"/>
    <w:rsid w:val="00993C8E"/>
    <w:rsid w:val="009A00FC"/>
    <w:rsid w:val="009A0197"/>
    <w:rsid w:val="009B01E3"/>
    <w:rsid w:val="009B03EF"/>
    <w:rsid w:val="009B3462"/>
    <w:rsid w:val="009B370A"/>
    <w:rsid w:val="009B65D9"/>
    <w:rsid w:val="009B6DF5"/>
    <w:rsid w:val="009B7AD5"/>
    <w:rsid w:val="009C042A"/>
    <w:rsid w:val="009C0FCA"/>
    <w:rsid w:val="009C24CA"/>
    <w:rsid w:val="009C4F02"/>
    <w:rsid w:val="009C5DE2"/>
    <w:rsid w:val="009C6BD9"/>
    <w:rsid w:val="009D10B3"/>
    <w:rsid w:val="009D3381"/>
    <w:rsid w:val="009D385B"/>
    <w:rsid w:val="009D414B"/>
    <w:rsid w:val="009D4ADF"/>
    <w:rsid w:val="009E003C"/>
    <w:rsid w:val="009F148D"/>
    <w:rsid w:val="009F1EE9"/>
    <w:rsid w:val="009F3B4C"/>
    <w:rsid w:val="009F3CDD"/>
    <w:rsid w:val="009F3E2D"/>
    <w:rsid w:val="00A000D2"/>
    <w:rsid w:val="00A00122"/>
    <w:rsid w:val="00A03C15"/>
    <w:rsid w:val="00A10546"/>
    <w:rsid w:val="00A115BD"/>
    <w:rsid w:val="00A1204B"/>
    <w:rsid w:val="00A12505"/>
    <w:rsid w:val="00A12637"/>
    <w:rsid w:val="00A12C2C"/>
    <w:rsid w:val="00A12DD4"/>
    <w:rsid w:val="00A17BBC"/>
    <w:rsid w:val="00A21168"/>
    <w:rsid w:val="00A21A1D"/>
    <w:rsid w:val="00A25A05"/>
    <w:rsid w:val="00A25BB0"/>
    <w:rsid w:val="00A25C5C"/>
    <w:rsid w:val="00A25D06"/>
    <w:rsid w:val="00A30817"/>
    <w:rsid w:val="00A31412"/>
    <w:rsid w:val="00A34931"/>
    <w:rsid w:val="00A42E5E"/>
    <w:rsid w:val="00A43329"/>
    <w:rsid w:val="00A47115"/>
    <w:rsid w:val="00A51E31"/>
    <w:rsid w:val="00A53D02"/>
    <w:rsid w:val="00A56C4E"/>
    <w:rsid w:val="00A57C86"/>
    <w:rsid w:val="00A63E58"/>
    <w:rsid w:val="00A65106"/>
    <w:rsid w:val="00A651C3"/>
    <w:rsid w:val="00A6605E"/>
    <w:rsid w:val="00A67D69"/>
    <w:rsid w:val="00A71F22"/>
    <w:rsid w:val="00A7576A"/>
    <w:rsid w:val="00A757FA"/>
    <w:rsid w:val="00A768ED"/>
    <w:rsid w:val="00A77F65"/>
    <w:rsid w:val="00A805BD"/>
    <w:rsid w:val="00A811CD"/>
    <w:rsid w:val="00A81BAC"/>
    <w:rsid w:val="00A823FA"/>
    <w:rsid w:val="00A82FF9"/>
    <w:rsid w:val="00A85B65"/>
    <w:rsid w:val="00A86E4D"/>
    <w:rsid w:val="00A958F2"/>
    <w:rsid w:val="00A97CF9"/>
    <w:rsid w:val="00AA1161"/>
    <w:rsid w:val="00AA38B7"/>
    <w:rsid w:val="00AA422B"/>
    <w:rsid w:val="00AA553F"/>
    <w:rsid w:val="00AA5931"/>
    <w:rsid w:val="00AA6BDE"/>
    <w:rsid w:val="00AB15C0"/>
    <w:rsid w:val="00AB203B"/>
    <w:rsid w:val="00AB3D4A"/>
    <w:rsid w:val="00AB400A"/>
    <w:rsid w:val="00AB4FF2"/>
    <w:rsid w:val="00AB5D62"/>
    <w:rsid w:val="00AB610F"/>
    <w:rsid w:val="00AC2FD6"/>
    <w:rsid w:val="00AC39E6"/>
    <w:rsid w:val="00AC48D8"/>
    <w:rsid w:val="00AC5289"/>
    <w:rsid w:val="00AC6761"/>
    <w:rsid w:val="00AC7C55"/>
    <w:rsid w:val="00AC7FE8"/>
    <w:rsid w:val="00AD0DC0"/>
    <w:rsid w:val="00AD16F2"/>
    <w:rsid w:val="00AD194E"/>
    <w:rsid w:val="00AD1A3C"/>
    <w:rsid w:val="00AD38EE"/>
    <w:rsid w:val="00AD403D"/>
    <w:rsid w:val="00AD4D98"/>
    <w:rsid w:val="00AD7E89"/>
    <w:rsid w:val="00AD7EAC"/>
    <w:rsid w:val="00AE31BF"/>
    <w:rsid w:val="00AE559D"/>
    <w:rsid w:val="00AE590F"/>
    <w:rsid w:val="00AE77BB"/>
    <w:rsid w:val="00AF0D76"/>
    <w:rsid w:val="00AF375A"/>
    <w:rsid w:val="00AF7BA7"/>
    <w:rsid w:val="00B10AB6"/>
    <w:rsid w:val="00B11592"/>
    <w:rsid w:val="00B11F8E"/>
    <w:rsid w:val="00B12D9A"/>
    <w:rsid w:val="00B13D0E"/>
    <w:rsid w:val="00B159EA"/>
    <w:rsid w:val="00B223BE"/>
    <w:rsid w:val="00B2325F"/>
    <w:rsid w:val="00B239F5"/>
    <w:rsid w:val="00B274BC"/>
    <w:rsid w:val="00B3284E"/>
    <w:rsid w:val="00B341FB"/>
    <w:rsid w:val="00B3663D"/>
    <w:rsid w:val="00B43ECD"/>
    <w:rsid w:val="00B46418"/>
    <w:rsid w:val="00B50E2A"/>
    <w:rsid w:val="00B518E0"/>
    <w:rsid w:val="00B530E3"/>
    <w:rsid w:val="00B5410B"/>
    <w:rsid w:val="00B561FD"/>
    <w:rsid w:val="00B5677E"/>
    <w:rsid w:val="00B57FAA"/>
    <w:rsid w:val="00B64F71"/>
    <w:rsid w:val="00B65839"/>
    <w:rsid w:val="00B65D3C"/>
    <w:rsid w:val="00B7004C"/>
    <w:rsid w:val="00B704C7"/>
    <w:rsid w:val="00B705AF"/>
    <w:rsid w:val="00B71325"/>
    <w:rsid w:val="00B72DF8"/>
    <w:rsid w:val="00B76F34"/>
    <w:rsid w:val="00B77F7E"/>
    <w:rsid w:val="00B820E4"/>
    <w:rsid w:val="00B82793"/>
    <w:rsid w:val="00B82E10"/>
    <w:rsid w:val="00B9157F"/>
    <w:rsid w:val="00B93769"/>
    <w:rsid w:val="00B96A81"/>
    <w:rsid w:val="00B976F5"/>
    <w:rsid w:val="00B97B16"/>
    <w:rsid w:val="00BA1D36"/>
    <w:rsid w:val="00BA5E31"/>
    <w:rsid w:val="00BB30B2"/>
    <w:rsid w:val="00BB6546"/>
    <w:rsid w:val="00BC0B4E"/>
    <w:rsid w:val="00BC15C5"/>
    <w:rsid w:val="00BC2B51"/>
    <w:rsid w:val="00BC3547"/>
    <w:rsid w:val="00BC5774"/>
    <w:rsid w:val="00BD18DF"/>
    <w:rsid w:val="00BD7F59"/>
    <w:rsid w:val="00BE17B3"/>
    <w:rsid w:val="00BE35C5"/>
    <w:rsid w:val="00BE5115"/>
    <w:rsid w:val="00BF0DEB"/>
    <w:rsid w:val="00BF633F"/>
    <w:rsid w:val="00BF6A2B"/>
    <w:rsid w:val="00C0106C"/>
    <w:rsid w:val="00C05B0E"/>
    <w:rsid w:val="00C0647B"/>
    <w:rsid w:val="00C10566"/>
    <w:rsid w:val="00C120C0"/>
    <w:rsid w:val="00C167BD"/>
    <w:rsid w:val="00C16E07"/>
    <w:rsid w:val="00C223D5"/>
    <w:rsid w:val="00C30653"/>
    <w:rsid w:val="00C317FD"/>
    <w:rsid w:val="00C327DC"/>
    <w:rsid w:val="00C33007"/>
    <w:rsid w:val="00C351FF"/>
    <w:rsid w:val="00C36DA4"/>
    <w:rsid w:val="00C40A21"/>
    <w:rsid w:val="00C414AA"/>
    <w:rsid w:val="00C43A6D"/>
    <w:rsid w:val="00C43B62"/>
    <w:rsid w:val="00C44A5A"/>
    <w:rsid w:val="00C516CA"/>
    <w:rsid w:val="00C55D30"/>
    <w:rsid w:val="00C56D60"/>
    <w:rsid w:val="00C57ABB"/>
    <w:rsid w:val="00C62C45"/>
    <w:rsid w:val="00C64301"/>
    <w:rsid w:val="00C66755"/>
    <w:rsid w:val="00C701E7"/>
    <w:rsid w:val="00C72A55"/>
    <w:rsid w:val="00C75ADA"/>
    <w:rsid w:val="00C815E4"/>
    <w:rsid w:val="00C827C4"/>
    <w:rsid w:val="00C86DB7"/>
    <w:rsid w:val="00C86DBE"/>
    <w:rsid w:val="00C94A60"/>
    <w:rsid w:val="00CA06BC"/>
    <w:rsid w:val="00CA19B5"/>
    <w:rsid w:val="00CA1ECA"/>
    <w:rsid w:val="00CA4561"/>
    <w:rsid w:val="00CA4C93"/>
    <w:rsid w:val="00CA6297"/>
    <w:rsid w:val="00CA7E33"/>
    <w:rsid w:val="00CB09B2"/>
    <w:rsid w:val="00CB29DF"/>
    <w:rsid w:val="00CB7D9C"/>
    <w:rsid w:val="00CC0605"/>
    <w:rsid w:val="00CC5698"/>
    <w:rsid w:val="00CC6E41"/>
    <w:rsid w:val="00CC6FA4"/>
    <w:rsid w:val="00CC791C"/>
    <w:rsid w:val="00CD28E1"/>
    <w:rsid w:val="00CD4A47"/>
    <w:rsid w:val="00CD4B35"/>
    <w:rsid w:val="00CE2EC0"/>
    <w:rsid w:val="00CE3C4A"/>
    <w:rsid w:val="00CE6613"/>
    <w:rsid w:val="00CE67AF"/>
    <w:rsid w:val="00CF18A4"/>
    <w:rsid w:val="00CF3250"/>
    <w:rsid w:val="00CF3B66"/>
    <w:rsid w:val="00CF4B72"/>
    <w:rsid w:val="00D00109"/>
    <w:rsid w:val="00D00EF7"/>
    <w:rsid w:val="00D05D12"/>
    <w:rsid w:val="00D12C6D"/>
    <w:rsid w:val="00D163CE"/>
    <w:rsid w:val="00D165B9"/>
    <w:rsid w:val="00D17AD4"/>
    <w:rsid w:val="00D17C59"/>
    <w:rsid w:val="00D24C99"/>
    <w:rsid w:val="00D26740"/>
    <w:rsid w:val="00D342FA"/>
    <w:rsid w:val="00D347D2"/>
    <w:rsid w:val="00D35043"/>
    <w:rsid w:val="00D37E81"/>
    <w:rsid w:val="00D4077A"/>
    <w:rsid w:val="00D4226C"/>
    <w:rsid w:val="00D42585"/>
    <w:rsid w:val="00D42B6E"/>
    <w:rsid w:val="00D4385D"/>
    <w:rsid w:val="00D46AE8"/>
    <w:rsid w:val="00D47162"/>
    <w:rsid w:val="00D550BA"/>
    <w:rsid w:val="00D62E7E"/>
    <w:rsid w:val="00D66B2D"/>
    <w:rsid w:val="00D700D3"/>
    <w:rsid w:val="00D704AE"/>
    <w:rsid w:val="00D7190A"/>
    <w:rsid w:val="00D73923"/>
    <w:rsid w:val="00D80DE2"/>
    <w:rsid w:val="00D80EB0"/>
    <w:rsid w:val="00D844FA"/>
    <w:rsid w:val="00D876AB"/>
    <w:rsid w:val="00D940CA"/>
    <w:rsid w:val="00DA315B"/>
    <w:rsid w:val="00DA7420"/>
    <w:rsid w:val="00DA75DB"/>
    <w:rsid w:val="00DB1E64"/>
    <w:rsid w:val="00DB5FC2"/>
    <w:rsid w:val="00DB74FF"/>
    <w:rsid w:val="00DC10BC"/>
    <w:rsid w:val="00DC10DD"/>
    <w:rsid w:val="00DC2F90"/>
    <w:rsid w:val="00DC301E"/>
    <w:rsid w:val="00DD315E"/>
    <w:rsid w:val="00DD3B13"/>
    <w:rsid w:val="00DD40B3"/>
    <w:rsid w:val="00DD48A4"/>
    <w:rsid w:val="00DD7EFE"/>
    <w:rsid w:val="00DE3374"/>
    <w:rsid w:val="00DF36D1"/>
    <w:rsid w:val="00DF3D37"/>
    <w:rsid w:val="00DF68A0"/>
    <w:rsid w:val="00E02ED7"/>
    <w:rsid w:val="00E04B81"/>
    <w:rsid w:val="00E05242"/>
    <w:rsid w:val="00E05C35"/>
    <w:rsid w:val="00E104CA"/>
    <w:rsid w:val="00E13889"/>
    <w:rsid w:val="00E1403E"/>
    <w:rsid w:val="00E15B97"/>
    <w:rsid w:val="00E16B1D"/>
    <w:rsid w:val="00E17715"/>
    <w:rsid w:val="00E20F7D"/>
    <w:rsid w:val="00E22383"/>
    <w:rsid w:val="00E31F3A"/>
    <w:rsid w:val="00E33378"/>
    <w:rsid w:val="00E35373"/>
    <w:rsid w:val="00E366EE"/>
    <w:rsid w:val="00E40470"/>
    <w:rsid w:val="00E41C9C"/>
    <w:rsid w:val="00E439A5"/>
    <w:rsid w:val="00E44D4D"/>
    <w:rsid w:val="00E46343"/>
    <w:rsid w:val="00E5187D"/>
    <w:rsid w:val="00E54A94"/>
    <w:rsid w:val="00E550F7"/>
    <w:rsid w:val="00E5611C"/>
    <w:rsid w:val="00E6379D"/>
    <w:rsid w:val="00E63BA1"/>
    <w:rsid w:val="00E7147A"/>
    <w:rsid w:val="00E739D6"/>
    <w:rsid w:val="00E77269"/>
    <w:rsid w:val="00E77CC4"/>
    <w:rsid w:val="00E8154A"/>
    <w:rsid w:val="00E85045"/>
    <w:rsid w:val="00E86A1E"/>
    <w:rsid w:val="00E87E26"/>
    <w:rsid w:val="00E9333D"/>
    <w:rsid w:val="00E93C15"/>
    <w:rsid w:val="00E97142"/>
    <w:rsid w:val="00EA1A7D"/>
    <w:rsid w:val="00EA26F4"/>
    <w:rsid w:val="00EA353B"/>
    <w:rsid w:val="00EA3E2E"/>
    <w:rsid w:val="00EA3FA9"/>
    <w:rsid w:val="00EA403C"/>
    <w:rsid w:val="00EA6758"/>
    <w:rsid w:val="00EB074D"/>
    <w:rsid w:val="00EB1F0C"/>
    <w:rsid w:val="00EB78B5"/>
    <w:rsid w:val="00EB7A26"/>
    <w:rsid w:val="00EC5313"/>
    <w:rsid w:val="00EC6C48"/>
    <w:rsid w:val="00ED0400"/>
    <w:rsid w:val="00ED1BFC"/>
    <w:rsid w:val="00ED5908"/>
    <w:rsid w:val="00EE56C5"/>
    <w:rsid w:val="00EE66B7"/>
    <w:rsid w:val="00EE73E8"/>
    <w:rsid w:val="00F00349"/>
    <w:rsid w:val="00F0193F"/>
    <w:rsid w:val="00F01CBB"/>
    <w:rsid w:val="00F071BB"/>
    <w:rsid w:val="00F16D2B"/>
    <w:rsid w:val="00F2402E"/>
    <w:rsid w:val="00F26449"/>
    <w:rsid w:val="00F2675D"/>
    <w:rsid w:val="00F27739"/>
    <w:rsid w:val="00F33684"/>
    <w:rsid w:val="00F35D48"/>
    <w:rsid w:val="00F36284"/>
    <w:rsid w:val="00F36F50"/>
    <w:rsid w:val="00F42001"/>
    <w:rsid w:val="00F4245D"/>
    <w:rsid w:val="00F431C0"/>
    <w:rsid w:val="00F43577"/>
    <w:rsid w:val="00F520F0"/>
    <w:rsid w:val="00F524FE"/>
    <w:rsid w:val="00F5300D"/>
    <w:rsid w:val="00F568B1"/>
    <w:rsid w:val="00F56B5E"/>
    <w:rsid w:val="00F629AE"/>
    <w:rsid w:val="00F654B7"/>
    <w:rsid w:val="00F675B3"/>
    <w:rsid w:val="00F700A5"/>
    <w:rsid w:val="00F732C6"/>
    <w:rsid w:val="00F74A39"/>
    <w:rsid w:val="00F75887"/>
    <w:rsid w:val="00F758A4"/>
    <w:rsid w:val="00F75FE4"/>
    <w:rsid w:val="00F80BB7"/>
    <w:rsid w:val="00F81282"/>
    <w:rsid w:val="00F818BA"/>
    <w:rsid w:val="00F8226A"/>
    <w:rsid w:val="00F84454"/>
    <w:rsid w:val="00F977C0"/>
    <w:rsid w:val="00F97884"/>
    <w:rsid w:val="00FA23BC"/>
    <w:rsid w:val="00FB0465"/>
    <w:rsid w:val="00FB2F89"/>
    <w:rsid w:val="00FB5A5D"/>
    <w:rsid w:val="00FB7959"/>
    <w:rsid w:val="00FC0EDC"/>
    <w:rsid w:val="00FC345E"/>
    <w:rsid w:val="00FC41F6"/>
    <w:rsid w:val="00FC4B75"/>
    <w:rsid w:val="00FE08C4"/>
    <w:rsid w:val="00FE2145"/>
    <w:rsid w:val="00FE4DBD"/>
    <w:rsid w:val="00FE5F50"/>
    <w:rsid w:val="00FE76F2"/>
    <w:rsid w:val="00FF06C1"/>
    <w:rsid w:val="00FF134C"/>
    <w:rsid w:val="00FF14E8"/>
    <w:rsid w:val="00FF243A"/>
    <w:rsid w:val="00FF2CA7"/>
    <w:rsid w:val="00FF3061"/>
    <w:rsid w:val="00FF39CA"/>
    <w:rsid w:val="00FF3F84"/>
    <w:rsid w:val="00FF588E"/>
    <w:rsid w:val="00FF5F51"/>
    <w:rsid w:val="00FF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F9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1454F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0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604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B7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3482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60FFA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B34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454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0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045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B7A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2348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60F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B3462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454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14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454F9"/>
    <w:rPr>
      <w:rFonts w:ascii="Tahoma" w:hAnsi="Tahoma" w:cs="Tahoma"/>
      <w:sz w:val="16"/>
      <w:szCs w:val="16"/>
    </w:rPr>
  </w:style>
  <w:style w:type="paragraph" w:styleId="a6">
    <w:name w:val="header"/>
    <w:aliases w:val=" Знак,ВерхКолонтитул"/>
    <w:basedOn w:val="a"/>
    <w:link w:val="a7"/>
    <w:uiPriority w:val="9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,ВерхКолонтитул Знак"/>
    <w:basedOn w:val="a0"/>
    <w:link w:val="a6"/>
    <w:uiPriority w:val="99"/>
    <w:rsid w:val="001454F9"/>
  </w:style>
  <w:style w:type="paragraph" w:styleId="a8">
    <w:name w:val="footer"/>
    <w:basedOn w:val="a"/>
    <w:link w:val="a9"/>
    <w:uiPriority w:val="9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4F9"/>
  </w:style>
  <w:style w:type="character" w:customStyle="1" w:styleId="aa">
    <w:name w:val="Гипертекстовая ссылка"/>
    <w:uiPriority w:val="99"/>
    <w:rsid w:val="00005EDB"/>
    <w:rPr>
      <w:b/>
      <w:bCs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005ED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11">
    <w:name w:val="Без интервала1"/>
    <w:uiPriority w:val="99"/>
    <w:qFormat/>
    <w:rsid w:val="00005EDB"/>
    <w:pPr>
      <w:spacing w:after="0" w:line="240" w:lineRule="auto"/>
    </w:pPr>
    <w:rPr>
      <w:rFonts w:ascii="Calibri" w:eastAsia="Times New Roman" w:hAnsi="Calibri" w:cs="Calibri"/>
    </w:rPr>
  </w:style>
  <w:style w:type="paragraph" w:styleId="21">
    <w:name w:val="Body Text Indent 2"/>
    <w:basedOn w:val="a"/>
    <w:link w:val="22"/>
    <w:unhideWhenUsed/>
    <w:rsid w:val="008576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7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5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85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8576F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qFormat/>
    <w:locked/>
    <w:rsid w:val="00A65106"/>
    <w:rPr>
      <w:rFonts w:ascii="Calibri" w:eastAsia="Calibri" w:hAnsi="Calibri" w:cs="Times New Roman"/>
    </w:rPr>
  </w:style>
  <w:style w:type="paragraph" w:styleId="ae">
    <w:name w:val="No Spacing"/>
    <w:link w:val="af"/>
    <w:uiPriority w:val="1"/>
    <w:qFormat/>
    <w:rsid w:val="002D5F5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234826"/>
    <w:rPr>
      <w:rFonts w:eastAsiaTheme="minorEastAsia"/>
      <w:lang w:eastAsia="ru-RU"/>
    </w:rPr>
  </w:style>
  <w:style w:type="paragraph" w:styleId="af0">
    <w:name w:val="Body Text"/>
    <w:aliases w:val=" Знак1 Знак,Основной текст1,Знак,Знак1 Знак"/>
    <w:basedOn w:val="a"/>
    <w:link w:val="af1"/>
    <w:unhideWhenUsed/>
    <w:rsid w:val="00B93769"/>
    <w:pPr>
      <w:spacing w:after="120"/>
    </w:pPr>
  </w:style>
  <w:style w:type="character" w:customStyle="1" w:styleId="af1">
    <w:name w:val="Основной текст Знак"/>
    <w:aliases w:val=" Знак1 Знак Знак,Основной текст1 Знак,Знак Знак,Знак1 Знак Знак"/>
    <w:basedOn w:val="a0"/>
    <w:link w:val="af0"/>
    <w:rsid w:val="00B93769"/>
  </w:style>
  <w:style w:type="paragraph" w:customStyle="1" w:styleId="110">
    <w:name w:val="Заголовок 11"/>
    <w:basedOn w:val="a"/>
    <w:uiPriority w:val="1"/>
    <w:qFormat/>
    <w:rsid w:val="00B93769"/>
    <w:pPr>
      <w:widowControl w:val="0"/>
      <w:autoSpaceDE w:val="0"/>
      <w:autoSpaceDN w:val="0"/>
      <w:spacing w:after="0" w:line="240" w:lineRule="auto"/>
      <w:ind w:left="813" w:hanging="89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customStyle="1" w:styleId="23">
    <w:name w:val="заголовок 2*"/>
    <w:basedOn w:val="a"/>
    <w:next w:val="a"/>
    <w:rsid w:val="0002153A"/>
    <w:pPr>
      <w:keepNext/>
      <w:spacing w:after="0" w:line="240" w:lineRule="auto"/>
      <w:jc w:val="right"/>
    </w:pPr>
    <w:rPr>
      <w:rFonts w:ascii="Times New Roman" w:eastAsia="Times New Roman" w:hAnsi="Times New Roman" w:cs="Times New Roman CYR"/>
      <w:color w:val="000000"/>
      <w:sz w:val="28"/>
      <w:szCs w:val="20"/>
      <w:lang w:eastAsia="ru-RU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12"/>
    <w:uiPriority w:val="99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57DC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3">
    <w:name w:val="Цветовое выделение"/>
    <w:uiPriority w:val="99"/>
    <w:rsid w:val="00865E6E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865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865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86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7A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9B7AD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7A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6">
    <w:name w:val="FollowedHyperlink"/>
    <w:basedOn w:val="a0"/>
    <w:uiPriority w:val="99"/>
    <w:unhideWhenUsed/>
    <w:rsid w:val="00660455"/>
    <w:rPr>
      <w:color w:val="800080"/>
      <w:u w:val="single"/>
    </w:rPr>
  </w:style>
  <w:style w:type="paragraph" w:customStyle="1" w:styleId="font5">
    <w:name w:val="font5"/>
    <w:basedOn w:val="a"/>
    <w:rsid w:val="0066045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6045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604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60455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60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uiPriority w:val="99"/>
    <w:unhideWhenUsed/>
    <w:rsid w:val="00660455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66045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660455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uiPriority w:val="99"/>
    <w:rsid w:val="00660455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annotation subject"/>
    <w:basedOn w:val="af8"/>
    <w:next w:val="af8"/>
    <w:link w:val="afa"/>
    <w:uiPriority w:val="99"/>
    <w:unhideWhenUsed/>
    <w:rsid w:val="00660455"/>
    <w:rPr>
      <w:b/>
      <w:bCs/>
    </w:rPr>
  </w:style>
  <w:style w:type="paragraph" w:styleId="13">
    <w:name w:val="toc 1"/>
    <w:basedOn w:val="a"/>
    <w:next w:val="a"/>
    <w:autoRedefine/>
    <w:uiPriority w:val="39"/>
    <w:unhideWhenUsed/>
    <w:rsid w:val="00660455"/>
    <w:pPr>
      <w:spacing w:after="10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660455"/>
    <w:pPr>
      <w:spacing w:after="100"/>
      <w:ind w:left="2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60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660455"/>
    <w:rPr>
      <w:rFonts w:ascii="Tahoma" w:eastAsia="Calibri" w:hAnsi="Tahoma" w:cs="Times New Roman"/>
      <w:sz w:val="16"/>
      <w:szCs w:val="16"/>
    </w:rPr>
  </w:style>
  <w:style w:type="paragraph" w:styleId="afd">
    <w:name w:val="Document Map"/>
    <w:basedOn w:val="a"/>
    <w:link w:val="afc"/>
    <w:uiPriority w:val="99"/>
    <w:semiHidden/>
    <w:unhideWhenUsed/>
    <w:rsid w:val="0066045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14">
    <w:name w:val="Знак Знак1"/>
    <w:basedOn w:val="a"/>
    <w:rsid w:val="006604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5">
    <w:name w:val="Гиперссылка1"/>
    <w:basedOn w:val="a0"/>
    <w:rsid w:val="00660455"/>
  </w:style>
  <w:style w:type="paragraph" w:customStyle="1" w:styleId="s22">
    <w:name w:val="s_22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234826"/>
    <w:rPr>
      <w:rFonts w:ascii="Cambria" w:hAnsi="Cambria" w:cs="Cambria"/>
      <w:sz w:val="20"/>
      <w:szCs w:val="20"/>
    </w:rPr>
  </w:style>
  <w:style w:type="paragraph" w:customStyle="1" w:styleId="Default">
    <w:name w:val="Default"/>
    <w:rsid w:val="00234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48A"/>
  </w:style>
  <w:style w:type="paragraph" w:styleId="afe">
    <w:name w:val="Title"/>
    <w:basedOn w:val="a"/>
    <w:link w:val="aff"/>
    <w:qFormat/>
    <w:rsid w:val="00A57C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A57C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Strong"/>
    <w:basedOn w:val="a0"/>
    <w:uiPriority w:val="22"/>
    <w:qFormat/>
    <w:rsid w:val="000C69D6"/>
    <w:rPr>
      <w:b/>
      <w:bCs/>
    </w:rPr>
  </w:style>
  <w:style w:type="paragraph" w:customStyle="1" w:styleId="headertexttopleveltextcentertext">
    <w:name w:val="headertext topleveltext centertext"/>
    <w:basedOn w:val="a"/>
    <w:rsid w:val="00D7190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9436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94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аголовок1"/>
    <w:basedOn w:val="a"/>
    <w:next w:val="af0"/>
    <w:rsid w:val="00CE661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5">
    <w:name w:val="Гиперссылка2"/>
    <w:basedOn w:val="a0"/>
    <w:rsid w:val="00CE6613"/>
  </w:style>
  <w:style w:type="paragraph" w:customStyle="1" w:styleId="aff3">
    <w:name w:val="Прижатый влево"/>
    <w:basedOn w:val="a"/>
    <w:next w:val="a"/>
    <w:rsid w:val="00A66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4">
    <w:name w:val="Сноска"/>
    <w:basedOn w:val="a"/>
    <w:next w:val="a"/>
    <w:uiPriority w:val="99"/>
    <w:rsid w:val="00A66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5">
    <w:name w:val="Цветовое выделение для Текст"/>
    <w:uiPriority w:val="99"/>
    <w:rsid w:val="00A6605E"/>
    <w:rPr>
      <w:rFonts w:ascii="Times New Roman CYR" w:hAnsi="Times New Roman CYR" w:cs="Times New Roman CYR"/>
    </w:rPr>
  </w:style>
  <w:style w:type="character" w:customStyle="1" w:styleId="blk">
    <w:name w:val="blk"/>
    <w:basedOn w:val="a0"/>
    <w:rsid w:val="00A6605E"/>
  </w:style>
  <w:style w:type="table" w:styleId="aff6">
    <w:name w:val="Table Grid"/>
    <w:basedOn w:val="a1"/>
    <w:uiPriority w:val="59"/>
    <w:rsid w:val="004157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Emphasis"/>
    <w:uiPriority w:val="20"/>
    <w:qFormat/>
    <w:rsid w:val="009B3462"/>
    <w:rPr>
      <w:i/>
      <w:iCs/>
    </w:rPr>
  </w:style>
  <w:style w:type="paragraph" w:styleId="HTML">
    <w:name w:val="HTML Preformatted"/>
    <w:basedOn w:val="a"/>
    <w:link w:val="HTML0"/>
    <w:rsid w:val="009B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3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B3462"/>
  </w:style>
  <w:style w:type="character" w:customStyle="1" w:styleId="wmi-callto">
    <w:name w:val="wmi-callto"/>
    <w:basedOn w:val="a0"/>
    <w:rsid w:val="009B3462"/>
  </w:style>
  <w:style w:type="paragraph" w:styleId="aff8">
    <w:name w:val="Body Text Indent"/>
    <w:basedOn w:val="a"/>
    <w:link w:val="aff9"/>
    <w:rsid w:val="009B346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B34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9B3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9B34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B34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B3462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9B346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9B3462"/>
    <w:pPr>
      <w:keepNext/>
      <w:widowControl w:val="0"/>
      <w:suppressAutoHyphens/>
      <w:spacing w:after="0" w:line="240" w:lineRule="auto"/>
      <w:ind w:left="3338" w:hanging="360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fa">
    <w:name w:val="footnote text"/>
    <w:basedOn w:val="a"/>
    <w:link w:val="affb"/>
    <w:uiPriority w:val="99"/>
    <w:unhideWhenUsed/>
    <w:rsid w:val="009B34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rsid w:val="009B346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c">
    <w:name w:val="footnote reference"/>
    <w:uiPriority w:val="99"/>
    <w:unhideWhenUsed/>
    <w:rsid w:val="009B3462"/>
    <w:rPr>
      <w:vertAlign w:val="superscript"/>
    </w:rPr>
  </w:style>
  <w:style w:type="character" w:customStyle="1" w:styleId="CharStyle3">
    <w:name w:val="Char Style 3"/>
    <w:link w:val="Style2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B3462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B3462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B3462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9B3462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9B3462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9B3462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9B3462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9B3462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9B3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d">
    <w:name w:val="table of authorities"/>
    <w:basedOn w:val="a"/>
    <w:next w:val="a"/>
    <w:uiPriority w:val="99"/>
    <w:unhideWhenUsed/>
    <w:rsid w:val="009B3462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toa heading"/>
    <w:basedOn w:val="a"/>
    <w:next w:val="a"/>
    <w:uiPriority w:val="99"/>
    <w:unhideWhenUsed/>
    <w:rsid w:val="009B3462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9B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746AA"/>
    <w:rPr>
      <w:rFonts w:ascii="Tahoma" w:hAnsi="Tahoma" w:cs="Tahoma"/>
      <w:sz w:val="16"/>
      <w:szCs w:val="16"/>
      <w:lang w:eastAsia="en-US"/>
    </w:rPr>
  </w:style>
  <w:style w:type="paragraph" w:customStyle="1" w:styleId="afff">
    <w:name w:val="Кому"/>
    <w:basedOn w:val="a"/>
    <w:rsid w:val="00D42585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E104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87C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s3">
    <w:name w:val="s_3"/>
    <w:basedOn w:val="a"/>
    <w:rsid w:val="0005151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8">
    <w:name w:val="Основной текст (2)_"/>
    <w:link w:val="29"/>
    <w:rsid w:val="0005151C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5151C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styleId="afff0">
    <w:name w:val="Normal Indent"/>
    <w:basedOn w:val="a"/>
    <w:link w:val="afff1"/>
    <w:rsid w:val="00A651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Обычный отступ Знак"/>
    <w:basedOn w:val="a0"/>
    <w:link w:val="afff0"/>
    <w:rsid w:val="00A65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Табличный_боковик_11"/>
    <w:link w:val="112"/>
    <w:qFormat/>
    <w:rsid w:val="00A6510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A6510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fst">
    <w:name w:val="sfst"/>
    <w:basedOn w:val="a"/>
    <w:rsid w:val="000A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7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Block Text"/>
    <w:basedOn w:val="a"/>
    <w:rsid w:val="00277F53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277F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3pt">
    <w:name w:val="Основной текст (2) + 13 pt;Полужирный"/>
    <w:basedOn w:val="a0"/>
    <w:rsid w:val="00812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paragraphstyle">
    <w:name w:val="[No paragraph style]"/>
    <w:rsid w:val="0063577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center">
    <w:name w:val="rtecenter"/>
    <w:basedOn w:val="a"/>
    <w:rsid w:val="0063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0FFA"/>
  </w:style>
  <w:style w:type="paragraph" w:customStyle="1" w:styleId="ConsPlusNormal0">
    <w:name w:val="ConsPlusNormal Знак Знак"/>
    <w:link w:val="ConsPlusNormal2"/>
    <w:rsid w:val="00360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0"/>
    <w:locked/>
    <w:rsid w:val="00360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36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360FFA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s16">
    <w:name w:val="s_16"/>
    <w:basedOn w:val="a"/>
    <w:rsid w:val="0088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D4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A4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F3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F3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F3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C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C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Heading">
    <w:name w:val="Heading"/>
    <w:rsid w:val="00597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C354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BC3547"/>
  </w:style>
  <w:style w:type="character" w:customStyle="1" w:styleId="js-phone-number">
    <w:name w:val="js-phone-number"/>
    <w:basedOn w:val="a0"/>
    <w:rsid w:val="00086437"/>
  </w:style>
  <w:style w:type="paragraph" w:customStyle="1" w:styleId="18">
    <w:name w:val="Стиль1"/>
    <w:basedOn w:val="a"/>
    <w:link w:val="19"/>
    <w:uiPriority w:val="99"/>
    <w:rsid w:val="00692C8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9">
    <w:name w:val="Стиль1 Знак"/>
    <w:link w:val="18"/>
    <w:uiPriority w:val="99"/>
    <w:rsid w:val="00692C85"/>
    <w:rPr>
      <w:rFonts w:ascii="Times New Roman" w:eastAsia="Times New Roman" w:hAnsi="Times New Roman" w:cs="Times New Roman"/>
      <w:sz w:val="28"/>
      <w:szCs w:val="28"/>
    </w:rPr>
  </w:style>
  <w:style w:type="paragraph" w:customStyle="1" w:styleId="2a">
    <w:name w:val="Без интервала2"/>
    <w:rsid w:val="00692C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3">
    <w:name w:val="consplusnormal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0">
    <w:name w:val="Style6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362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F36284"/>
    <w:rPr>
      <w:rFonts w:ascii="Cambria" w:hAnsi="Cambria" w:cs="Cambria" w:hint="default"/>
      <w:i/>
      <w:iCs/>
      <w:sz w:val="20"/>
      <w:szCs w:val="20"/>
    </w:rPr>
  </w:style>
  <w:style w:type="paragraph" w:customStyle="1" w:styleId="1a">
    <w:name w:val="Обычный1"/>
    <w:link w:val="113"/>
    <w:rsid w:val="0057663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13">
    <w:name w:val="Обычный11"/>
    <w:link w:val="1a"/>
    <w:uiPriority w:val="99"/>
    <w:locked/>
    <w:rsid w:val="00576631"/>
    <w:rPr>
      <w:rFonts w:ascii="Times New Roman" w:eastAsia="Times New Roman" w:hAnsi="Times New Roman" w:cs="Times New Roman"/>
      <w:color w:val="000000"/>
      <w:lang w:eastAsia="ru-RU"/>
    </w:rPr>
  </w:style>
  <w:style w:type="paragraph" w:styleId="afff4">
    <w:name w:val="Subtitle"/>
    <w:basedOn w:val="a"/>
    <w:link w:val="afff5"/>
    <w:qFormat/>
    <w:rsid w:val="007546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5">
    <w:name w:val="Подзаголовок Знак"/>
    <w:basedOn w:val="a0"/>
    <w:link w:val="afff4"/>
    <w:rsid w:val="007546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6">
    <w:name w:val="Базовый"/>
    <w:rsid w:val="007546B5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unformattext">
    <w:name w:val="unformattext"/>
    <w:basedOn w:val="a"/>
    <w:rsid w:val="0075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аголовок стать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8">
    <w:name w:val="Информация о верси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shd w:val="clear" w:color="auto" w:fill="F0F0F0"/>
      <w:lang w:eastAsia="ru-RU"/>
    </w:rPr>
  </w:style>
  <w:style w:type="character" w:customStyle="1" w:styleId="36">
    <w:name w:val="Гиперссылка3"/>
    <w:basedOn w:val="a0"/>
    <w:rsid w:val="00406B67"/>
  </w:style>
  <w:style w:type="paragraph" w:customStyle="1" w:styleId="37">
    <w:name w:val="Без интервала3"/>
    <w:rsid w:val="00406B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1">
    <w:name w:val="ConsPlusNormal1"/>
    <w:link w:val="ConsPlusNormal"/>
    <w:locked/>
    <w:rsid w:val="00382EAF"/>
    <w:rPr>
      <w:rFonts w:ascii="Calibri" w:eastAsia="Times New Roman" w:hAnsi="Calibri" w:cs="Calibri"/>
      <w:szCs w:val="20"/>
      <w:lang w:eastAsia="ru-RU"/>
    </w:rPr>
  </w:style>
  <w:style w:type="paragraph" w:customStyle="1" w:styleId="2b">
    <w:name w:val="Список_маркир.2"/>
    <w:basedOn w:val="a"/>
    <w:rsid w:val="00B2325F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2325F"/>
  </w:style>
  <w:style w:type="paragraph" w:customStyle="1" w:styleId="S">
    <w:name w:val="S_Обычный жирный"/>
    <w:basedOn w:val="a"/>
    <w:link w:val="S0"/>
    <w:qFormat/>
    <w:rsid w:val="00B2325F"/>
    <w:pPr>
      <w:tabs>
        <w:tab w:val="left" w:pos="70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0">
    <w:name w:val="S_Обычный жирный Знак"/>
    <w:link w:val="S"/>
    <w:rsid w:val="00B2325F"/>
    <w:rPr>
      <w:rFonts w:ascii="Times New Roman" w:eastAsia="Calibri" w:hAnsi="Times New Roman" w:cs="Times New Roman"/>
      <w:sz w:val="28"/>
      <w:szCs w:val="28"/>
    </w:rPr>
  </w:style>
  <w:style w:type="paragraph" w:customStyle="1" w:styleId="b">
    <w:name w:val="_b_обычный"/>
    <w:qFormat/>
    <w:rsid w:val="00B232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Обычный2"/>
    <w:rsid w:val="00530FC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ConsPlusNormal4">
    <w:name w:val="ConsPlusNormal Знак"/>
    <w:locked/>
    <w:rsid w:val="00530FC1"/>
    <w:rPr>
      <w:rFonts w:ascii="Arial" w:hAnsi="Arial" w:cs="Arial"/>
    </w:rPr>
  </w:style>
  <w:style w:type="paragraph" w:customStyle="1" w:styleId="91">
    <w:name w:val="Заголовок 91"/>
    <w:rsid w:val="00D4385D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afff9">
    <w:name w:val="ОТСТУП"/>
    <w:basedOn w:val="a"/>
    <w:rsid w:val="00D4385D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a">
    <w:name w:val="page number"/>
    <w:basedOn w:val="a0"/>
    <w:rsid w:val="00D4385D"/>
  </w:style>
  <w:style w:type="paragraph" w:customStyle="1" w:styleId="p6">
    <w:name w:val="p6"/>
    <w:basedOn w:val="a"/>
    <w:rsid w:val="00D4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rsid w:val="00FC41F6"/>
  </w:style>
  <w:style w:type="character" w:customStyle="1" w:styleId="12">
    <w:name w:val="Обычный (веб) Знак1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FC4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FC41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fb">
    <w:name w:val="Знак Знак Знак Знак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c">
    <w:name w:val="Абзац списка1"/>
    <w:basedOn w:val="a"/>
    <w:rsid w:val="00FC41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FC41F6"/>
    <w:rPr>
      <w:rFonts w:cs="Times New Roman"/>
      <w:b/>
      <w:bCs/>
      <w:sz w:val="24"/>
      <w:szCs w:val="24"/>
    </w:rPr>
  </w:style>
  <w:style w:type="paragraph" w:customStyle="1" w:styleId="afffc">
    <w:name w:val="÷¬__ ÷¬__ ÷¬__ ÷¬__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d">
    <w:name w:val="endnote text"/>
    <w:basedOn w:val="a"/>
    <w:link w:val="afffe"/>
    <w:rsid w:val="00FC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e">
    <w:name w:val="Текст концевой сноски Знак"/>
    <w:basedOn w:val="a0"/>
    <w:link w:val="afffd"/>
    <w:rsid w:val="00FC41F6"/>
    <w:rPr>
      <w:rFonts w:ascii="Times New Roman" w:eastAsia="Times New Roman" w:hAnsi="Times New Roman" w:cs="Times New Roman"/>
      <w:sz w:val="20"/>
      <w:szCs w:val="20"/>
    </w:rPr>
  </w:style>
  <w:style w:type="character" w:styleId="affff">
    <w:name w:val="endnote reference"/>
    <w:rsid w:val="00FC41F6"/>
    <w:rPr>
      <w:vertAlign w:val="superscript"/>
    </w:rPr>
  </w:style>
  <w:style w:type="paragraph" w:customStyle="1" w:styleId="P16">
    <w:name w:val="P16"/>
    <w:basedOn w:val="a"/>
    <w:hidden/>
    <w:rsid w:val="00FC41F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FC41F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FC41F6"/>
    <w:rPr>
      <w:sz w:val="24"/>
    </w:rPr>
  </w:style>
  <w:style w:type="paragraph" w:customStyle="1" w:styleId="affff0">
    <w:name w:val="МУ Обычный стиль"/>
    <w:basedOn w:val="a"/>
    <w:autoRedefine/>
    <w:rsid w:val="00FC41F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">
    <w:name w:val="Стиль8"/>
    <w:basedOn w:val="a"/>
    <w:rsid w:val="00FC41F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f1">
    <w:name w:val="Revision"/>
    <w:hidden/>
    <w:uiPriority w:val="99"/>
    <w:semiHidden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Заголовок Знак"/>
    <w:rsid w:val="00FC41F6"/>
    <w:rPr>
      <w:rFonts w:ascii="Calibri Light" w:hAnsi="Calibri Light"/>
      <w:b/>
      <w:bCs/>
      <w:kern w:val="28"/>
      <w:sz w:val="32"/>
      <w:szCs w:val="32"/>
    </w:rPr>
  </w:style>
  <w:style w:type="paragraph" w:customStyle="1" w:styleId="38">
    <w:name w:val="Обычный3"/>
    <w:rsid w:val="009B6DF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2">
    <w:name w:val="Обычный4"/>
    <w:rsid w:val="00D0010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3">
    <w:name w:val="Без интервала4"/>
    <w:rsid w:val="004548B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52">
    <w:name w:val="Без интервала5"/>
    <w:rsid w:val="00BD18D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61">
    <w:name w:val="Без интервала6"/>
    <w:rsid w:val="00D940C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searchresult">
    <w:name w:val="search_result"/>
    <w:basedOn w:val="a0"/>
    <w:rsid w:val="008E2F7E"/>
  </w:style>
  <w:style w:type="paragraph" w:customStyle="1" w:styleId="msonormalmrcssattr">
    <w:name w:val="msonormal_mr_css_attr"/>
    <w:basedOn w:val="a"/>
    <w:rsid w:val="00DB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Без интервала7"/>
    <w:rsid w:val="00673B0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5C5B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Заголовок 12"/>
    <w:basedOn w:val="a"/>
    <w:uiPriority w:val="1"/>
    <w:qFormat/>
    <w:rsid w:val="0029176F"/>
    <w:pPr>
      <w:widowControl w:val="0"/>
      <w:autoSpaceDE w:val="0"/>
      <w:autoSpaceDN w:val="0"/>
      <w:spacing w:before="79" w:after="0" w:line="240" w:lineRule="auto"/>
      <w:ind w:left="316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535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53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53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535F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35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35F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0">
    <w:name w:val="Без интервала8"/>
    <w:rsid w:val="003F7DE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ff3">
    <w:basedOn w:val="a"/>
    <w:next w:val="af2"/>
    <w:link w:val="affff4"/>
    <w:rsid w:val="0014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4">
    <w:name w:val="Обычный (веб) Знак"/>
    <w:link w:val="affff3"/>
    <w:uiPriority w:val="99"/>
    <w:rsid w:val="00141464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basedOn w:val="a"/>
    <w:next w:val="af2"/>
    <w:uiPriority w:val="99"/>
    <w:unhideWhenUsed/>
    <w:rsid w:val="0046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3E2871"/>
  </w:style>
  <w:style w:type="numbering" w:customStyle="1" w:styleId="39">
    <w:name w:val="Нет списка3"/>
    <w:next w:val="a2"/>
    <w:uiPriority w:val="99"/>
    <w:semiHidden/>
    <w:unhideWhenUsed/>
    <w:rsid w:val="003E2871"/>
  </w:style>
  <w:style w:type="numbering" w:customStyle="1" w:styleId="44">
    <w:name w:val="Нет списка4"/>
    <w:next w:val="a2"/>
    <w:uiPriority w:val="99"/>
    <w:semiHidden/>
    <w:unhideWhenUsed/>
    <w:rsid w:val="003E2871"/>
  </w:style>
  <w:style w:type="numbering" w:customStyle="1" w:styleId="53">
    <w:name w:val="Нет списка5"/>
    <w:next w:val="a2"/>
    <w:uiPriority w:val="99"/>
    <w:semiHidden/>
    <w:unhideWhenUsed/>
    <w:rsid w:val="007D56FC"/>
  </w:style>
  <w:style w:type="paragraph" w:customStyle="1" w:styleId="9">
    <w:name w:val="Без интервала9"/>
    <w:rsid w:val="00C86DB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numbering" w:customStyle="1" w:styleId="62">
    <w:name w:val="Нет списка6"/>
    <w:next w:val="a2"/>
    <w:uiPriority w:val="99"/>
    <w:semiHidden/>
    <w:unhideWhenUsed/>
    <w:rsid w:val="00D80EB0"/>
  </w:style>
  <w:style w:type="numbering" w:customStyle="1" w:styleId="72">
    <w:name w:val="Нет списка7"/>
    <w:next w:val="a2"/>
    <w:uiPriority w:val="99"/>
    <w:semiHidden/>
    <w:unhideWhenUsed/>
    <w:rsid w:val="00D80EB0"/>
  </w:style>
  <w:style w:type="numbering" w:customStyle="1" w:styleId="81">
    <w:name w:val="Нет списка8"/>
    <w:next w:val="a2"/>
    <w:uiPriority w:val="99"/>
    <w:semiHidden/>
    <w:unhideWhenUsed/>
    <w:rsid w:val="00D80EB0"/>
  </w:style>
  <w:style w:type="character" w:customStyle="1" w:styleId="affff6">
    <w:name w:val="Основной текст_"/>
    <w:locked/>
    <w:rsid w:val="00624C31"/>
    <w:rPr>
      <w:sz w:val="26"/>
      <w:szCs w:val="26"/>
      <w:shd w:val="clear" w:color="auto" w:fill="FFFFFF"/>
    </w:rPr>
  </w:style>
  <w:style w:type="paragraph" w:customStyle="1" w:styleId="xl64">
    <w:name w:val="xl64"/>
    <w:basedOn w:val="a"/>
    <w:rsid w:val="0011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2FD2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112FD2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2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3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3179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008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228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865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0816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69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6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97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6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7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918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7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9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67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4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3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1855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15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5483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81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373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753115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24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17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190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696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441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650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6165">
                  <w:marLeft w:val="0"/>
                  <w:marRight w:val="0"/>
                  <w:marTop w:val="0"/>
                  <w:marBottom w:val="1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8226">
              <w:marLeft w:val="0"/>
              <w:marRight w:val="0"/>
              <w:marTop w:val="0"/>
              <w:marBottom w:val="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696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42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61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69536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5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24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1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285252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1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744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2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9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973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79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93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035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7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strovka.nso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F075B-E6C6-4EBA-8DF2-B6EA8A74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48</Pages>
  <Words>11781</Words>
  <Characters>67157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21</cp:revision>
  <cp:lastPrinted>2022-12-01T04:42:00Z</cp:lastPrinted>
  <dcterms:created xsi:type="dcterms:W3CDTF">2024-08-30T08:15:00Z</dcterms:created>
  <dcterms:modified xsi:type="dcterms:W3CDTF">2025-04-29T02:53:00Z</dcterms:modified>
</cp:coreProperties>
</file>